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271" w:rsidRPr="0073333A" w:rsidRDefault="00DE1271" w:rsidP="0073333A">
      <w:pPr>
        <w:tabs>
          <w:tab w:val="center" w:pos="9356"/>
        </w:tabs>
        <w:spacing w:line="0" w:lineRule="atLeast"/>
        <w:ind w:right="275"/>
        <w:jc w:val="center"/>
        <w:rPr>
          <w:rFonts w:ascii="Times New Roman" w:eastAsia="Times New Roman" w:hAnsi="Times New Roman"/>
          <w:b/>
          <w:i/>
          <w:sz w:val="32"/>
          <w:szCs w:val="32"/>
        </w:rPr>
        <w:sectPr w:rsidR="00DE1271" w:rsidRPr="0073333A" w:rsidSect="00B859A8">
          <w:headerReference w:type="default" r:id="rId8"/>
          <w:headerReference w:type="first" r:id="rId9"/>
          <w:footerReference w:type="first" r:id="rId10"/>
          <w:pgSz w:w="11900" w:h="16840"/>
          <w:pgMar w:top="1134" w:right="851" w:bottom="1134" w:left="1418" w:header="0" w:footer="0" w:gutter="0"/>
          <w:cols w:space="0" w:equalWidth="0">
            <w:col w:w="9029"/>
          </w:cols>
          <w:titlePg/>
          <w:docGrid w:linePitch="360"/>
        </w:sectPr>
      </w:pPr>
      <w:bookmarkStart w:id="0" w:name="_Toc462649903"/>
      <w:r w:rsidRPr="0073333A">
        <w:rPr>
          <w:rFonts w:ascii="Times New Roman" w:eastAsia="Times New Roman" w:hAnsi="Times New Roman"/>
          <w:b/>
          <w:i/>
          <w:sz w:val="32"/>
          <w:szCs w:val="32"/>
        </w:rPr>
        <w:t xml:space="preserve">Комитет образования, культуры и спорта администрации </w:t>
      </w:r>
      <w:bookmarkStart w:id="1" w:name="_GoBack"/>
      <w:bookmarkEnd w:id="1"/>
      <w:r w:rsidRPr="0073333A">
        <w:rPr>
          <w:rFonts w:ascii="Times New Roman" w:eastAsia="Times New Roman" w:hAnsi="Times New Roman"/>
          <w:b/>
          <w:i/>
          <w:sz w:val="32"/>
          <w:szCs w:val="32"/>
        </w:rPr>
        <w:t>города Кировска Мурманской области</w:t>
      </w:r>
    </w:p>
    <w:p w:rsidR="00DE1271" w:rsidRPr="0073333A" w:rsidRDefault="00DE1271" w:rsidP="0073333A">
      <w:pPr>
        <w:spacing w:line="184" w:lineRule="exact"/>
        <w:ind w:right="559"/>
        <w:jc w:val="center"/>
        <w:rPr>
          <w:rFonts w:ascii="Times New Roman" w:eastAsia="Times New Roman" w:hAnsi="Times New Roman"/>
          <w:sz w:val="32"/>
          <w:szCs w:val="32"/>
        </w:rPr>
      </w:pPr>
    </w:p>
    <w:p w:rsidR="00DE1271" w:rsidRPr="0073333A" w:rsidRDefault="00DE1271" w:rsidP="0073333A">
      <w:pPr>
        <w:spacing w:line="200" w:lineRule="exact"/>
        <w:ind w:right="559"/>
        <w:jc w:val="center"/>
        <w:rPr>
          <w:rFonts w:ascii="Times New Roman" w:eastAsia="Times New Roman" w:hAnsi="Times New Roman"/>
          <w:sz w:val="32"/>
          <w:szCs w:val="32"/>
        </w:rPr>
      </w:pPr>
    </w:p>
    <w:p w:rsidR="00DE1271" w:rsidRPr="0073333A" w:rsidRDefault="00DE1271" w:rsidP="0073333A">
      <w:pPr>
        <w:spacing w:line="200" w:lineRule="exact"/>
        <w:ind w:right="559"/>
        <w:jc w:val="center"/>
        <w:rPr>
          <w:rFonts w:ascii="Times New Roman" w:eastAsia="Times New Roman" w:hAnsi="Times New Roman"/>
          <w:sz w:val="32"/>
          <w:szCs w:val="32"/>
        </w:rPr>
      </w:pPr>
    </w:p>
    <w:p w:rsidR="00DE1271" w:rsidRPr="0073333A" w:rsidRDefault="00DE1271" w:rsidP="0073333A">
      <w:pPr>
        <w:spacing w:line="200" w:lineRule="exact"/>
        <w:ind w:right="559"/>
        <w:jc w:val="center"/>
        <w:rPr>
          <w:rFonts w:ascii="Times New Roman" w:eastAsia="Times New Roman" w:hAnsi="Times New Roman"/>
          <w:sz w:val="32"/>
          <w:szCs w:val="32"/>
        </w:rPr>
      </w:pPr>
    </w:p>
    <w:p w:rsidR="00DE1271" w:rsidRPr="0073333A" w:rsidRDefault="00DE1271" w:rsidP="0073333A">
      <w:pPr>
        <w:spacing w:line="200" w:lineRule="exact"/>
        <w:ind w:right="559"/>
        <w:jc w:val="center"/>
        <w:rPr>
          <w:rFonts w:ascii="Times New Roman" w:eastAsia="Times New Roman" w:hAnsi="Times New Roman"/>
          <w:sz w:val="32"/>
          <w:szCs w:val="32"/>
        </w:rPr>
      </w:pPr>
    </w:p>
    <w:p w:rsidR="00DE1271" w:rsidRPr="0073333A" w:rsidRDefault="00DE1271" w:rsidP="0073333A">
      <w:pPr>
        <w:spacing w:line="200" w:lineRule="exact"/>
        <w:ind w:right="559"/>
        <w:jc w:val="center"/>
        <w:rPr>
          <w:rFonts w:ascii="Times New Roman" w:eastAsia="Times New Roman" w:hAnsi="Times New Roman"/>
          <w:sz w:val="32"/>
          <w:szCs w:val="32"/>
        </w:rPr>
      </w:pPr>
    </w:p>
    <w:p w:rsidR="00DE1271" w:rsidRPr="0073333A" w:rsidRDefault="00DE1271" w:rsidP="0073333A">
      <w:pPr>
        <w:spacing w:line="325" w:lineRule="exact"/>
        <w:ind w:right="559"/>
        <w:jc w:val="center"/>
        <w:rPr>
          <w:rFonts w:ascii="Times New Roman" w:eastAsia="Times New Roman" w:hAnsi="Times New Roman"/>
          <w:sz w:val="32"/>
          <w:szCs w:val="32"/>
        </w:rPr>
      </w:pPr>
    </w:p>
    <w:p w:rsidR="00DE1271" w:rsidRPr="0073333A" w:rsidRDefault="00DE1271" w:rsidP="0073333A">
      <w:pPr>
        <w:spacing w:line="0" w:lineRule="atLeast"/>
        <w:ind w:right="559" w:hanging="1338"/>
        <w:jc w:val="center"/>
        <w:rPr>
          <w:rFonts w:ascii="Times New Roman" w:eastAsia="Times New Roman" w:hAnsi="Times New Roman"/>
          <w:b/>
          <w:sz w:val="32"/>
          <w:szCs w:val="32"/>
        </w:rPr>
      </w:pPr>
      <w:r w:rsidRPr="0073333A">
        <w:rPr>
          <w:rFonts w:ascii="Times New Roman" w:eastAsia="Times New Roman" w:hAnsi="Times New Roman"/>
          <w:b/>
          <w:sz w:val="32"/>
          <w:szCs w:val="32"/>
        </w:rPr>
        <w:t>ИТОГОВЫЙ ОТЧЕТ</w:t>
      </w:r>
    </w:p>
    <w:p w:rsidR="00DE1271" w:rsidRPr="0073333A" w:rsidRDefault="00DE1271" w:rsidP="0073333A">
      <w:pPr>
        <w:spacing w:line="200" w:lineRule="exact"/>
        <w:ind w:right="559"/>
        <w:jc w:val="center"/>
        <w:rPr>
          <w:rFonts w:ascii="Times New Roman" w:eastAsia="Times New Roman" w:hAnsi="Times New Roman"/>
          <w:sz w:val="32"/>
          <w:szCs w:val="32"/>
        </w:rPr>
      </w:pPr>
    </w:p>
    <w:p w:rsidR="00DE1271" w:rsidRPr="0073333A" w:rsidRDefault="00DE1271" w:rsidP="0073333A">
      <w:pPr>
        <w:spacing w:line="200" w:lineRule="exact"/>
        <w:ind w:right="559"/>
        <w:jc w:val="center"/>
        <w:rPr>
          <w:rFonts w:ascii="Times New Roman" w:eastAsia="Times New Roman" w:hAnsi="Times New Roman"/>
          <w:sz w:val="32"/>
          <w:szCs w:val="32"/>
        </w:rPr>
      </w:pPr>
    </w:p>
    <w:p w:rsidR="00DE1271" w:rsidRPr="0073333A" w:rsidRDefault="00DE1271" w:rsidP="0073333A">
      <w:pPr>
        <w:spacing w:line="200" w:lineRule="exact"/>
        <w:ind w:right="559"/>
        <w:jc w:val="center"/>
        <w:rPr>
          <w:rFonts w:ascii="Times New Roman" w:eastAsia="Times New Roman" w:hAnsi="Times New Roman"/>
          <w:sz w:val="32"/>
          <w:szCs w:val="32"/>
        </w:rPr>
      </w:pPr>
    </w:p>
    <w:p w:rsidR="00DE1271" w:rsidRPr="0073333A" w:rsidRDefault="00DE1271" w:rsidP="0073333A">
      <w:pPr>
        <w:spacing w:line="200" w:lineRule="exact"/>
        <w:ind w:right="559"/>
        <w:jc w:val="center"/>
        <w:rPr>
          <w:rFonts w:ascii="Times New Roman" w:eastAsia="Times New Roman" w:hAnsi="Times New Roman"/>
          <w:sz w:val="32"/>
          <w:szCs w:val="32"/>
        </w:rPr>
      </w:pPr>
    </w:p>
    <w:p w:rsidR="00DE1271" w:rsidRPr="0073333A" w:rsidRDefault="00DE1271" w:rsidP="0073333A">
      <w:pPr>
        <w:spacing w:line="200" w:lineRule="exact"/>
        <w:ind w:right="559"/>
        <w:jc w:val="center"/>
        <w:rPr>
          <w:rFonts w:ascii="Times New Roman" w:eastAsia="Times New Roman" w:hAnsi="Times New Roman"/>
          <w:sz w:val="32"/>
          <w:szCs w:val="32"/>
        </w:rPr>
      </w:pPr>
    </w:p>
    <w:p w:rsidR="00DE1271" w:rsidRPr="0073333A" w:rsidRDefault="00DE1271" w:rsidP="0073333A">
      <w:pPr>
        <w:spacing w:line="200" w:lineRule="exact"/>
        <w:ind w:right="559"/>
        <w:jc w:val="center"/>
        <w:rPr>
          <w:rFonts w:ascii="Times New Roman" w:eastAsia="Times New Roman" w:hAnsi="Times New Roman"/>
          <w:sz w:val="32"/>
          <w:szCs w:val="32"/>
        </w:rPr>
      </w:pPr>
    </w:p>
    <w:p w:rsidR="00DE1271" w:rsidRPr="0073333A" w:rsidRDefault="00DE1271" w:rsidP="0073333A">
      <w:pPr>
        <w:spacing w:line="200" w:lineRule="exact"/>
        <w:ind w:right="559"/>
        <w:jc w:val="center"/>
        <w:rPr>
          <w:rFonts w:ascii="Times New Roman" w:eastAsia="Times New Roman" w:hAnsi="Times New Roman"/>
          <w:sz w:val="32"/>
          <w:szCs w:val="32"/>
        </w:rPr>
      </w:pPr>
    </w:p>
    <w:p w:rsidR="00DE1271" w:rsidRPr="0073333A" w:rsidRDefault="00DE1271" w:rsidP="0073333A">
      <w:pPr>
        <w:spacing w:line="210" w:lineRule="exact"/>
        <w:ind w:right="559"/>
        <w:jc w:val="center"/>
        <w:rPr>
          <w:rFonts w:ascii="Times New Roman" w:eastAsia="Times New Roman" w:hAnsi="Times New Roman"/>
          <w:sz w:val="32"/>
          <w:szCs w:val="32"/>
        </w:rPr>
      </w:pPr>
    </w:p>
    <w:p w:rsidR="00DE1271" w:rsidRPr="0073333A" w:rsidRDefault="00DE1271" w:rsidP="0073333A">
      <w:pPr>
        <w:spacing w:line="275" w:lineRule="auto"/>
        <w:ind w:right="559"/>
        <w:jc w:val="center"/>
        <w:rPr>
          <w:rFonts w:ascii="Times New Roman" w:eastAsia="Times New Roman" w:hAnsi="Times New Roman"/>
          <w:b/>
          <w:sz w:val="32"/>
          <w:szCs w:val="32"/>
        </w:rPr>
      </w:pPr>
      <w:r w:rsidRPr="0073333A">
        <w:rPr>
          <w:rFonts w:ascii="Times New Roman" w:eastAsia="Times New Roman" w:hAnsi="Times New Roman"/>
          <w:b/>
          <w:sz w:val="32"/>
          <w:szCs w:val="32"/>
        </w:rPr>
        <w:t>о результатах анализа состояния и перспектив</w:t>
      </w:r>
    </w:p>
    <w:p w:rsidR="00DE1271" w:rsidRPr="0073333A" w:rsidRDefault="00DE1271" w:rsidP="0073333A">
      <w:pPr>
        <w:spacing w:line="275" w:lineRule="auto"/>
        <w:ind w:right="559"/>
        <w:jc w:val="center"/>
        <w:rPr>
          <w:rFonts w:ascii="Times New Roman" w:eastAsia="Times New Roman" w:hAnsi="Times New Roman"/>
          <w:b/>
          <w:sz w:val="32"/>
          <w:szCs w:val="32"/>
        </w:rPr>
      </w:pPr>
      <w:r w:rsidRPr="0073333A">
        <w:rPr>
          <w:rFonts w:ascii="Times New Roman" w:eastAsia="Times New Roman" w:hAnsi="Times New Roman"/>
          <w:b/>
          <w:sz w:val="32"/>
          <w:szCs w:val="32"/>
        </w:rPr>
        <w:t>развития системы образования</w:t>
      </w:r>
    </w:p>
    <w:p w:rsidR="00DE1271" w:rsidRPr="0073333A" w:rsidRDefault="00DE1271" w:rsidP="0073333A">
      <w:pPr>
        <w:spacing w:line="350" w:lineRule="exact"/>
        <w:ind w:right="559"/>
        <w:rPr>
          <w:rFonts w:ascii="Times New Roman" w:eastAsia="Times New Roman" w:hAnsi="Times New Roman"/>
          <w:sz w:val="32"/>
          <w:szCs w:val="32"/>
        </w:rPr>
      </w:pPr>
    </w:p>
    <w:p w:rsidR="00DE1271" w:rsidRPr="0073333A" w:rsidRDefault="00DE1271" w:rsidP="0073333A">
      <w:pPr>
        <w:spacing w:line="0" w:lineRule="atLeast"/>
        <w:ind w:right="559"/>
        <w:jc w:val="center"/>
        <w:rPr>
          <w:rFonts w:ascii="Times New Roman" w:eastAsia="Times New Roman" w:hAnsi="Times New Roman"/>
          <w:b/>
          <w:sz w:val="32"/>
          <w:szCs w:val="32"/>
        </w:rPr>
      </w:pPr>
      <w:r w:rsidRPr="0073333A">
        <w:rPr>
          <w:rFonts w:ascii="Times New Roman" w:eastAsia="Times New Roman" w:hAnsi="Times New Roman"/>
          <w:b/>
          <w:sz w:val="32"/>
          <w:szCs w:val="32"/>
        </w:rPr>
        <w:t>за 2015 год</w:t>
      </w:r>
    </w:p>
    <w:p w:rsidR="00DE1271" w:rsidRPr="0073333A" w:rsidRDefault="00DE1271" w:rsidP="0073333A">
      <w:pPr>
        <w:spacing w:line="0" w:lineRule="atLeast"/>
        <w:ind w:right="559"/>
        <w:jc w:val="center"/>
        <w:rPr>
          <w:rFonts w:ascii="Times New Roman" w:eastAsia="Times New Roman" w:hAnsi="Times New Roman"/>
          <w:b/>
          <w:sz w:val="32"/>
          <w:szCs w:val="32"/>
        </w:rPr>
      </w:pPr>
    </w:p>
    <w:p w:rsidR="00DE1271" w:rsidRPr="0073333A" w:rsidRDefault="00DE1271" w:rsidP="0073333A">
      <w:pPr>
        <w:spacing w:line="0" w:lineRule="atLeast"/>
        <w:ind w:right="559"/>
        <w:jc w:val="center"/>
        <w:rPr>
          <w:rFonts w:ascii="Times New Roman" w:eastAsia="Times New Roman" w:hAnsi="Times New Roman"/>
          <w:b/>
          <w:sz w:val="32"/>
          <w:szCs w:val="32"/>
        </w:rPr>
      </w:pPr>
    </w:p>
    <w:p w:rsidR="00DE1271" w:rsidRPr="0073333A" w:rsidRDefault="00DE1271" w:rsidP="0073333A">
      <w:pPr>
        <w:spacing w:line="0" w:lineRule="atLeast"/>
        <w:ind w:right="559"/>
        <w:jc w:val="center"/>
        <w:rPr>
          <w:rFonts w:ascii="Times New Roman" w:eastAsia="Times New Roman" w:hAnsi="Times New Roman"/>
          <w:b/>
          <w:sz w:val="32"/>
          <w:szCs w:val="32"/>
        </w:rPr>
      </w:pPr>
    </w:p>
    <w:p w:rsidR="00DE1271" w:rsidRPr="0073333A" w:rsidRDefault="00DE1271" w:rsidP="0073333A">
      <w:pPr>
        <w:spacing w:line="0" w:lineRule="atLeast"/>
        <w:ind w:right="559"/>
        <w:jc w:val="center"/>
        <w:rPr>
          <w:rFonts w:ascii="Times New Roman" w:eastAsia="Times New Roman" w:hAnsi="Times New Roman"/>
          <w:b/>
          <w:sz w:val="32"/>
          <w:szCs w:val="32"/>
        </w:rPr>
      </w:pPr>
    </w:p>
    <w:p w:rsidR="00DE1271" w:rsidRPr="0073333A" w:rsidRDefault="00DE1271" w:rsidP="0073333A">
      <w:pPr>
        <w:spacing w:line="0" w:lineRule="atLeast"/>
        <w:ind w:right="559"/>
        <w:jc w:val="center"/>
        <w:rPr>
          <w:rFonts w:ascii="Times New Roman" w:eastAsia="Times New Roman" w:hAnsi="Times New Roman"/>
          <w:b/>
          <w:sz w:val="32"/>
          <w:szCs w:val="32"/>
        </w:rPr>
      </w:pPr>
    </w:p>
    <w:p w:rsidR="00DE1271" w:rsidRPr="0073333A" w:rsidRDefault="00DE1271" w:rsidP="0073333A">
      <w:pPr>
        <w:spacing w:line="0" w:lineRule="atLeast"/>
        <w:ind w:right="559"/>
        <w:jc w:val="center"/>
        <w:rPr>
          <w:rFonts w:ascii="Times New Roman" w:eastAsia="Times New Roman" w:hAnsi="Times New Roman"/>
          <w:b/>
          <w:sz w:val="32"/>
          <w:szCs w:val="32"/>
        </w:rPr>
      </w:pPr>
    </w:p>
    <w:p w:rsidR="00DE1271" w:rsidRPr="0073333A" w:rsidRDefault="00DE1271" w:rsidP="0073333A">
      <w:pPr>
        <w:spacing w:line="0" w:lineRule="atLeast"/>
        <w:ind w:right="559"/>
        <w:jc w:val="center"/>
        <w:rPr>
          <w:rFonts w:ascii="Times New Roman" w:eastAsia="Times New Roman" w:hAnsi="Times New Roman"/>
          <w:b/>
          <w:sz w:val="32"/>
          <w:szCs w:val="32"/>
        </w:rPr>
      </w:pPr>
    </w:p>
    <w:p w:rsidR="00DE1271" w:rsidRPr="00AB7E19" w:rsidRDefault="00DE1271" w:rsidP="0073333A">
      <w:pPr>
        <w:spacing w:line="0" w:lineRule="atLeast"/>
        <w:ind w:right="559"/>
        <w:jc w:val="center"/>
        <w:rPr>
          <w:rFonts w:ascii="Times New Roman" w:eastAsia="Times New Roman" w:hAnsi="Times New Roman"/>
          <w:b/>
          <w:color w:val="00B0F0"/>
          <w:sz w:val="24"/>
          <w:szCs w:val="24"/>
        </w:rPr>
        <w:sectPr w:rsidR="00DE1271" w:rsidRPr="00AB7E19" w:rsidSect="00AB7E19">
          <w:type w:val="continuous"/>
          <w:pgSz w:w="11900" w:h="16840"/>
          <w:pgMar w:top="1134" w:right="851" w:bottom="1134" w:left="1418" w:header="0" w:footer="0" w:gutter="0"/>
          <w:cols w:space="0" w:equalWidth="0">
            <w:col w:w="10340"/>
          </w:cols>
          <w:docGrid w:linePitch="360"/>
        </w:sectPr>
      </w:pPr>
      <w:r w:rsidRPr="0073333A">
        <w:rPr>
          <w:rFonts w:ascii="Times New Roman" w:eastAsia="Times New Roman" w:hAnsi="Times New Roman"/>
          <w:b/>
          <w:sz w:val="24"/>
          <w:szCs w:val="24"/>
        </w:rPr>
        <w:t>г. Кировск</w:t>
      </w:r>
    </w:p>
    <w:p w:rsidR="00DE1271" w:rsidRPr="00DE1271" w:rsidRDefault="00DE1271" w:rsidP="00A7575A">
      <w:pPr>
        <w:spacing w:after="0" w:line="240" w:lineRule="auto"/>
        <w:ind w:left="142" w:firstLine="3758"/>
        <w:rPr>
          <w:rFonts w:ascii="Times New Roman" w:eastAsia="Times New Roman" w:hAnsi="Times New Roman"/>
          <w:b/>
          <w:sz w:val="24"/>
          <w:szCs w:val="24"/>
        </w:rPr>
      </w:pPr>
      <w:r w:rsidRPr="00DE1271">
        <w:rPr>
          <w:rFonts w:ascii="Times New Roman" w:eastAsia="Times New Roman" w:hAnsi="Times New Roman"/>
          <w:b/>
          <w:sz w:val="24"/>
          <w:szCs w:val="24"/>
        </w:rPr>
        <w:lastRenderedPageBreak/>
        <w:t>Содержание</w:t>
      </w:r>
    </w:p>
    <w:p w:rsidR="00DE1271" w:rsidRPr="00DE1271" w:rsidRDefault="00DE1271" w:rsidP="00DE1271">
      <w:pPr>
        <w:spacing w:after="0" w:line="240" w:lineRule="auto"/>
        <w:rPr>
          <w:rFonts w:ascii="Times New Roman" w:eastAsia="Times New Roman" w:hAnsi="Times New Roman"/>
          <w:sz w:val="24"/>
          <w:szCs w:val="24"/>
        </w:rPr>
      </w:pPr>
    </w:p>
    <w:p w:rsidR="00DE1271" w:rsidRPr="00DE1271" w:rsidRDefault="00DE1271" w:rsidP="00DE1271">
      <w:pPr>
        <w:tabs>
          <w:tab w:val="left" w:leader="dot" w:pos="9180"/>
        </w:tabs>
        <w:spacing w:after="0" w:line="240" w:lineRule="auto"/>
        <w:rPr>
          <w:rFonts w:ascii="Times New Roman" w:eastAsia="Times New Roman" w:hAnsi="Times New Roman"/>
          <w:sz w:val="24"/>
          <w:szCs w:val="24"/>
        </w:rPr>
      </w:pPr>
      <w:r w:rsidRPr="00DE1271">
        <w:rPr>
          <w:rFonts w:ascii="Times New Roman" w:eastAsia="Times New Roman" w:hAnsi="Times New Roman"/>
          <w:sz w:val="24"/>
          <w:szCs w:val="24"/>
        </w:rPr>
        <w:t>I. Анализ состояния и перспектив развития системы образования</w:t>
      </w:r>
      <w:r w:rsidRPr="00DE1271">
        <w:rPr>
          <w:rFonts w:ascii="Times New Roman" w:eastAsia="Times New Roman" w:hAnsi="Times New Roman"/>
          <w:sz w:val="24"/>
          <w:szCs w:val="24"/>
        </w:rPr>
        <w:tab/>
      </w:r>
      <w:r w:rsidR="00504BCE">
        <w:rPr>
          <w:rFonts w:ascii="Times New Roman" w:eastAsia="Times New Roman" w:hAnsi="Times New Roman"/>
          <w:sz w:val="24"/>
          <w:szCs w:val="24"/>
        </w:rPr>
        <w:t>1</w:t>
      </w:r>
    </w:p>
    <w:p w:rsidR="00DE1271" w:rsidRPr="00DE1271" w:rsidRDefault="00DE1271" w:rsidP="00DE1271">
      <w:pPr>
        <w:spacing w:after="0" w:line="240" w:lineRule="auto"/>
        <w:rPr>
          <w:rFonts w:ascii="Times New Roman" w:eastAsia="Times New Roman" w:hAnsi="Times New Roman"/>
          <w:sz w:val="24"/>
          <w:szCs w:val="24"/>
        </w:rPr>
      </w:pPr>
    </w:p>
    <w:p w:rsidR="00DE1271" w:rsidRDefault="00DE1271" w:rsidP="00DE1271">
      <w:pPr>
        <w:tabs>
          <w:tab w:val="left" w:leader="dot" w:pos="9180"/>
        </w:tabs>
        <w:spacing w:after="0" w:line="240" w:lineRule="auto"/>
        <w:ind w:left="220"/>
        <w:rPr>
          <w:rFonts w:ascii="Times New Roman" w:eastAsia="Times New Roman" w:hAnsi="Times New Roman"/>
          <w:sz w:val="24"/>
          <w:szCs w:val="24"/>
        </w:rPr>
      </w:pPr>
      <w:r w:rsidRPr="00DE1271">
        <w:rPr>
          <w:rFonts w:ascii="Times New Roman" w:eastAsia="Times New Roman" w:hAnsi="Times New Roman"/>
          <w:sz w:val="24"/>
          <w:szCs w:val="24"/>
        </w:rPr>
        <w:t>Вводная часть</w:t>
      </w:r>
      <w:r w:rsidRPr="00DE1271">
        <w:rPr>
          <w:rFonts w:ascii="Times New Roman" w:eastAsia="Times New Roman" w:hAnsi="Times New Roman"/>
          <w:sz w:val="24"/>
          <w:szCs w:val="24"/>
        </w:rPr>
        <w:tab/>
      </w:r>
      <w:r w:rsidR="00504BCE">
        <w:rPr>
          <w:rFonts w:ascii="Times New Roman" w:eastAsia="Times New Roman" w:hAnsi="Times New Roman"/>
          <w:sz w:val="24"/>
          <w:szCs w:val="24"/>
        </w:rPr>
        <w:t>1</w:t>
      </w:r>
    </w:p>
    <w:p w:rsidR="00AB7E19" w:rsidRDefault="00AB7E19" w:rsidP="00DE1271">
      <w:pPr>
        <w:tabs>
          <w:tab w:val="left" w:leader="dot" w:pos="9180"/>
        </w:tabs>
        <w:spacing w:after="0" w:line="240" w:lineRule="auto"/>
        <w:ind w:left="220"/>
        <w:rPr>
          <w:rFonts w:ascii="Times New Roman" w:eastAsia="Times New Roman" w:hAnsi="Times New Roman"/>
          <w:sz w:val="24"/>
          <w:szCs w:val="24"/>
        </w:rPr>
      </w:pPr>
    </w:p>
    <w:p w:rsidR="00AB7E19" w:rsidRPr="00DE1271" w:rsidRDefault="00AB7E19" w:rsidP="00DE1271">
      <w:pPr>
        <w:tabs>
          <w:tab w:val="left" w:leader="dot" w:pos="9180"/>
        </w:tabs>
        <w:spacing w:after="0" w:line="240" w:lineRule="auto"/>
        <w:ind w:left="220"/>
        <w:rPr>
          <w:rFonts w:ascii="Times New Roman" w:eastAsia="Times New Roman" w:hAnsi="Times New Roman"/>
          <w:sz w:val="24"/>
          <w:szCs w:val="24"/>
        </w:rPr>
      </w:pPr>
      <w:r>
        <w:rPr>
          <w:rFonts w:ascii="Times New Roman" w:eastAsia="Times New Roman" w:hAnsi="Times New Roman"/>
          <w:sz w:val="24"/>
          <w:szCs w:val="24"/>
        </w:rPr>
        <w:t xml:space="preserve">Анализ сети образовательных учреждений </w:t>
      </w:r>
      <w:r w:rsidRPr="00DE1271">
        <w:rPr>
          <w:rFonts w:ascii="Times New Roman" w:eastAsia="Times New Roman" w:hAnsi="Times New Roman"/>
          <w:sz w:val="24"/>
          <w:szCs w:val="24"/>
        </w:rPr>
        <w:tab/>
      </w:r>
      <w:r w:rsidR="00504BCE">
        <w:rPr>
          <w:rFonts w:ascii="Times New Roman" w:eastAsia="Times New Roman" w:hAnsi="Times New Roman"/>
          <w:sz w:val="24"/>
          <w:szCs w:val="24"/>
        </w:rPr>
        <w:t>6</w:t>
      </w:r>
    </w:p>
    <w:p w:rsidR="00DE1271" w:rsidRPr="00DE1271" w:rsidRDefault="00DE1271" w:rsidP="00DE1271">
      <w:pPr>
        <w:spacing w:after="0" w:line="240" w:lineRule="auto"/>
        <w:rPr>
          <w:rFonts w:ascii="Times New Roman" w:eastAsia="Times New Roman" w:hAnsi="Times New Roman"/>
          <w:sz w:val="24"/>
          <w:szCs w:val="24"/>
        </w:rPr>
      </w:pPr>
    </w:p>
    <w:p w:rsidR="00DE1271" w:rsidRPr="00DE1271" w:rsidRDefault="00DE1271" w:rsidP="00DE1271">
      <w:pPr>
        <w:tabs>
          <w:tab w:val="left" w:leader="dot" w:pos="9180"/>
        </w:tabs>
        <w:spacing w:after="0" w:line="240" w:lineRule="auto"/>
        <w:ind w:left="220"/>
        <w:rPr>
          <w:rFonts w:ascii="Times New Roman" w:eastAsia="Times New Roman" w:hAnsi="Times New Roman"/>
          <w:sz w:val="24"/>
          <w:szCs w:val="24"/>
        </w:rPr>
      </w:pPr>
      <w:r w:rsidRPr="00DE1271">
        <w:rPr>
          <w:rFonts w:ascii="Times New Roman" w:eastAsia="Times New Roman" w:hAnsi="Times New Roman"/>
          <w:sz w:val="24"/>
          <w:szCs w:val="24"/>
        </w:rPr>
        <w:t>Сведения о развитии дошкольного образования</w:t>
      </w:r>
      <w:r w:rsidRPr="00DE1271">
        <w:rPr>
          <w:rFonts w:ascii="Times New Roman" w:eastAsia="Times New Roman" w:hAnsi="Times New Roman"/>
          <w:sz w:val="24"/>
          <w:szCs w:val="24"/>
        </w:rPr>
        <w:tab/>
      </w:r>
      <w:r w:rsidR="00504BCE">
        <w:rPr>
          <w:rFonts w:ascii="Times New Roman" w:eastAsia="Times New Roman" w:hAnsi="Times New Roman"/>
          <w:sz w:val="24"/>
          <w:szCs w:val="24"/>
        </w:rPr>
        <w:t>7</w:t>
      </w:r>
    </w:p>
    <w:p w:rsidR="00DE1271" w:rsidRPr="00DE1271" w:rsidRDefault="00DE1271" w:rsidP="00DE1271">
      <w:pPr>
        <w:spacing w:after="0" w:line="240" w:lineRule="auto"/>
        <w:rPr>
          <w:rFonts w:ascii="Times New Roman" w:eastAsia="Times New Roman" w:hAnsi="Times New Roman"/>
          <w:sz w:val="24"/>
          <w:szCs w:val="24"/>
        </w:rPr>
      </w:pPr>
    </w:p>
    <w:p w:rsidR="00DE1271" w:rsidRPr="00DE1271" w:rsidRDefault="00DE1271" w:rsidP="007540E6">
      <w:pPr>
        <w:spacing w:after="0" w:line="240" w:lineRule="auto"/>
        <w:ind w:left="220"/>
        <w:rPr>
          <w:rFonts w:ascii="Times New Roman" w:eastAsia="Times New Roman" w:hAnsi="Times New Roman"/>
          <w:sz w:val="24"/>
          <w:szCs w:val="24"/>
        </w:rPr>
      </w:pPr>
      <w:r w:rsidRPr="00DE1271">
        <w:rPr>
          <w:rFonts w:ascii="Times New Roman" w:eastAsia="Times New Roman" w:hAnsi="Times New Roman"/>
          <w:sz w:val="24"/>
          <w:szCs w:val="24"/>
        </w:rPr>
        <w:t>Сведения о развитии начального обще</w:t>
      </w:r>
      <w:r w:rsidR="007540E6">
        <w:rPr>
          <w:rFonts w:ascii="Times New Roman" w:eastAsia="Times New Roman" w:hAnsi="Times New Roman"/>
          <w:sz w:val="24"/>
          <w:szCs w:val="24"/>
        </w:rPr>
        <w:t>го, основного общего и среднего</w:t>
      </w:r>
    </w:p>
    <w:p w:rsidR="00DE1271" w:rsidRPr="00DE1271" w:rsidRDefault="00DE1271" w:rsidP="00DE1271">
      <w:pPr>
        <w:tabs>
          <w:tab w:val="left" w:leader="dot" w:pos="9040"/>
        </w:tabs>
        <w:spacing w:after="0" w:line="240" w:lineRule="auto"/>
        <w:ind w:left="220"/>
        <w:rPr>
          <w:rFonts w:ascii="Times New Roman" w:eastAsia="Times New Roman" w:hAnsi="Times New Roman"/>
          <w:sz w:val="24"/>
          <w:szCs w:val="24"/>
        </w:rPr>
      </w:pPr>
      <w:r w:rsidRPr="00DE1271">
        <w:rPr>
          <w:rFonts w:ascii="Times New Roman" w:eastAsia="Times New Roman" w:hAnsi="Times New Roman"/>
          <w:sz w:val="24"/>
          <w:szCs w:val="24"/>
        </w:rPr>
        <w:t>общего образования</w:t>
      </w:r>
      <w:r w:rsidRPr="00DE1271">
        <w:rPr>
          <w:rFonts w:ascii="Times New Roman" w:eastAsia="Times New Roman" w:hAnsi="Times New Roman"/>
          <w:sz w:val="24"/>
          <w:szCs w:val="24"/>
        </w:rPr>
        <w:tab/>
      </w:r>
      <w:r w:rsidR="00B16F48">
        <w:rPr>
          <w:rFonts w:ascii="Times New Roman" w:eastAsia="Times New Roman" w:hAnsi="Times New Roman"/>
          <w:sz w:val="24"/>
          <w:szCs w:val="24"/>
        </w:rPr>
        <w:t>..</w:t>
      </w:r>
      <w:r w:rsidR="00504BCE">
        <w:rPr>
          <w:rFonts w:ascii="Times New Roman" w:eastAsia="Times New Roman" w:hAnsi="Times New Roman"/>
          <w:sz w:val="24"/>
          <w:szCs w:val="24"/>
        </w:rPr>
        <w:t>9</w:t>
      </w:r>
    </w:p>
    <w:p w:rsidR="00DE1271" w:rsidRPr="00DE1271" w:rsidRDefault="00DE1271" w:rsidP="00DE1271">
      <w:pPr>
        <w:spacing w:after="0" w:line="240" w:lineRule="auto"/>
        <w:rPr>
          <w:rFonts w:ascii="Times New Roman" w:eastAsia="Times New Roman" w:hAnsi="Times New Roman"/>
          <w:sz w:val="24"/>
          <w:szCs w:val="24"/>
        </w:rPr>
      </w:pPr>
    </w:p>
    <w:p w:rsidR="00DE1271" w:rsidRPr="00DE1271" w:rsidRDefault="00DE1271" w:rsidP="00DE1271">
      <w:pPr>
        <w:tabs>
          <w:tab w:val="left" w:leader="dot" w:pos="9040"/>
        </w:tabs>
        <w:spacing w:after="0" w:line="240" w:lineRule="auto"/>
        <w:ind w:left="220"/>
        <w:rPr>
          <w:rFonts w:ascii="Times New Roman" w:eastAsia="Times New Roman" w:hAnsi="Times New Roman"/>
          <w:sz w:val="24"/>
          <w:szCs w:val="24"/>
        </w:rPr>
      </w:pPr>
      <w:r w:rsidRPr="00DE1271">
        <w:rPr>
          <w:rFonts w:ascii="Times New Roman" w:eastAsia="Times New Roman" w:hAnsi="Times New Roman"/>
          <w:sz w:val="24"/>
          <w:szCs w:val="24"/>
        </w:rPr>
        <w:t>Сведения о развитии дополнительного образования детей</w:t>
      </w:r>
      <w:r w:rsidRPr="00DE1271">
        <w:rPr>
          <w:rFonts w:ascii="Times New Roman" w:eastAsia="Times New Roman" w:hAnsi="Times New Roman"/>
          <w:sz w:val="24"/>
          <w:szCs w:val="24"/>
        </w:rPr>
        <w:tab/>
      </w:r>
      <w:r w:rsidR="00B16F48">
        <w:rPr>
          <w:rFonts w:ascii="Times New Roman" w:eastAsia="Times New Roman" w:hAnsi="Times New Roman"/>
          <w:sz w:val="24"/>
          <w:szCs w:val="24"/>
        </w:rPr>
        <w:t>.</w:t>
      </w:r>
      <w:r w:rsidR="00504BCE">
        <w:rPr>
          <w:rFonts w:ascii="Times New Roman" w:eastAsia="Times New Roman" w:hAnsi="Times New Roman"/>
          <w:sz w:val="24"/>
          <w:szCs w:val="24"/>
        </w:rPr>
        <w:t>16</w:t>
      </w:r>
    </w:p>
    <w:p w:rsidR="00DE1271" w:rsidRPr="00DE1271" w:rsidRDefault="00DE1271" w:rsidP="00DE1271">
      <w:pPr>
        <w:spacing w:after="0" w:line="240" w:lineRule="auto"/>
        <w:rPr>
          <w:rFonts w:ascii="Times New Roman" w:eastAsia="Times New Roman" w:hAnsi="Times New Roman"/>
          <w:sz w:val="24"/>
          <w:szCs w:val="24"/>
        </w:rPr>
      </w:pPr>
    </w:p>
    <w:p w:rsidR="00504BCE" w:rsidRDefault="007540E6" w:rsidP="00A75FD5">
      <w:pPr>
        <w:spacing w:after="0" w:line="240" w:lineRule="auto"/>
        <w:ind w:left="220"/>
        <w:rPr>
          <w:rFonts w:ascii="Times New Roman" w:eastAsia="Times New Roman" w:hAnsi="Times New Roman"/>
          <w:sz w:val="24"/>
          <w:szCs w:val="24"/>
        </w:rPr>
      </w:pPr>
      <w:r>
        <w:rPr>
          <w:rFonts w:ascii="Times New Roman" w:eastAsia="Times New Roman" w:hAnsi="Times New Roman"/>
          <w:sz w:val="24"/>
          <w:szCs w:val="24"/>
        </w:rPr>
        <w:t xml:space="preserve">Информационная  </w:t>
      </w:r>
      <w:r w:rsidR="00DE1271" w:rsidRPr="00DE1271">
        <w:rPr>
          <w:rFonts w:ascii="Times New Roman" w:eastAsia="Times New Roman" w:hAnsi="Times New Roman"/>
          <w:sz w:val="24"/>
          <w:szCs w:val="24"/>
        </w:rPr>
        <w:t>прозрачност</w:t>
      </w:r>
      <w:r>
        <w:rPr>
          <w:rFonts w:ascii="Times New Roman" w:eastAsia="Times New Roman" w:hAnsi="Times New Roman"/>
          <w:sz w:val="24"/>
          <w:szCs w:val="24"/>
        </w:rPr>
        <w:t>ь</w:t>
      </w:r>
      <w:r w:rsidR="00DE1271" w:rsidRPr="00DE1271">
        <w:rPr>
          <w:rFonts w:ascii="Times New Roman" w:eastAsia="Times New Roman" w:hAnsi="Times New Roman"/>
          <w:sz w:val="24"/>
          <w:szCs w:val="24"/>
        </w:rPr>
        <w:t xml:space="preserve"> системы образования</w:t>
      </w:r>
      <w:r w:rsidR="00A75FD5" w:rsidRPr="00A75FD5">
        <w:rPr>
          <w:rFonts w:ascii="Times New Roman" w:eastAsia="Times New Roman" w:hAnsi="Times New Roman"/>
          <w:sz w:val="20"/>
          <w:szCs w:val="20"/>
        </w:rPr>
        <w:t>…………………………………</w:t>
      </w:r>
      <w:r w:rsidR="00A75FD5">
        <w:rPr>
          <w:rFonts w:ascii="Times New Roman" w:eastAsia="Times New Roman" w:hAnsi="Times New Roman"/>
          <w:sz w:val="20"/>
          <w:szCs w:val="20"/>
        </w:rPr>
        <w:t>…</w:t>
      </w:r>
      <w:r w:rsidR="00A75FD5">
        <w:rPr>
          <w:rFonts w:ascii="Times New Roman" w:eastAsia="Times New Roman" w:hAnsi="Times New Roman"/>
          <w:sz w:val="24"/>
          <w:szCs w:val="24"/>
        </w:rPr>
        <w:t>……</w:t>
      </w:r>
      <w:r w:rsidR="00504BCE">
        <w:rPr>
          <w:rFonts w:ascii="Times New Roman" w:eastAsia="Times New Roman" w:hAnsi="Times New Roman"/>
          <w:sz w:val="24"/>
          <w:szCs w:val="24"/>
        </w:rPr>
        <w:t>18</w:t>
      </w:r>
    </w:p>
    <w:p w:rsidR="00504BCE" w:rsidRDefault="00504BCE" w:rsidP="00A75FD5">
      <w:pPr>
        <w:spacing w:after="0" w:line="240" w:lineRule="auto"/>
        <w:ind w:left="220"/>
        <w:rPr>
          <w:rFonts w:ascii="Times New Roman" w:eastAsia="Times New Roman" w:hAnsi="Times New Roman"/>
          <w:sz w:val="24"/>
          <w:szCs w:val="24"/>
        </w:rPr>
      </w:pPr>
    </w:p>
    <w:p w:rsidR="00504BCE" w:rsidRPr="00B16F48" w:rsidRDefault="00504BCE" w:rsidP="00B16F48">
      <w:pPr>
        <w:spacing w:after="0" w:line="240" w:lineRule="auto"/>
        <w:ind w:left="220"/>
        <w:rPr>
          <w:rFonts w:ascii="Times New Roman" w:eastAsia="Times New Roman" w:hAnsi="Times New Roman"/>
          <w:sz w:val="20"/>
          <w:szCs w:val="20"/>
        </w:rPr>
      </w:pPr>
      <w:r w:rsidRPr="00504BCE">
        <w:rPr>
          <w:rFonts w:ascii="Times New Roman" w:eastAsia="Times New Roman" w:hAnsi="Times New Roman"/>
          <w:sz w:val="24"/>
          <w:szCs w:val="24"/>
        </w:rPr>
        <w:t>Сведения о создании условий социализац</w:t>
      </w:r>
      <w:r>
        <w:rPr>
          <w:rFonts w:ascii="Times New Roman" w:eastAsia="Times New Roman" w:hAnsi="Times New Roman"/>
          <w:sz w:val="24"/>
          <w:szCs w:val="24"/>
        </w:rPr>
        <w:t xml:space="preserve">ии и самореализации молодежи </w:t>
      </w:r>
      <w:r w:rsidR="00B16F48">
        <w:rPr>
          <w:rFonts w:ascii="Times New Roman" w:eastAsia="Times New Roman" w:hAnsi="Times New Roman"/>
          <w:sz w:val="20"/>
          <w:szCs w:val="20"/>
        </w:rPr>
        <w:t>……</w:t>
      </w:r>
      <w:r>
        <w:rPr>
          <w:rFonts w:ascii="Times New Roman" w:eastAsia="Times New Roman" w:hAnsi="Times New Roman"/>
          <w:sz w:val="20"/>
          <w:szCs w:val="20"/>
        </w:rPr>
        <w:t>…………</w:t>
      </w:r>
      <w:r w:rsidR="00B16F48">
        <w:rPr>
          <w:rFonts w:ascii="Times New Roman" w:eastAsia="Times New Roman" w:hAnsi="Times New Roman"/>
          <w:sz w:val="20"/>
          <w:szCs w:val="20"/>
        </w:rPr>
        <w:t>..</w:t>
      </w:r>
      <w:r w:rsidR="00B16F48" w:rsidRPr="00B16F48">
        <w:rPr>
          <w:rFonts w:ascii="Times New Roman" w:eastAsia="Times New Roman" w:hAnsi="Times New Roman"/>
          <w:sz w:val="24"/>
          <w:szCs w:val="24"/>
        </w:rPr>
        <w:t>20</w:t>
      </w:r>
      <w:r w:rsidR="007540E6" w:rsidRPr="00DE1271">
        <w:rPr>
          <w:rFonts w:ascii="Times New Roman" w:eastAsia="Times New Roman" w:hAnsi="Times New Roman"/>
          <w:sz w:val="24"/>
          <w:szCs w:val="24"/>
        </w:rPr>
        <w:tab/>
      </w:r>
      <w:r w:rsidR="007540E6" w:rsidRPr="007540E6">
        <w:rPr>
          <w:rFonts w:ascii="Times New Roman" w:eastAsia="Times New Roman" w:hAnsi="Times New Roman"/>
          <w:sz w:val="24"/>
          <w:szCs w:val="24"/>
        </w:rPr>
        <w:tab/>
      </w:r>
    </w:p>
    <w:p w:rsidR="00DE1271" w:rsidRPr="00DE1271" w:rsidRDefault="00582C5D" w:rsidP="00DE1271">
      <w:pPr>
        <w:tabs>
          <w:tab w:val="left" w:leader="dot" w:pos="9040"/>
        </w:tabs>
        <w:spacing w:after="0" w:line="240" w:lineRule="auto"/>
        <w:ind w:left="220"/>
        <w:rPr>
          <w:rFonts w:ascii="Times New Roman" w:eastAsia="Times New Roman" w:hAnsi="Times New Roman"/>
          <w:sz w:val="24"/>
          <w:szCs w:val="24"/>
        </w:rPr>
      </w:pPr>
      <w:r>
        <w:rPr>
          <w:rFonts w:ascii="Times New Roman" w:eastAsia="Times New Roman" w:hAnsi="Times New Roman"/>
          <w:sz w:val="24"/>
          <w:szCs w:val="24"/>
        </w:rPr>
        <w:t>Материально-техническое обеспечение образовательной деятельности</w:t>
      </w:r>
      <w:r w:rsidR="00DE1271" w:rsidRPr="00DE1271">
        <w:rPr>
          <w:rFonts w:ascii="Times New Roman" w:eastAsia="Times New Roman" w:hAnsi="Times New Roman"/>
          <w:sz w:val="24"/>
          <w:szCs w:val="24"/>
        </w:rPr>
        <w:tab/>
      </w:r>
      <w:r w:rsidR="00B16F48">
        <w:rPr>
          <w:rFonts w:ascii="Times New Roman" w:eastAsia="Times New Roman" w:hAnsi="Times New Roman"/>
          <w:sz w:val="24"/>
          <w:szCs w:val="24"/>
        </w:rPr>
        <w:t>.21</w:t>
      </w:r>
    </w:p>
    <w:p w:rsidR="00DE1271" w:rsidRPr="00DE1271" w:rsidRDefault="00DE1271" w:rsidP="00DE1271">
      <w:pPr>
        <w:spacing w:after="0" w:line="240" w:lineRule="auto"/>
        <w:rPr>
          <w:rFonts w:ascii="Times New Roman" w:eastAsia="Times New Roman" w:hAnsi="Times New Roman"/>
          <w:sz w:val="24"/>
          <w:szCs w:val="24"/>
        </w:rPr>
      </w:pPr>
    </w:p>
    <w:p w:rsidR="00DE1271" w:rsidRPr="00DE1271" w:rsidRDefault="00DE1271" w:rsidP="00DE1271">
      <w:pPr>
        <w:tabs>
          <w:tab w:val="left" w:leader="dot" w:pos="9040"/>
        </w:tabs>
        <w:spacing w:after="0" w:line="240" w:lineRule="auto"/>
        <w:ind w:left="220"/>
        <w:rPr>
          <w:rFonts w:ascii="Times New Roman" w:eastAsia="Times New Roman" w:hAnsi="Times New Roman"/>
          <w:sz w:val="24"/>
          <w:szCs w:val="24"/>
        </w:rPr>
      </w:pPr>
      <w:r w:rsidRPr="00DE1271">
        <w:rPr>
          <w:rFonts w:ascii="Times New Roman" w:eastAsia="Times New Roman" w:hAnsi="Times New Roman"/>
          <w:sz w:val="24"/>
          <w:szCs w:val="24"/>
        </w:rPr>
        <w:t>Выводы и заключения</w:t>
      </w:r>
      <w:r w:rsidRPr="00DE1271">
        <w:rPr>
          <w:rFonts w:ascii="Times New Roman" w:eastAsia="Times New Roman" w:hAnsi="Times New Roman"/>
          <w:sz w:val="24"/>
          <w:szCs w:val="24"/>
        </w:rPr>
        <w:tab/>
      </w:r>
      <w:r w:rsidR="00B16F48">
        <w:rPr>
          <w:rFonts w:ascii="Times New Roman" w:eastAsia="Times New Roman" w:hAnsi="Times New Roman"/>
          <w:sz w:val="24"/>
          <w:szCs w:val="24"/>
        </w:rPr>
        <w:t>.24</w:t>
      </w:r>
    </w:p>
    <w:p w:rsidR="00DE1271" w:rsidRPr="00DE1271" w:rsidRDefault="00DE1271" w:rsidP="00DE1271">
      <w:pPr>
        <w:spacing w:after="0" w:line="240" w:lineRule="auto"/>
        <w:rPr>
          <w:rFonts w:ascii="Times New Roman" w:eastAsia="Times New Roman" w:hAnsi="Times New Roman"/>
          <w:sz w:val="24"/>
          <w:szCs w:val="24"/>
        </w:rPr>
      </w:pPr>
    </w:p>
    <w:p w:rsidR="00DE1271" w:rsidRPr="00DE1271" w:rsidRDefault="00DE1271" w:rsidP="00DE1271">
      <w:pPr>
        <w:tabs>
          <w:tab w:val="left" w:leader="dot" w:pos="9040"/>
        </w:tabs>
        <w:spacing w:after="0" w:line="240" w:lineRule="auto"/>
        <w:rPr>
          <w:rFonts w:ascii="Times New Roman" w:eastAsia="Times New Roman" w:hAnsi="Times New Roman"/>
          <w:sz w:val="24"/>
          <w:szCs w:val="24"/>
        </w:rPr>
        <w:sectPr w:rsidR="00DE1271" w:rsidRPr="00DE1271" w:rsidSect="00AB7E19">
          <w:pgSz w:w="11900" w:h="16840"/>
          <w:pgMar w:top="1134" w:right="851" w:bottom="1134" w:left="1418" w:header="0" w:footer="0" w:gutter="0"/>
          <w:cols w:space="0" w:equalWidth="0">
            <w:col w:w="9349"/>
          </w:cols>
          <w:titlePg/>
          <w:docGrid w:linePitch="360"/>
        </w:sectPr>
      </w:pPr>
      <w:r w:rsidRPr="00DE1271">
        <w:rPr>
          <w:rFonts w:ascii="Times New Roman" w:eastAsia="Times New Roman" w:hAnsi="Times New Roman"/>
          <w:sz w:val="24"/>
          <w:szCs w:val="24"/>
        </w:rPr>
        <w:t>II. Показатели мониторинга системы образования</w:t>
      </w:r>
      <w:r w:rsidRPr="00DE1271">
        <w:rPr>
          <w:rFonts w:ascii="Times New Roman" w:eastAsia="Times New Roman" w:hAnsi="Times New Roman"/>
          <w:sz w:val="24"/>
          <w:szCs w:val="24"/>
        </w:rPr>
        <w:tab/>
      </w:r>
      <w:r w:rsidR="00B16F48">
        <w:rPr>
          <w:rFonts w:ascii="Times New Roman" w:eastAsia="Times New Roman" w:hAnsi="Times New Roman"/>
          <w:sz w:val="24"/>
          <w:szCs w:val="24"/>
        </w:rPr>
        <w:t>.25</w:t>
      </w:r>
    </w:p>
    <w:p w:rsidR="009944BF" w:rsidRPr="00E53638" w:rsidRDefault="00E53638" w:rsidP="00E53638">
      <w:pPr>
        <w:pStyle w:val="aff2"/>
        <w:numPr>
          <w:ilvl w:val="0"/>
          <w:numId w:val="4"/>
        </w:numPr>
        <w:spacing w:line="314" w:lineRule="auto"/>
        <w:ind w:right="2"/>
        <w:rPr>
          <w:rFonts w:eastAsia="Times New Roman"/>
          <w:b/>
          <w:sz w:val="24"/>
        </w:rPr>
      </w:pPr>
      <w:r w:rsidRPr="00E53638">
        <w:rPr>
          <w:rFonts w:eastAsia="Times New Roman"/>
          <w:b/>
          <w:sz w:val="24"/>
        </w:rPr>
        <w:lastRenderedPageBreak/>
        <w:t>Анализ состояния и перспектив развития системы образования</w:t>
      </w:r>
    </w:p>
    <w:p w:rsidR="00E53638" w:rsidRPr="00E53638" w:rsidRDefault="00E53638" w:rsidP="00E53638">
      <w:pPr>
        <w:pStyle w:val="aff2"/>
        <w:spacing w:line="314" w:lineRule="auto"/>
        <w:ind w:left="1080" w:right="2"/>
        <w:rPr>
          <w:rFonts w:eastAsia="Times New Roman"/>
          <w:b/>
          <w:sz w:val="24"/>
        </w:rPr>
      </w:pPr>
      <w:r>
        <w:rPr>
          <w:rFonts w:eastAsia="Times New Roman"/>
          <w:b/>
          <w:sz w:val="24"/>
        </w:rPr>
        <w:t>Вводная часть</w:t>
      </w:r>
    </w:p>
    <w:p w:rsidR="002A6F3D" w:rsidRPr="009944BF" w:rsidRDefault="002A6F3D" w:rsidP="002A6F3D">
      <w:pPr>
        <w:pStyle w:val="2"/>
        <w:keepNext w:val="0"/>
        <w:jc w:val="left"/>
        <w:rPr>
          <w:color w:val="00B0F0"/>
          <w:sz w:val="12"/>
          <w:szCs w:val="12"/>
        </w:rPr>
      </w:pPr>
      <w:r w:rsidRPr="009944BF">
        <w:rPr>
          <w:noProof/>
          <w:color w:val="00B0F0"/>
        </w:rPr>
        <w:drawing>
          <wp:anchor distT="0" distB="0" distL="114300" distR="114300" simplePos="0" relativeHeight="251660288" behindDoc="0" locked="0" layoutInCell="1" allowOverlap="1">
            <wp:simplePos x="0" y="0"/>
            <wp:positionH relativeFrom="column">
              <wp:posOffset>1905</wp:posOffset>
            </wp:positionH>
            <wp:positionV relativeFrom="paragraph">
              <wp:posOffset>-6350</wp:posOffset>
            </wp:positionV>
            <wp:extent cx="3200400" cy="2486025"/>
            <wp:effectExtent l="19050" t="0" r="0" b="0"/>
            <wp:wrapSquare wrapText="bothSides"/>
            <wp:docPr id="2" name="Рисунок 2" descr="киров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ировск"/>
                    <pic:cNvPicPr>
                      <a:picLocks noChangeAspect="1" noChangeArrowheads="1"/>
                    </pic:cNvPicPr>
                  </pic:nvPicPr>
                  <pic:blipFill>
                    <a:blip r:embed="rId11" cstate="print"/>
                    <a:srcRect/>
                    <a:stretch>
                      <a:fillRect/>
                    </a:stretch>
                  </pic:blipFill>
                  <pic:spPr bwMode="auto">
                    <a:xfrm>
                      <a:off x="0" y="0"/>
                      <a:ext cx="3200400" cy="2486025"/>
                    </a:xfrm>
                    <a:prstGeom prst="rect">
                      <a:avLst/>
                    </a:prstGeom>
                    <a:noFill/>
                    <a:ln w="9525">
                      <a:noFill/>
                      <a:miter lim="800000"/>
                      <a:headEnd/>
                      <a:tailEnd/>
                    </a:ln>
                  </pic:spPr>
                </pic:pic>
              </a:graphicData>
            </a:graphic>
          </wp:anchor>
        </w:drawing>
      </w:r>
      <w:r w:rsidRPr="009944BF">
        <w:rPr>
          <w:noProof/>
          <w:color w:val="00B0F0"/>
        </w:rPr>
        <w:drawing>
          <wp:anchor distT="0" distB="0" distL="114300" distR="114300" simplePos="0" relativeHeight="251661312" behindDoc="0" locked="0" layoutInCell="1" allowOverlap="1">
            <wp:simplePos x="0" y="0"/>
            <wp:positionH relativeFrom="column">
              <wp:posOffset>-904875</wp:posOffset>
            </wp:positionH>
            <wp:positionV relativeFrom="paragraph">
              <wp:posOffset>-6985</wp:posOffset>
            </wp:positionV>
            <wp:extent cx="666750" cy="992505"/>
            <wp:effectExtent l="19050" t="0" r="0" b="0"/>
            <wp:wrapNone/>
            <wp:docPr id="3" name="Рисунок 3" descr="Киров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ировск"/>
                    <pic:cNvPicPr>
                      <a:picLocks noChangeAspect="1" noChangeArrowheads="1"/>
                    </pic:cNvPicPr>
                  </pic:nvPicPr>
                  <pic:blipFill>
                    <a:blip r:embed="rId12"/>
                    <a:srcRect/>
                    <a:stretch>
                      <a:fillRect/>
                    </a:stretch>
                  </pic:blipFill>
                  <pic:spPr bwMode="auto">
                    <a:xfrm>
                      <a:off x="0" y="0"/>
                      <a:ext cx="666750" cy="992505"/>
                    </a:xfrm>
                    <a:prstGeom prst="rect">
                      <a:avLst/>
                    </a:prstGeom>
                    <a:noFill/>
                    <a:ln w="9525">
                      <a:noFill/>
                      <a:miter lim="800000"/>
                      <a:headEnd/>
                      <a:tailEnd/>
                    </a:ln>
                  </pic:spPr>
                </pic:pic>
              </a:graphicData>
            </a:graphic>
          </wp:anchor>
        </w:drawing>
      </w:r>
      <w:r w:rsidRPr="009944BF">
        <w:rPr>
          <w:bCs/>
          <w:i/>
          <w:iCs/>
          <w:color w:val="00B0F0"/>
          <w:u w:val="single"/>
        </w:rPr>
        <w:t xml:space="preserve">Городской округ </w:t>
      </w:r>
      <w:r w:rsidRPr="009944BF">
        <w:rPr>
          <w:bCs/>
          <w:i/>
          <w:iCs/>
          <w:color w:val="00B0F0"/>
          <w:u w:val="single"/>
        </w:rPr>
        <w:br/>
        <w:t>город Кировск</w:t>
      </w:r>
      <w:bookmarkEnd w:id="0"/>
      <w:r w:rsidRPr="009944BF">
        <w:rPr>
          <w:bCs/>
          <w:i/>
          <w:iCs/>
          <w:color w:val="00B0F0"/>
          <w:u w:val="single"/>
        </w:rPr>
        <w:br/>
      </w:r>
    </w:p>
    <w:p w:rsidR="002A6F3D" w:rsidRPr="002A6F3D" w:rsidRDefault="002A6F3D" w:rsidP="002A6F3D">
      <w:pPr>
        <w:pStyle w:val="a4"/>
        <w:rPr>
          <w:sz w:val="24"/>
          <w:szCs w:val="24"/>
        </w:rPr>
      </w:pPr>
      <w:r w:rsidRPr="002A6F3D">
        <w:rPr>
          <w:sz w:val="24"/>
          <w:szCs w:val="24"/>
        </w:rPr>
        <w:t xml:space="preserve">Находится в центре Кольского полуострова, в южной части </w:t>
      </w:r>
      <w:proofErr w:type="spellStart"/>
      <w:r w:rsidRPr="002A6F3D">
        <w:rPr>
          <w:sz w:val="24"/>
          <w:szCs w:val="24"/>
        </w:rPr>
        <w:t>Хибинского</w:t>
      </w:r>
      <w:proofErr w:type="spellEnd"/>
      <w:r w:rsidRPr="002A6F3D">
        <w:rPr>
          <w:sz w:val="24"/>
          <w:szCs w:val="24"/>
        </w:rPr>
        <w:t xml:space="preserve"> массива (высота около 1000 метров), на берегу озера Большой </w:t>
      </w:r>
      <w:proofErr w:type="spellStart"/>
      <w:r w:rsidRPr="002A6F3D">
        <w:rPr>
          <w:sz w:val="24"/>
          <w:szCs w:val="24"/>
        </w:rPr>
        <w:t>Вудъявр</w:t>
      </w:r>
      <w:proofErr w:type="spellEnd"/>
      <w:r w:rsidRPr="002A6F3D">
        <w:rPr>
          <w:sz w:val="24"/>
          <w:szCs w:val="24"/>
        </w:rPr>
        <w:t xml:space="preserve">, у истока реки Большой Белой в долине с саамским названием </w:t>
      </w:r>
      <w:proofErr w:type="spellStart"/>
      <w:r w:rsidRPr="002A6F3D">
        <w:rPr>
          <w:sz w:val="24"/>
          <w:szCs w:val="24"/>
        </w:rPr>
        <w:t>Умптек</w:t>
      </w:r>
      <w:proofErr w:type="spellEnd"/>
      <w:r w:rsidRPr="002A6F3D">
        <w:rPr>
          <w:sz w:val="24"/>
          <w:szCs w:val="24"/>
        </w:rPr>
        <w:t xml:space="preserve">. В состав муниципального образования входят: город Кировск с отдельно расположенным микрорайоном </w:t>
      </w:r>
      <w:proofErr w:type="spellStart"/>
      <w:r w:rsidRPr="002A6F3D">
        <w:rPr>
          <w:sz w:val="24"/>
          <w:szCs w:val="24"/>
        </w:rPr>
        <w:t>Кукисвумчорр</w:t>
      </w:r>
      <w:proofErr w:type="spellEnd"/>
      <w:r w:rsidRPr="002A6F3D">
        <w:rPr>
          <w:sz w:val="24"/>
          <w:szCs w:val="24"/>
        </w:rPr>
        <w:t xml:space="preserve">, населённые пункты Титан, </w:t>
      </w:r>
      <w:proofErr w:type="spellStart"/>
      <w:r w:rsidRPr="002A6F3D">
        <w:rPr>
          <w:sz w:val="24"/>
          <w:szCs w:val="24"/>
        </w:rPr>
        <w:t>Коашва</w:t>
      </w:r>
      <w:proofErr w:type="spellEnd"/>
      <w:r w:rsidRPr="002A6F3D">
        <w:rPr>
          <w:sz w:val="24"/>
          <w:szCs w:val="24"/>
        </w:rPr>
        <w:t>.</w:t>
      </w:r>
    </w:p>
    <w:p w:rsidR="002A6F3D" w:rsidRPr="002A6F3D" w:rsidRDefault="002A6F3D" w:rsidP="002A6F3D">
      <w:pPr>
        <w:pStyle w:val="a4"/>
        <w:rPr>
          <w:sz w:val="24"/>
          <w:szCs w:val="24"/>
        </w:rPr>
      </w:pPr>
      <w:r w:rsidRPr="00676056">
        <w:rPr>
          <w:sz w:val="24"/>
          <w:szCs w:val="24"/>
        </w:rPr>
        <w:tab/>
      </w:r>
      <w:r w:rsidRPr="002A6F3D">
        <w:rPr>
          <w:sz w:val="24"/>
          <w:szCs w:val="24"/>
        </w:rPr>
        <w:t xml:space="preserve">Город Кировск обязан своим рождением богатствам </w:t>
      </w:r>
      <w:proofErr w:type="spellStart"/>
      <w:r w:rsidRPr="002A6F3D">
        <w:rPr>
          <w:sz w:val="24"/>
          <w:szCs w:val="24"/>
        </w:rPr>
        <w:t>Хибинских</w:t>
      </w:r>
      <w:proofErr w:type="spellEnd"/>
      <w:r w:rsidRPr="002A6F3D">
        <w:rPr>
          <w:sz w:val="24"/>
          <w:szCs w:val="24"/>
        </w:rPr>
        <w:t xml:space="preserve"> тундр. В октябре 1931 года основан город </w:t>
      </w:r>
      <w:proofErr w:type="spellStart"/>
      <w:r w:rsidRPr="002A6F3D">
        <w:rPr>
          <w:sz w:val="24"/>
          <w:szCs w:val="24"/>
        </w:rPr>
        <w:t>Хибиногорск</w:t>
      </w:r>
      <w:proofErr w:type="spellEnd"/>
      <w:r w:rsidRPr="002A6F3D">
        <w:rPr>
          <w:sz w:val="24"/>
          <w:szCs w:val="24"/>
        </w:rPr>
        <w:t xml:space="preserve">. В 1934 году город </w:t>
      </w:r>
      <w:proofErr w:type="spellStart"/>
      <w:r w:rsidRPr="002A6F3D">
        <w:rPr>
          <w:sz w:val="24"/>
          <w:szCs w:val="24"/>
        </w:rPr>
        <w:t>Хибиногорск</w:t>
      </w:r>
      <w:proofErr w:type="spellEnd"/>
      <w:r w:rsidRPr="002A6F3D">
        <w:rPr>
          <w:sz w:val="24"/>
          <w:szCs w:val="24"/>
        </w:rPr>
        <w:t xml:space="preserve"> переименован в Кировск. Пригородная зона города Кировска образована 6 мая 1954 года. Расстояние от города Кировска до города Мурманска – 197 километров по железной дороге и 208 – по шоссе.</w:t>
      </w:r>
    </w:p>
    <w:p w:rsidR="002A6F3D" w:rsidRPr="002A6F3D" w:rsidRDefault="002A6F3D" w:rsidP="00914E72">
      <w:pPr>
        <w:tabs>
          <w:tab w:val="left" w:pos="567"/>
        </w:tabs>
        <w:spacing w:after="0" w:line="240" w:lineRule="auto"/>
        <w:jc w:val="both"/>
        <w:rPr>
          <w:rFonts w:ascii="Times New Roman" w:hAnsi="Times New Roman" w:cs="Times New Roman"/>
          <w:sz w:val="24"/>
          <w:szCs w:val="24"/>
        </w:rPr>
      </w:pPr>
      <w:r w:rsidRPr="00676056">
        <w:rPr>
          <w:rFonts w:ascii="Times New Roman" w:hAnsi="Times New Roman" w:cs="Times New Roman"/>
          <w:sz w:val="24"/>
          <w:szCs w:val="24"/>
        </w:rPr>
        <w:tab/>
      </w:r>
      <w:r w:rsidRPr="002A6F3D">
        <w:rPr>
          <w:rFonts w:ascii="Times New Roman" w:hAnsi="Times New Roman" w:cs="Times New Roman"/>
          <w:sz w:val="24"/>
          <w:szCs w:val="24"/>
        </w:rPr>
        <w:t>Согласно Закону Мурманской области от 02.12.2004 № 533-01-ЗМО муниципальное образование город Кировск с подведомственной территорией наделено статусом городского округа, в ОКТМО имеет наименование «Городской округ город Кировск». Территория городского округа</w:t>
      </w:r>
      <w:r w:rsidRPr="002A6F3D">
        <w:rPr>
          <w:rStyle w:val="a8"/>
          <w:rFonts w:ascii="Times New Roman" w:hAnsi="Times New Roman" w:cs="Times New Roman"/>
          <w:sz w:val="24"/>
          <w:szCs w:val="24"/>
        </w:rPr>
        <w:footnoteReference w:customMarkFollows="1" w:id="1"/>
        <w:t>1)</w:t>
      </w:r>
      <w:r w:rsidRPr="002A6F3D">
        <w:rPr>
          <w:rFonts w:ascii="Times New Roman" w:hAnsi="Times New Roman" w:cs="Times New Roman"/>
          <w:sz w:val="24"/>
          <w:szCs w:val="24"/>
        </w:rPr>
        <w:t xml:space="preserve"> – 3,6 тыс. кв. километров (2,5% территории Мурманской области), в том числе города Кировска – 23,9 кв. километра. На 1 января 2016 года численность населения составила 29,2 тыс. человек (3,8% населения Мурманской области), в том числе города Кировска – 27,0 тыс. человек, плотность населения – 8,0 человек на 1 кв. километр. На территории городского округа расположены 2 </w:t>
      </w:r>
      <w:proofErr w:type="gramStart"/>
      <w:r w:rsidRPr="002A6F3D">
        <w:rPr>
          <w:rFonts w:ascii="Times New Roman" w:hAnsi="Times New Roman" w:cs="Times New Roman"/>
          <w:sz w:val="24"/>
          <w:szCs w:val="24"/>
        </w:rPr>
        <w:t>сельских</w:t>
      </w:r>
      <w:proofErr w:type="gramEnd"/>
      <w:r w:rsidRPr="002A6F3D">
        <w:rPr>
          <w:rFonts w:ascii="Times New Roman" w:hAnsi="Times New Roman" w:cs="Times New Roman"/>
          <w:sz w:val="24"/>
          <w:szCs w:val="24"/>
        </w:rPr>
        <w:t xml:space="preserve"> населённых пункта.</w:t>
      </w:r>
    </w:p>
    <w:p w:rsidR="002A6F3D" w:rsidRPr="002A6F3D" w:rsidRDefault="002A6F3D" w:rsidP="00914E72">
      <w:pPr>
        <w:tabs>
          <w:tab w:val="left" w:pos="567"/>
        </w:tabs>
        <w:spacing w:after="0" w:line="240" w:lineRule="auto"/>
        <w:jc w:val="both"/>
        <w:rPr>
          <w:rFonts w:ascii="Times New Roman" w:hAnsi="Times New Roman" w:cs="Times New Roman"/>
          <w:sz w:val="24"/>
          <w:szCs w:val="24"/>
        </w:rPr>
      </w:pPr>
      <w:r w:rsidRPr="00676056">
        <w:rPr>
          <w:rFonts w:ascii="Times New Roman" w:hAnsi="Times New Roman" w:cs="Times New Roman"/>
          <w:sz w:val="24"/>
          <w:szCs w:val="24"/>
        </w:rPr>
        <w:tab/>
      </w:r>
      <w:r w:rsidRPr="002A6F3D">
        <w:rPr>
          <w:rFonts w:ascii="Times New Roman" w:hAnsi="Times New Roman" w:cs="Times New Roman"/>
          <w:sz w:val="24"/>
          <w:szCs w:val="24"/>
        </w:rPr>
        <w:t xml:space="preserve">На территории имеются крупнейшие в мире месторождения </w:t>
      </w:r>
      <w:proofErr w:type="spellStart"/>
      <w:r w:rsidRPr="002A6F3D">
        <w:rPr>
          <w:rFonts w:ascii="Times New Roman" w:hAnsi="Times New Roman" w:cs="Times New Roman"/>
          <w:sz w:val="24"/>
          <w:szCs w:val="24"/>
        </w:rPr>
        <w:t>апатито</w:t>
      </w:r>
      <w:proofErr w:type="spellEnd"/>
      <w:r w:rsidRPr="002A6F3D">
        <w:rPr>
          <w:rFonts w:ascii="Times New Roman" w:hAnsi="Times New Roman" w:cs="Times New Roman"/>
          <w:sz w:val="24"/>
          <w:szCs w:val="24"/>
        </w:rPr>
        <w:t xml:space="preserve">-нефелиновых руд, открытые в 20-х годах отрядом геологов под руководством А.Н. </w:t>
      </w:r>
      <w:proofErr w:type="spellStart"/>
      <w:r w:rsidRPr="002A6F3D">
        <w:rPr>
          <w:rFonts w:ascii="Times New Roman" w:hAnsi="Times New Roman" w:cs="Times New Roman"/>
          <w:sz w:val="24"/>
          <w:szCs w:val="24"/>
        </w:rPr>
        <w:t>Лабунцова</w:t>
      </w:r>
      <w:proofErr w:type="spellEnd"/>
      <w:r w:rsidRPr="002A6F3D">
        <w:rPr>
          <w:rFonts w:ascii="Times New Roman" w:hAnsi="Times New Roman" w:cs="Times New Roman"/>
          <w:sz w:val="24"/>
          <w:szCs w:val="24"/>
        </w:rPr>
        <w:t xml:space="preserve"> по прогнозам академика А.Е. Ферсмана.</w:t>
      </w:r>
    </w:p>
    <w:p w:rsidR="002A6F3D" w:rsidRPr="002A6F3D" w:rsidRDefault="002A6F3D" w:rsidP="002A6F3D">
      <w:pPr>
        <w:spacing w:after="0" w:line="240" w:lineRule="auto"/>
        <w:jc w:val="both"/>
        <w:rPr>
          <w:rFonts w:ascii="Times New Roman" w:hAnsi="Times New Roman" w:cs="Times New Roman"/>
          <w:sz w:val="24"/>
          <w:szCs w:val="24"/>
        </w:rPr>
      </w:pPr>
      <w:r w:rsidRPr="00676056">
        <w:rPr>
          <w:rFonts w:ascii="Times New Roman" w:hAnsi="Times New Roman" w:cs="Times New Roman"/>
          <w:sz w:val="24"/>
          <w:szCs w:val="24"/>
        </w:rPr>
        <w:tab/>
      </w:r>
      <w:r w:rsidRPr="002A6F3D">
        <w:rPr>
          <w:rFonts w:ascii="Times New Roman" w:hAnsi="Times New Roman" w:cs="Times New Roman"/>
          <w:sz w:val="24"/>
          <w:szCs w:val="24"/>
        </w:rPr>
        <w:t xml:space="preserve">Градообразующее предприятие города – АО «Апатит». Первая партия промышленной руды была добыта и отгружена в октябре 1929 года, в 1931 году начала работать первая очередь обогатительной фабрики. </w:t>
      </w:r>
      <w:r w:rsidRPr="002A6F3D">
        <w:rPr>
          <w:rFonts w:ascii="Times New Roman" w:hAnsi="Times New Roman" w:cs="Times New Roman"/>
          <w:spacing w:val="-6"/>
          <w:sz w:val="24"/>
          <w:szCs w:val="24"/>
        </w:rPr>
        <w:t>В настоящее время в состав АО «Апатит» входят 4 рудника и 2 обогатительные фабрики</w:t>
      </w:r>
      <w:r w:rsidRPr="002A6F3D">
        <w:rPr>
          <w:rFonts w:ascii="Times New Roman" w:hAnsi="Times New Roman" w:cs="Times New Roman"/>
          <w:sz w:val="24"/>
          <w:szCs w:val="24"/>
        </w:rPr>
        <w:t xml:space="preserve"> – АНОФ-2 и АНОФ-3 (АНОФ-2 находится в городе Апатиты). Основной вид продукции – апатитовый концентрат, используемый для выработки фосфатных минеральных удобрений. Кроме него производятся нефелиновый и </w:t>
      </w:r>
      <w:proofErr w:type="spellStart"/>
      <w:r w:rsidRPr="002A6F3D">
        <w:rPr>
          <w:rFonts w:ascii="Times New Roman" w:hAnsi="Times New Roman" w:cs="Times New Roman"/>
          <w:sz w:val="24"/>
          <w:szCs w:val="24"/>
        </w:rPr>
        <w:t>сфеновый</w:t>
      </w:r>
      <w:proofErr w:type="spellEnd"/>
      <w:r w:rsidRPr="002A6F3D">
        <w:rPr>
          <w:rFonts w:ascii="Times New Roman" w:hAnsi="Times New Roman" w:cs="Times New Roman"/>
          <w:sz w:val="24"/>
          <w:szCs w:val="24"/>
        </w:rPr>
        <w:t xml:space="preserve"> концентраты (нефелин используется для получения алюминия, калия, натрия, а также для производства технического стекла, фаянса; сфен (титанит) – для производства титановых белил и металлического титана). Добыча руды ведётся открытым и подземным способами. Основные потребители продукции – российские и зарубежные суперфосфатные заводы. Сегодня АО «Апатит» – это мощный производственный гигант, который является одним из крупнейших химических предприятий России. Продукция АО «Апатит» (апатитовый концентрат марок «Стандарт» и «Супер») получила Золотой Знак качества ХХ</w:t>
      </w:r>
      <w:proofErr w:type="gramStart"/>
      <w:r w:rsidRPr="002A6F3D">
        <w:rPr>
          <w:rFonts w:ascii="Times New Roman" w:hAnsi="Times New Roman" w:cs="Times New Roman"/>
          <w:sz w:val="24"/>
          <w:szCs w:val="24"/>
        </w:rPr>
        <w:t>I</w:t>
      </w:r>
      <w:proofErr w:type="gramEnd"/>
      <w:r w:rsidRPr="002A6F3D">
        <w:rPr>
          <w:rFonts w:ascii="Times New Roman" w:hAnsi="Times New Roman" w:cs="Times New Roman"/>
          <w:sz w:val="24"/>
          <w:szCs w:val="24"/>
        </w:rPr>
        <w:t xml:space="preserve"> века.</w:t>
      </w:r>
    </w:p>
    <w:p w:rsidR="002A6F3D" w:rsidRPr="002A6F3D" w:rsidRDefault="002A6F3D" w:rsidP="00914E72">
      <w:pPr>
        <w:tabs>
          <w:tab w:val="left" w:pos="567"/>
        </w:tabs>
        <w:spacing w:after="0" w:line="240" w:lineRule="auto"/>
        <w:jc w:val="both"/>
        <w:rPr>
          <w:rFonts w:ascii="Times New Roman" w:hAnsi="Times New Roman" w:cs="Times New Roman"/>
          <w:sz w:val="24"/>
          <w:szCs w:val="24"/>
        </w:rPr>
      </w:pPr>
      <w:r w:rsidRPr="00676056">
        <w:rPr>
          <w:rFonts w:ascii="Times New Roman" w:hAnsi="Times New Roman" w:cs="Times New Roman"/>
          <w:sz w:val="24"/>
          <w:szCs w:val="24"/>
        </w:rPr>
        <w:tab/>
      </w:r>
      <w:r w:rsidRPr="002A6F3D">
        <w:rPr>
          <w:rFonts w:ascii="Times New Roman" w:hAnsi="Times New Roman" w:cs="Times New Roman"/>
          <w:sz w:val="24"/>
          <w:szCs w:val="24"/>
        </w:rPr>
        <w:t xml:space="preserve">Исключительно важный для российской отрасли по производству минеральных удобрений проект – освоение месторождения Олений Ручей. В конце 2008 года АО «Северо-Западная Фосфорная Компания» приступила к строительству нового горно-обогатительного комбината по производству апатитового концентрата на территории Кировского района. Компания завершила строительство открытого карьера, возведение </w:t>
      </w:r>
      <w:r w:rsidRPr="002A6F3D">
        <w:rPr>
          <w:rFonts w:ascii="Times New Roman" w:hAnsi="Times New Roman" w:cs="Times New Roman"/>
          <w:sz w:val="24"/>
          <w:szCs w:val="24"/>
        </w:rPr>
        <w:lastRenderedPageBreak/>
        <w:t>производственных объектов и транспортной инфраструктуры. После проведения пусконаладочных работ в конце 2012 года начала постоянную отгрузку апатитового концентрата новая обогатительная фабрика. С июня 2013 года АО «СЗФК» начала полностью обеспечивать потребности российских химических предприятий Группы «Акрон» в фосфатном сырье, а также отгружать апатитовый концентрат российским и зарубежным потребителям.</w:t>
      </w:r>
    </w:p>
    <w:p w:rsidR="002A6F3D" w:rsidRPr="002A6F3D" w:rsidRDefault="002A6F3D" w:rsidP="00914E72">
      <w:pPr>
        <w:tabs>
          <w:tab w:val="left" w:pos="567"/>
        </w:tabs>
        <w:spacing w:after="0" w:line="240" w:lineRule="auto"/>
        <w:jc w:val="both"/>
        <w:rPr>
          <w:rFonts w:ascii="Times New Roman" w:hAnsi="Times New Roman" w:cs="Times New Roman"/>
          <w:sz w:val="24"/>
          <w:szCs w:val="24"/>
        </w:rPr>
      </w:pPr>
      <w:r w:rsidRPr="00676056">
        <w:rPr>
          <w:rFonts w:ascii="Times New Roman" w:hAnsi="Times New Roman" w:cs="Times New Roman"/>
          <w:sz w:val="24"/>
          <w:szCs w:val="24"/>
        </w:rPr>
        <w:tab/>
      </w:r>
      <w:r w:rsidRPr="002A6F3D">
        <w:rPr>
          <w:rFonts w:ascii="Times New Roman" w:hAnsi="Times New Roman" w:cs="Times New Roman"/>
          <w:sz w:val="24"/>
          <w:szCs w:val="24"/>
        </w:rPr>
        <w:t xml:space="preserve">Продолжается строительство подземного рудника. Всего к 2017 году будет построено три штольни (транспортная, конвейерная и вентиляционная) и вертикальный вспомогательный ствол. Общая длина </w:t>
      </w:r>
      <w:proofErr w:type="spellStart"/>
      <w:r w:rsidRPr="002A6F3D">
        <w:rPr>
          <w:rFonts w:ascii="Times New Roman" w:hAnsi="Times New Roman" w:cs="Times New Roman"/>
          <w:sz w:val="24"/>
          <w:szCs w:val="24"/>
        </w:rPr>
        <w:t>горно</w:t>
      </w:r>
      <w:proofErr w:type="spellEnd"/>
      <w:r w:rsidRPr="002A6F3D">
        <w:rPr>
          <w:rFonts w:ascii="Times New Roman" w:hAnsi="Times New Roman" w:cs="Times New Roman"/>
          <w:sz w:val="24"/>
          <w:szCs w:val="24"/>
        </w:rPr>
        <w:t xml:space="preserve">–капитальных выработок рудника – 17,8 км, общий объём выработок на окончание 2017 года по плану составит – 24,6 км. </w:t>
      </w:r>
    </w:p>
    <w:p w:rsidR="002A6F3D" w:rsidRPr="002A6F3D" w:rsidRDefault="002A6F3D" w:rsidP="002A6F3D">
      <w:pPr>
        <w:spacing w:after="0" w:line="240" w:lineRule="auto"/>
        <w:jc w:val="both"/>
        <w:rPr>
          <w:rFonts w:ascii="Times New Roman" w:hAnsi="Times New Roman" w:cs="Times New Roman"/>
          <w:sz w:val="24"/>
          <w:szCs w:val="24"/>
        </w:rPr>
      </w:pPr>
      <w:r w:rsidRPr="002A6F3D">
        <w:rPr>
          <w:rFonts w:ascii="Times New Roman" w:hAnsi="Times New Roman" w:cs="Times New Roman"/>
          <w:sz w:val="24"/>
          <w:szCs w:val="24"/>
        </w:rPr>
        <w:t xml:space="preserve">На обогатительной фабрике будет смонтирована ещё одна мельница, построены сгустители второй очереди и комплекс погрузки в железнодорожный транспорт. Ведётся строительство железнодорожной ветки от станции Олений Ручей на </w:t>
      </w:r>
      <w:proofErr w:type="spellStart"/>
      <w:r w:rsidRPr="002A6F3D">
        <w:rPr>
          <w:rFonts w:ascii="Times New Roman" w:hAnsi="Times New Roman" w:cs="Times New Roman"/>
          <w:sz w:val="24"/>
          <w:szCs w:val="24"/>
        </w:rPr>
        <w:t>промплощадке</w:t>
      </w:r>
      <w:proofErr w:type="spellEnd"/>
      <w:r w:rsidRPr="002A6F3D">
        <w:rPr>
          <w:rFonts w:ascii="Times New Roman" w:hAnsi="Times New Roman" w:cs="Times New Roman"/>
          <w:sz w:val="24"/>
          <w:szCs w:val="24"/>
        </w:rPr>
        <w:t xml:space="preserve"> ГОК до станции Титан (около 30 км).</w:t>
      </w:r>
    </w:p>
    <w:p w:rsidR="002A6F3D" w:rsidRPr="002A6F3D" w:rsidRDefault="002A6F3D" w:rsidP="002A6F3D">
      <w:pPr>
        <w:spacing w:after="0" w:line="240" w:lineRule="auto"/>
        <w:jc w:val="both"/>
        <w:rPr>
          <w:rFonts w:ascii="Times New Roman" w:hAnsi="Times New Roman" w:cs="Times New Roman"/>
          <w:sz w:val="24"/>
          <w:szCs w:val="24"/>
        </w:rPr>
      </w:pPr>
      <w:r w:rsidRPr="00676056">
        <w:rPr>
          <w:rFonts w:ascii="Times New Roman" w:hAnsi="Times New Roman" w:cs="Times New Roman"/>
          <w:sz w:val="24"/>
          <w:szCs w:val="24"/>
        </w:rPr>
        <w:tab/>
      </w:r>
      <w:r w:rsidRPr="002A6F3D">
        <w:rPr>
          <w:rFonts w:ascii="Times New Roman" w:hAnsi="Times New Roman" w:cs="Times New Roman"/>
          <w:sz w:val="24"/>
          <w:szCs w:val="24"/>
        </w:rPr>
        <w:t>На территории города функционируют организации обрабатывающих производств, а также производств по распределению электроэнергии, газа и воды.</w:t>
      </w:r>
    </w:p>
    <w:p w:rsidR="002A6F3D" w:rsidRPr="002A6F3D" w:rsidRDefault="002A6F3D" w:rsidP="002A6F3D">
      <w:pPr>
        <w:spacing w:after="0" w:line="240" w:lineRule="auto"/>
        <w:jc w:val="both"/>
        <w:rPr>
          <w:rFonts w:ascii="Times New Roman" w:hAnsi="Times New Roman" w:cs="Times New Roman"/>
          <w:sz w:val="24"/>
          <w:szCs w:val="24"/>
        </w:rPr>
      </w:pPr>
      <w:r w:rsidRPr="002A6F3D">
        <w:rPr>
          <w:rFonts w:ascii="Times New Roman" w:hAnsi="Times New Roman" w:cs="Times New Roman"/>
          <w:sz w:val="24"/>
          <w:szCs w:val="24"/>
        </w:rPr>
        <w:t>Транспортная инфраструктура представлена железнодорожной и автомобильной ветками, соединившими Кировск с магистралью Санкт-Петербург – Мурманск. Пассажирские перевозки по муниципальным маршрутам осуществляет ПАО «</w:t>
      </w:r>
      <w:proofErr w:type="spellStart"/>
      <w:r w:rsidRPr="002A6F3D">
        <w:rPr>
          <w:rFonts w:ascii="Times New Roman" w:hAnsi="Times New Roman" w:cs="Times New Roman"/>
          <w:sz w:val="24"/>
          <w:szCs w:val="24"/>
        </w:rPr>
        <w:t>Мурманскавтотранс</w:t>
      </w:r>
      <w:proofErr w:type="spellEnd"/>
      <w:r w:rsidRPr="002A6F3D">
        <w:rPr>
          <w:rFonts w:ascii="Times New Roman" w:hAnsi="Times New Roman" w:cs="Times New Roman"/>
          <w:sz w:val="24"/>
          <w:szCs w:val="24"/>
        </w:rPr>
        <w:t>».</w:t>
      </w:r>
    </w:p>
    <w:p w:rsidR="002A6F3D" w:rsidRPr="002A6F3D" w:rsidRDefault="002A6F3D" w:rsidP="00914E72">
      <w:pPr>
        <w:tabs>
          <w:tab w:val="left" w:pos="567"/>
        </w:tabs>
        <w:spacing w:after="0" w:line="240" w:lineRule="auto"/>
        <w:jc w:val="both"/>
        <w:rPr>
          <w:rFonts w:ascii="Times New Roman" w:hAnsi="Times New Roman" w:cs="Times New Roman"/>
          <w:sz w:val="24"/>
          <w:szCs w:val="24"/>
        </w:rPr>
      </w:pPr>
      <w:r w:rsidRPr="00676056">
        <w:rPr>
          <w:rFonts w:ascii="Times New Roman" w:hAnsi="Times New Roman" w:cs="Times New Roman"/>
          <w:sz w:val="24"/>
          <w:szCs w:val="24"/>
        </w:rPr>
        <w:tab/>
      </w:r>
      <w:r w:rsidRPr="002A6F3D">
        <w:rPr>
          <w:rFonts w:ascii="Times New Roman" w:hAnsi="Times New Roman" w:cs="Times New Roman"/>
          <w:sz w:val="24"/>
          <w:szCs w:val="24"/>
        </w:rPr>
        <w:t>В 7 километрах от города Кировска находится самый северный ботанический сад мира – Полярно-альпийский ботанический сад-институт им. Н.А. Аврорина, являющийся одним из институтов Кольского научного центра Российской Академии наук (КНЦ РАН располагается в городе Апатиты). Сад имеет застеклённую оранжерею с экспозицией уникальных растений, парковую территорию, экологическую тропу.</w:t>
      </w:r>
    </w:p>
    <w:p w:rsidR="002A6F3D" w:rsidRPr="002A6F3D" w:rsidRDefault="002A6F3D" w:rsidP="00914E72">
      <w:pPr>
        <w:tabs>
          <w:tab w:val="left" w:pos="567"/>
        </w:tabs>
        <w:spacing w:after="0" w:line="240" w:lineRule="auto"/>
        <w:jc w:val="both"/>
        <w:rPr>
          <w:rFonts w:ascii="Times New Roman" w:hAnsi="Times New Roman" w:cs="Times New Roman"/>
          <w:sz w:val="24"/>
          <w:szCs w:val="24"/>
        </w:rPr>
      </w:pPr>
      <w:r w:rsidRPr="00676056">
        <w:rPr>
          <w:rFonts w:ascii="Times New Roman" w:hAnsi="Times New Roman" w:cs="Times New Roman"/>
          <w:sz w:val="24"/>
          <w:szCs w:val="24"/>
        </w:rPr>
        <w:tab/>
      </w:r>
      <w:r w:rsidRPr="002A6F3D">
        <w:rPr>
          <w:rFonts w:ascii="Times New Roman" w:hAnsi="Times New Roman" w:cs="Times New Roman"/>
          <w:sz w:val="24"/>
          <w:szCs w:val="24"/>
        </w:rPr>
        <w:t>Работает историко-краеведческий музей с мемориалом С.М. Кирова и выставочным залом. Представлены экспозиции: история освоения Хибин и строительство Кировска, Кировск в годы войны 1941 – 1945 гг., природа и экология Хибин. После реконструкции открылся музейно-выставочный центр АО «Апатит», в котором представлена богатейшая коллекция минералов и горных пород со всего света, уникальные макеты горных работ и мультимедийная экспозиция «Путешествие из недр Земли в атмосферу».</w:t>
      </w:r>
    </w:p>
    <w:p w:rsidR="002A6F3D" w:rsidRPr="002A6F3D" w:rsidRDefault="002A6F3D" w:rsidP="00914E72">
      <w:pPr>
        <w:tabs>
          <w:tab w:val="left" w:pos="567"/>
        </w:tabs>
        <w:spacing w:after="0" w:line="240" w:lineRule="auto"/>
        <w:jc w:val="both"/>
        <w:rPr>
          <w:rFonts w:ascii="Times New Roman" w:hAnsi="Times New Roman" w:cs="Times New Roman"/>
          <w:sz w:val="24"/>
          <w:szCs w:val="24"/>
        </w:rPr>
      </w:pPr>
      <w:r w:rsidRPr="00676056">
        <w:rPr>
          <w:rFonts w:ascii="Times New Roman" w:hAnsi="Times New Roman" w:cs="Times New Roman"/>
          <w:sz w:val="24"/>
          <w:szCs w:val="24"/>
        </w:rPr>
        <w:tab/>
      </w:r>
      <w:r w:rsidRPr="002A6F3D">
        <w:rPr>
          <w:rFonts w:ascii="Times New Roman" w:hAnsi="Times New Roman" w:cs="Times New Roman"/>
          <w:sz w:val="24"/>
          <w:szCs w:val="24"/>
        </w:rPr>
        <w:t xml:space="preserve">Природные условия Хибин предоставляют большие возможности для зимнего отдыха и спортивных состязаний. Кировск широко известен в стране как центр горнолыжного спорта. Горнолыжный комплекс «Большой </w:t>
      </w:r>
      <w:proofErr w:type="spellStart"/>
      <w:r w:rsidRPr="002A6F3D">
        <w:rPr>
          <w:rFonts w:ascii="Times New Roman" w:hAnsi="Times New Roman" w:cs="Times New Roman"/>
          <w:sz w:val="24"/>
          <w:szCs w:val="24"/>
        </w:rPr>
        <w:t>Вудьявр</w:t>
      </w:r>
      <w:proofErr w:type="spellEnd"/>
      <w:r w:rsidRPr="002A6F3D">
        <w:rPr>
          <w:rFonts w:ascii="Times New Roman" w:hAnsi="Times New Roman" w:cs="Times New Roman"/>
          <w:sz w:val="24"/>
          <w:szCs w:val="24"/>
        </w:rPr>
        <w:t xml:space="preserve">» – самый высокогорный курорт не только </w:t>
      </w:r>
      <w:proofErr w:type="spellStart"/>
      <w:r w:rsidRPr="002A6F3D">
        <w:rPr>
          <w:rFonts w:ascii="Times New Roman" w:hAnsi="Times New Roman" w:cs="Times New Roman"/>
          <w:sz w:val="24"/>
          <w:szCs w:val="24"/>
        </w:rPr>
        <w:t>Хибинского</w:t>
      </w:r>
      <w:proofErr w:type="spellEnd"/>
      <w:r w:rsidRPr="002A6F3D">
        <w:rPr>
          <w:rFonts w:ascii="Times New Roman" w:hAnsi="Times New Roman" w:cs="Times New Roman"/>
          <w:sz w:val="24"/>
          <w:szCs w:val="24"/>
        </w:rPr>
        <w:t xml:space="preserve"> массива, но и Северо-Запада России с трассами европейского уровня, отвечающими </w:t>
      </w:r>
      <w:proofErr w:type="gramStart"/>
      <w:r w:rsidRPr="002A6F3D">
        <w:rPr>
          <w:rFonts w:ascii="Times New Roman" w:hAnsi="Times New Roman" w:cs="Times New Roman"/>
          <w:sz w:val="24"/>
          <w:szCs w:val="24"/>
        </w:rPr>
        <w:t>требованиям</w:t>
      </w:r>
      <w:proofErr w:type="gramEnd"/>
      <w:r w:rsidRPr="002A6F3D">
        <w:rPr>
          <w:rFonts w:ascii="Times New Roman" w:hAnsi="Times New Roman" w:cs="Times New Roman"/>
          <w:sz w:val="24"/>
          <w:szCs w:val="24"/>
        </w:rPr>
        <w:t xml:space="preserve"> как профессионалов, так и начинающих горнолыжников. По итогам первого объединённого международного Конгресса по зимним видам спорта горнолыжный комплекс «Большой </w:t>
      </w:r>
      <w:proofErr w:type="spellStart"/>
      <w:r w:rsidRPr="002A6F3D">
        <w:rPr>
          <w:rFonts w:ascii="Times New Roman" w:hAnsi="Times New Roman" w:cs="Times New Roman"/>
          <w:sz w:val="24"/>
          <w:szCs w:val="24"/>
        </w:rPr>
        <w:t>Вудьявр</w:t>
      </w:r>
      <w:proofErr w:type="spellEnd"/>
      <w:r w:rsidRPr="002A6F3D">
        <w:rPr>
          <w:rFonts w:ascii="Times New Roman" w:hAnsi="Times New Roman" w:cs="Times New Roman"/>
          <w:sz w:val="24"/>
          <w:szCs w:val="24"/>
        </w:rPr>
        <w:t xml:space="preserve">» признан «Лучшим </w:t>
      </w:r>
      <w:proofErr w:type="gramStart"/>
      <w:r w:rsidRPr="002A6F3D">
        <w:rPr>
          <w:rFonts w:ascii="Times New Roman" w:hAnsi="Times New Roman" w:cs="Times New Roman"/>
          <w:sz w:val="24"/>
          <w:szCs w:val="24"/>
        </w:rPr>
        <w:t>сноуборд-парком</w:t>
      </w:r>
      <w:proofErr w:type="gramEnd"/>
      <w:r w:rsidRPr="002A6F3D">
        <w:rPr>
          <w:rFonts w:ascii="Times New Roman" w:hAnsi="Times New Roman" w:cs="Times New Roman"/>
          <w:sz w:val="24"/>
          <w:szCs w:val="24"/>
        </w:rPr>
        <w:t xml:space="preserve">» и «Лучшим курортом России» 2010–2011 годов. </w:t>
      </w:r>
    </w:p>
    <w:p w:rsidR="00976E1E" w:rsidRPr="00676056" w:rsidRDefault="00976E1E" w:rsidP="002A6F3D">
      <w:pPr>
        <w:spacing w:after="0" w:line="240" w:lineRule="auto"/>
        <w:rPr>
          <w:rFonts w:ascii="Times New Roman" w:hAnsi="Times New Roman" w:cs="Times New Roman"/>
          <w:b/>
          <w:sz w:val="24"/>
          <w:szCs w:val="24"/>
        </w:rPr>
      </w:pPr>
    </w:p>
    <w:p w:rsidR="00976E1E" w:rsidRPr="009944BF" w:rsidRDefault="00976E1E" w:rsidP="00976E1E">
      <w:pPr>
        <w:jc w:val="center"/>
        <w:rPr>
          <w:rFonts w:ascii="Times New Roman" w:hAnsi="Times New Roman" w:cs="Times New Roman"/>
          <w:b/>
          <w:color w:val="00B0F0"/>
          <w:u w:val="single"/>
          <w:lang w:val="en-US"/>
        </w:rPr>
      </w:pPr>
      <w:r w:rsidRPr="009944BF">
        <w:rPr>
          <w:rFonts w:ascii="Times New Roman" w:hAnsi="Times New Roman" w:cs="Times New Roman"/>
          <w:b/>
          <w:color w:val="00B0F0"/>
          <w:u w:val="single"/>
        </w:rPr>
        <w:t>ОСНОВНЫЕ СОЦИАЛЬНО-ЭКОНОМИЧЕСКИЕ ПОКАЗАТЕЛИ</w:t>
      </w: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30"/>
        <w:gridCol w:w="890"/>
        <w:gridCol w:w="891"/>
        <w:gridCol w:w="892"/>
        <w:gridCol w:w="891"/>
        <w:gridCol w:w="891"/>
        <w:gridCol w:w="891"/>
      </w:tblGrid>
      <w:tr w:rsidR="00976E1E" w:rsidRPr="009E35D2" w:rsidTr="006621EB">
        <w:tc>
          <w:tcPr>
            <w:tcW w:w="2209" w:type="pct"/>
            <w:tcBorders>
              <w:top w:val="single" w:sz="4" w:space="0" w:color="044C82"/>
              <w:left w:val="single" w:sz="4" w:space="0" w:color="044C82"/>
              <w:bottom w:val="single" w:sz="4" w:space="0" w:color="044C82"/>
              <w:right w:val="single" w:sz="4" w:space="0" w:color="044C82"/>
            </w:tcBorders>
            <w:shd w:val="clear" w:color="auto" w:fill="DEF0FE"/>
          </w:tcPr>
          <w:p w:rsidR="00976E1E" w:rsidRPr="00990D45" w:rsidRDefault="00976E1E" w:rsidP="00976E1E">
            <w:pPr>
              <w:spacing w:after="0" w:line="240" w:lineRule="auto"/>
              <w:jc w:val="center"/>
              <w:rPr>
                <w:rFonts w:ascii="Times New Roman" w:hAnsi="Times New Roman" w:cs="Times New Roman"/>
                <w:sz w:val="20"/>
                <w:szCs w:val="20"/>
              </w:rPr>
            </w:pPr>
          </w:p>
        </w:tc>
        <w:tc>
          <w:tcPr>
            <w:tcW w:w="465" w:type="pct"/>
            <w:tcBorders>
              <w:top w:val="single" w:sz="4" w:space="0" w:color="044C82"/>
              <w:left w:val="single" w:sz="4" w:space="0" w:color="044C82"/>
              <w:bottom w:val="single" w:sz="4" w:space="0" w:color="044C82"/>
              <w:right w:val="single" w:sz="4" w:space="0" w:color="044C82"/>
            </w:tcBorders>
            <w:shd w:val="clear" w:color="auto" w:fill="DEF0FE"/>
          </w:tcPr>
          <w:p w:rsidR="00976E1E" w:rsidRPr="00990D45" w:rsidRDefault="00976E1E" w:rsidP="00976E1E">
            <w:pPr>
              <w:spacing w:after="0" w:line="240" w:lineRule="auto"/>
              <w:jc w:val="center"/>
              <w:rPr>
                <w:rFonts w:ascii="Times New Roman" w:hAnsi="Times New Roman" w:cs="Times New Roman"/>
                <w:sz w:val="20"/>
                <w:szCs w:val="20"/>
              </w:rPr>
            </w:pPr>
            <w:r w:rsidRPr="00990D45">
              <w:rPr>
                <w:rFonts w:ascii="Times New Roman" w:hAnsi="Times New Roman" w:cs="Times New Roman"/>
                <w:sz w:val="20"/>
                <w:szCs w:val="20"/>
              </w:rPr>
              <w:t>2010</w:t>
            </w:r>
          </w:p>
        </w:tc>
        <w:tc>
          <w:tcPr>
            <w:tcW w:w="465" w:type="pct"/>
            <w:tcBorders>
              <w:top w:val="single" w:sz="4" w:space="0" w:color="044C82"/>
              <w:left w:val="single" w:sz="4" w:space="0" w:color="044C82"/>
              <w:bottom w:val="single" w:sz="4" w:space="0" w:color="044C82"/>
              <w:right w:val="single" w:sz="4" w:space="0" w:color="044C82"/>
            </w:tcBorders>
            <w:shd w:val="clear" w:color="auto" w:fill="DEF0FE"/>
          </w:tcPr>
          <w:p w:rsidR="00976E1E" w:rsidRPr="00990D45" w:rsidRDefault="00976E1E" w:rsidP="00976E1E">
            <w:pPr>
              <w:spacing w:after="0" w:line="240" w:lineRule="auto"/>
              <w:jc w:val="center"/>
              <w:rPr>
                <w:rFonts w:ascii="Times New Roman" w:hAnsi="Times New Roman" w:cs="Times New Roman"/>
                <w:sz w:val="20"/>
                <w:szCs w:val="20"/>
              </w:rPr>
            </w:pPr>
            <w:r w:rsidRPr="00990D45">
              <w:rPr>
                <w:rFonts w:ascii="Times New Roman" w:hAnsi="Times New Roman" w:cs="Times New Roman"/>
                <w:sz w:val="20"/>
                <w:szCs w:val="20"/>
              </w:rPr>
              <w:t>2011</w:t>
            </w:r>
          </w:p>
        </w:tc>
        <w:tc>
          <w:tcPr>
            <w:tcW w:w="466" w:type="pct"/>
            <w:tcBorders>
              <w:top w:val="single" w:sz="4" w:space="0" w:color="044C82"/>
              <w:left w:val="single" w:sz="4" w:space="0" w:color="044C82"/>
              <w:bottom w:val="single" w:sz="4" w:space="0" w:color="044C82"/>
              <w:right w:val="single" w:sz="4" w:space="0" w:color="044C82"/>
            </w:tcBorders>
            <w:shd w:val="clear" w:color="auto" w:fill="DEF0FE"/>
          </w:tcPr>
          <w:p w:rsidR="00976E1E" w:rsidRPr="00990D45" w:rsidRDefault="00976E1E" w:rsidP="00976E1E">
            <w:pPr>
              <w:spacing w:after="0" w:line="240" w:lineRule="auto"/>
              <w:jc w:val="center"/>
              <w:rPr>
                <w:rFonts w:ascii="Times New Roman" w:hAnsi="Times New Roman" w:cs="Times New Roman"/>
                <w:sz w:val="20"/>
                <w:szCs w:val="20"/>
              </w:rPr>
            </w:pPr>
            <w:r w:rsidRPr="00990D45">
              <w:rPr>
                <w:rFonts w:ascii="Times New Roman" w:hAnsi="Times New Roman" w:cs="Times New Roman"/>
                <w:sz w:val="20"/>
                <w:szCs w:val="20"/>
              </w:rPr>
              <w:t>2012</w:t>
            </w:r>
          </w:p>
        </w:tc>
        <w:tc>
          <w:tcPr>
            <w:tcW w:w="465" w:type="pct"/>
            <w:tcBorders>
              <w:top w:val="single" w:sz="4" w:space="0" w:color="044C82"/>
              <w:left w:val="single" w:sz="4" w:space="0" w:color="044C82"/>
              <w:bottom w:val="single" w:sz="4" w:space="0" w:color="044C82"/>
              <w:right w:val="single" w:sz="4" w:space="0" w:color="044C82"/>
            </w:tcBorders>
            <w:shd w:val="clear" w:color="auto" w:fill="DEF0FE"/>
          </w:tcPr>
          <w:p w:rsidR="00976E1E" w:rsidRPr="00990D45" w:rsidRDefault="00976E1E" w:rsidP="00976E1E">
            <w:pPr>
              <w:spacing w:after="0" w:line="240" w:lineRule="auto"/>
              <w:jc w:val="center"/>
              <w:rPr>
                <w:rFonts w:ascii="Times New Roman" w:hAnsi="Times New Roman" w:cs="Times New Roman"/>
                <w:sz w:val="20"/>
                <w:szCs w:val="20"/>
              </w:rPr>
            </w:pPr>
            <w:r w:rsidRPr="00990D45">
              <w:rPr>
                <w:rFonts w:ascii="Times New Roman" w:hAnsi="Times New Roman" w:cs="Times New Roman"/>
                <w:sz w:val="20"/>
                <w:szCs w:val="20"/>
              </w:rPr>
              <w:t>2013</w:t>
            </w:r>
          </w:p>
        </w:tc>
        <w:tc>
          <w:tcPr>
            <w:tcW w:w="465" w:type="pct"/>
            <w:tcBorders>
              <w:top w:val="single" w:sz="4" w:space="0" w:color="044C82"/>
              <w:left w:val="single" w:sz="4" w:space="0" w:color="044C82"/>
              <w:bottom w:val="single" w:sz="4" w:space="0" w:color="044C82"/>
              <w:right w:val="single" w:sz="4" w:space="0" w:color="044C82"/>
            </w:tcBorders>
            <w:shd w:val="clear" w:color="auto" w:fill="DEF0FE"/>
          </w:tcPr>
          <w:p w:rsidR="00976E1E" w:rsidRPr="00990D45" w:rsidRDefault="00976E1E" w:rsidP="00976E1E">
            <w:pPr>
              <w:spacing w:after="0" w:line="240" w:lineRule="auto"/>
              <w:jc w:val="center"/>
              <w:rPr>
                <w:rFonts w:ascii="Times New Roman" w:hAnsi="Times New Roman" w:cs="Times New Roman"/>
                <w:sz w:val="20"/>
                <w:szCs w:val="20"/>
              </w:rPr>
            </w:pPr>
            <w:r w:rsidRPr="00990D45">
              <w:rPr>
                <w:rFonts w:ascii="Times New Roman" w:hAnsi="Times New Roman" w:cs="Times New Roman"/>
                <w:sz w:val="20"/>
                <w:szCs w:val="20"/>
                <w:lang w:val="en-US"/>
              </w:rPr>
              <w:t>2014</w:t>
            </w:r>
          </w:p>
        </w:tc>
        <w:tc>
          <w:tcPr>
            <w:tcW w:w="466" w:type="pct"/>
            <w:tcBorders>
              <w:top w:val="single" w:sz="4" w:space="0" w:color="044C82"/>
              <w:left w:val="single" w:sz="4" w:space="0" w:color="044C82"/>
              <w:bottom w:val="single" w:sz="4" w:space="0" w:color="044C82"/>
              <w:right w:val="single" w:sz="4" w:space="0" w:color="044C82"/>
            </w:tcBorders>
            <w:shd w:val="clear" w:color="auto" w:fill="DEF0FE"/>
          </w:tcPr>
          <w:p w:rsidR="00976E1E" w:rsidRPr="00990D45" w:rsidRDefault="00976E1E" w:rsidP="00976E1E">
            <w:pPr>
              <w:spacing w:after="0" w:line="240" w:lineRule="auto"/>
              <w:jc w:val="center"/>
              <w:rPr>
                <w:rFonts w:ascii="Times New Roman" w:hAnsi="Times New Roman" w:cs="Times New Roman"/>
                <w:sz w:val="20"/>
                <w:szCs w:val="20"/>
              </w:rPr>
            </w:pPr>
            <w:r w:rsidRPr="00990D45">
              <w:rPr>
                <w:rFonts w:ascii="Times New Roman" w:hAnsi="Times New Roman" w:cs="Times New Roman"/>
                <w:sz w:val="20"/>
                <w:szCs w:val="20"/>
              </w:rPr>
              <w:t>2015</w:t>
            </w:r>
          </w:p>
        </w:tc>
      </w:tr>
      <w:tr w:rsidR="00976E1E" w:rsidRPr="009E35D2" w:rsidTr="006621EB">
        <w:tc>
          <w:tcPr>
            <w:tcW w:w="5000" w:type="pct"/>
            <w:gridSpan w:val="7"/>
            <w:tcBorders>
              <w:top w:val="single" w:sz="4" w:space="0" w:color="044C82"/>
              <w:left w:val="single" w:sz="4" w:space="0" w:color="044C82"/>
              <w:right w:val="single" w:sz="4" w:space="0" w:color="044C82"/>
            </w:tcBorders>
          </w:tcPr>
          <w:p w:rsidR="00976E1E" w:rsidRPr="00990D45" w:rsidRDefault="00976E1E" w:rsidP="00976E1E">
            <w:pPr>
              <w:spacing w:after="0" w:line="240" w:lineRule="auto"/>
              <w:jc w:val="center"/>
              <w:rPr>
                <w:rFonts w:ascii="Times New Roman" w:hAnsi="Times New Roman" w:cs="Times New Roman"/>
                <w:b/>
                <w:sz w:val="20"/>
                <w:szCs w:val="20"/>
              </w:rPr>
            </w:pPr>
            <w:r w:rsidRPr="00990D45">
              <w:rPr>
                <w:rFonts w:ascii="Times New Roman" w:hAnsi="Times New Roman" w:cs="Times New Roman"/>
                <w:b/>
                <w:sz w:val="20"/>
                <w:szCs w:val="20"/>
              </w:rPr>
              <w:t>Демографические показатели и рынок труда</w:t>
            </w:r>
          </w:p>
        </w:tc>
      </w:tr>
      <w:tr w:rsidR="00976E1E" w:rsidRPr="009E35D2" w:rsidTr="006621EB">
        <w:tc>
          <w:tcPr>
            <w:tcW w:w="2209" w:type="pct"/>
            <w:tcBorders>
              <w:left w:val="single" w:sz="4" w:space="0" w:color="044C82"/>
            </w:tcBorders>
            <w:shd w:val="clear" w:color="auto" w:fill="auto"/>
            <w:vAlign w:val="bottom"/>
          </w:tcPr>
          <w:p w:rsidR="00976E1E" w:rsidRPr="00990D45" w:rsidRDefault="00976E1E" w:rsidP="00976E1E">
            <w:pPr>
              <w:spacing w:after="0" w:line="240" w:lineRule="auto"/>
              <w:rPr>
                <w:rFonts w:ascii="Times New Roman" w:hAnsi="Times New Roman" w:cs="Times New Roman"/>
                <w:sz w:val="20"/>
                <w:szCs w:val="20"/>
              </w:rPr>
            </w:pPr>
            <w:r w:rsidRPr="00990D45">
              <w:rPr>
                <w:rFonts w:ascii="Times New Roman" w:hAnsi="Times New Roman" w:cs="Times New Roman"/>
                <w:sz w:val="20"/>
                <w:szCs w:val="20"/>
              </w:rPr>
              <w:t xml:space="preserve">Численность населения (на 1 января года, следующего за </w:t>
            </w:r>
            <w:proofErr w:type="gramStart"/>
            <w:r w:rsidRPr="00990D45">
              <w:rPr>
                <w:rFonts w:ascii="Times New Roman" w:hAnsi="Times New Roman" w:cs="Times New Roman"/>
                <w:sz w:val="20"/>
                <w:szCs w:val="20"/>
              </w:rPr>
              <w:t>отчётным</w:t>
            </w:r>
            <w:proofErr w:type="gramEnd"/>
            <w:r w:rsidRPr="00990D45">
              <w:rPr>
                <w:rFonts w:ascii="Times New Roman" w:hAnsi="Times New Roman" w:cs="Times New Roman"/>
                <w:sz w:val="20"/>
                <w:szCs w:val="20"/>
              </w:rPr>
              <w:t>), тыс. человек</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31,0</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30,6</w:t>
            </w:r>
          </w:p>
        </w:tc>
        <w:tc>
          <w:tcPr>
            <w:tcW w:w="466"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30,3</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29,9</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29,5</w:t>
            </w:r>
          </w:p>
        </w:tc>
        <w:tc>
          <w:tcPr>
            <w:tcW w:w="466" w:type="pct"/>
            <w:tcBorders>
              <w:right w:val="single" w:sz="4" w:space="0" w:color="044C82"/>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29,2</w:t>
            </w:r>
          </w:p>
        </w:tc>
      </w:tr>
      <w:tr w:rsidR="00976E1E" w:rsidRPr="009E35D2" w:rsidTr="006621EB">
        <w:tc>
          <w:tcPr>
            <w:tcW w:w="2209" w:type="pct"/>
            <w:tcBorders>
              <w:left w:val="single" w:sz="4" w:space="0" w:color="044C82"/>
            </w:tcBorders>
            <w:shd w:val="clear" w:color="auto" w:fill="auto"/>
            <w:vAlign w:val="bottom"/>
          </w:tcPr>
          <w:p w:rsidR="00976E1E" w:rsidRPr="00990D45" w:rsidRDefault="00976E1E" w:rsidP="00976E1E">
            <w:pPr>
              <w:spacing w:after="0" w:line="240" w:lineRule="auto"/>
              <w:ind w:left="142"/>
              <w:rPr>
                <w:rFonts w:ascii="Times New Roman" w:hAnsi="Times New Roman" w:cs="Times New Roman"/>
                <w:sz w:val="20"/>
                <w:szCs w:val="20"/>
              </w:rPr>
            </w:pPr>
            <w:r w:rsidRPr="00990D45">
              <w:rPr>
                <w:rFonts w:ascii="Times New Roman" w:hAnsi="Times New Roman" w:cs="Times New Roman"/>
                <w:sz w:val="20"/>
                <w:szCs w:val="20"/>
              </w:rPr>
              <w:t>городское</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28,6</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28,3</w:t>
            </w:r>
          </w:p>
        </w:tc>
        <w:tc>
          <w:tcPr>
            <w:tcW w:w="466"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28,1</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27,7</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27,3</w:t>
            </w:r>
          </w:p>
        </w:tc>
        <w:tc>
          <w:tcPr>
            <w:tcW w:w="466" w:type="pct"/>
            <w:tcBorders>
              <w:right w:val="single" w:sz="4" w:space="0" w:color="044C82"/>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27,0</w:t>
            </w:r>
          </w:p>
        </w:tc>
      </w:tr>
      <w:tr w:rsidR="00976E1E" w:rsidRPr="009E35D2" w:rsidTr="006621EB">
        <w:tc>
          <w:tcPr>
            <w:tcW w:w="2209" w:type="pct"/>
            <w:tcBorders>
              <w:left w:val="single" w:sz="4" w:space="0" w:color="044C82"/>
            </w:tcBorders>
            <w:shd w:val="clear" w:color="auto" w:fill="auto"/>
            <w:vAlign w:val="bottom"/>
          </w:tcPr>
          <w:p w:rsidR="00976E1E" w:rsidRPr="00990D45" w:rsidRDefault="00976E1E" w:rsidP="00976E1E">
            <w:pPr>
              <w:spacing w:after="0" w:line="240" w:lineRule="auto"/>
              <w:ind w:left="142"/>
              <w:rPr>
                <w:rFonts w:ascii="Times New Roman" w:hAnsi="Times New Roman" w:cs="Times New Roman"/>
                <w:sz w:val="20"/>
                <w:szCs w:val="20"/>
              </w:rPr>
            </w:pPr>
            <w:r w:rsidRPr="00990D45">
              <w:rPr>
                <w:rFonts w:ascii="Times New Roman" w:hAnsi="Times New Roman" w:cs="Times New Roman"/>
                <w:sz w:val="20"/>
                <w:szCs w:val="20"/>
              </w:rPr>
              <w:t>сельское</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2,4</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2,3</w:t>
            </w:r>
          </w:p>
        </w:tc>
        <w:tc>
          <w:tcPr>
            <w:tcW w:w="466"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2,2</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2,2</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2,2</w:t>
            </w:r>
          </w:p>
        </w:tc>
        <w:tc>
          <w:tcPr>
            <w:tcW w:w="466" w:type="pct"/>
            <w:tcBorders>
              <w:right w:val="single" w:sz="4" w:space="0" w:color="044C82"/>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2,2</w:t>
            </w:r>
          </w:p>
        </w:tc>
      </w:tr>
      <w:tr w:rsidR="00976E1E" w:rsidRPr="009E35D2" w:rsidTr="006621EB">
        <w:tc>
          <w:tcPr>
            <w:tcW w:w="2209" w:type="pct"/>
            <w:tcBorders>
              <w:left w:val="single" w:sz="4" w:space="0" w:color="044C82"/>
            </w:tcBorders>
            <w:shd w:val="clear" w:color="auto" w:fill="auto"/>
            <w:vAlign w:val="bottom"/>
          </w:tcPr>
          <w:p w:rsidR="00976E1E" w:rsidRPr="00990D45" w:rsidRDefault="00976E1E" w:rsidP="00976E1E">
            <w:pPr>
              <w:spacing w:after="0" w:line="240" w:lineRule="auto"/>
              <w:rPr>
                <w:rFonts w:ascii="Times New Roman" w:hAnsi="Times New Roman" w:cs="Times New Roman"/>
                <w:sz w:val="20"/>
                <w:szCs w:val="20"/>
              </w:rPr>
            </w:pPr>
            <w:r w:rsidRPr="00990D45">
              <w:rPr>
                <w:rFonts w:ascii="Times New Roman" w:hAnsi="Times New Roman" w:cs="Times New Roman"/>
                <w:sz w:val="20"/>
                <w:szCs w:val="20"/>
              </w:rPr>
              <w:t xml:space="preserve">Из численности населения (на 1 января года, следующего за </w:t>
            </w:r>
            <w:proofErr w:type="gramStart"/>
            <w:r w:rsidRPr="00990D45">
              <w:rPr>
                <w:rFonts w:ascii="Times New Roman" w:hAnsi="Times New Roman" w:cs="Times New Roman"/>
                <w:sz w:val="20"/>
                <w:szCs w:val="20"/>
              </w:rPr>
              <w:t>отчётным</w:t>
            </w:r>
            <w:proofErr w:type="gramEnd"/>
            <w:r w:rsidRPr="00990D45">
              <w:rPr>
                <w:rFonts w:ascii="Times New Roman" w:hAnsi="Times New Roman" w:cs="Times New Roman"/>
                <w:sz w:val="20"/>
                <w:szCs w:val="20"/>
              </w:rPr>
              <w:t>), тыс. человек</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p>
        </w:tc>
        <w:tc>
          <w:tcPr>
            <w:tcW w:w="466"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p>
        </w:tc>
        <w:tc>
          <w:tcPr>
            <w:tcW w:w="466" w:type="pct"/>
            <w:tcBorders>
              <w:right w:val="single" w:sz="4" w:space="0" w:color="044C82"/>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p>
        </w:tc>
      </w:tr>
      <w:tr w:rsidR="00976E1E" w:rsidRPr="009E35D2" w:rsidTr="006621EB">
        <w:tc>
          <w:tcPr>
            <w:tcW w:w="2209" w:type="pct"/>
            <w:tcBorders>
              <w:left w:val="single" w:sz="4" w:space="0" w:color="044C82"/>
            </w:tcBorders>
            <w:shd w:val="clear" w:color="auto" w:fill="auto"/>
            <w:vAlign w:val="bottom"/>
          </w:tcPr>
          <w:p w:rsidR="00976E1E" w:rsidRPr="00990D45" w:rsidRDefault="00976E1E" w:rsidP="00976E1E">
            <w:pPr>
              <w:spacing w:after="0" w:line="240" w:lineRule="auto"/>
              <w:ind w:left="283"/>
              <w:rPr>
                <w:rFonts w:ascii="Times New Roman" w:hAnsi="Times New Roman" w:cs="Times New Roman"/>
                <w:sz w:val="20"/>
                <w:szCs w:val="20"/>
              </w:rPr>
            </w:pPr>
            <w:r w:rsidRPr="00990D45">
              <w:rPr>
                <w:rFonts w:ascii="Times New Roman" w:hAnsi="Times New Roman" w:cs="Times New Roman"/>
                <w:sz w:val="20"/>
                <w:szCs w:val="20"/>
              </w:rPr>
              <w:t>по полу</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p>
        </w:tc>
        <w:tc>
          <w:tcPr>
            <w:tcW w:w="466"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p>
        </w:tc>
        <w:tc>
          <w:tcPr>
            <w:tcW w:w="466" w:type="pct"/>
            <w:tcBorders>
              <w:right w:val="single" w:sz="4" w:space="0" w:color="044C82"/>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p>
        </w:tc>
      </w:tr>
      <w:tr w:rsidR="00976E1E" w:rsidRPr="009E35D2" w:rsidTr="006621EB">
        <w:tc>
          <w:tcPr>
            <w:tcW w:w="2209" w:type="pct"/>
            <w:tcBorders>
              <w:left w:val="single" w:sz="4" w:space="0" w:color="044C82"/>
            </w:tcBorders>
            <w:shd w:val="clear" w:color="auto" w:fill="auto"/>
            <w:vAlign w:val="bottom"/>
          </w:tcPr>
          <w:p w:rsidR="00976E1E" w:rsidRPr="00990D45" w:rsidRDefault="00976E1E" w:rsidP="00976E1E">
            <w:pPr>
              <w:spacing w:after="0" w:line="240" w:lineRule="auto"/>
              <w:ind w:left="142"/>
              <w:rPr>
                <w:rFonts w:ascii="Times New Roman" w:hAnsi="Times New Roman" w:cs="Times New Roman"/>
                <w:sz w:val="20"/>
                <w:szCs w:val="20"/>
              </w:rPr>
            </w:pPr>
            <w:r w:rsidRPr="00990D45">
              <w:rPr>
                <w:rFonts w:ascii="Times New Roman" w:hAnsi="Times New Roman" w:cs="Times New Roman"/>
                <w:sz w:val="20"/>
                <w:szCs w:val="20"/>
              </w:rPr>
              <w:t>мужчины</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14,1</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13,9</w:t>
            </w:r>
          </w:p>
        </w:tc>
        <w:tc>
          <w:tcPr>
            <w:tcW w:w="466"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13,8</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13,7</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13,5</w:t>
            </w:r>
          </w:p>
        </w:tc>
        <w:tc>
          <w:tcPr>
            <w:tcW w:w="466" w:type="pct"/>
            <w:tcBorders>
              <w:right w:val="single" w:sz="4" w:space="0" w:color="044C82"/>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13,3</w:t>
            </w:r>
          </w:p>
        </w:tc>
      </w:tr>
      <w:tr w:rsidR="00976E1E" w:rsidRPr="009E35D2" w:rsidTr="006621EB">
        <w:tc>
          <w:tcPr>
            <w:tcW w:w="2209" w:type="pct"/>
            <w:tcBorders>
              <w:left w:val="single" w:sz="4" w:space="0" w:color="044C82"/>
            </w:tcBorders>
            <w:shd w:val="clear" w:color="auto" w:fill="auto"/>
            <w:vAlign w:val="bottom"/>
          </w:tcPr>
          <w:p w:rsidR="00976E1E" w:rsidRPr="00990D45" w:rsidRDefault="00976E1E" w:rsidP="00976E1E">
            <w:pPr>
              <w:spacing w:after="0" w:line="240" w:lineRule="auto"/>
              <w:ind w:left="142"/>
              <w:rPr>
                <w:rFonts w:ascii="Times New Roman" w:hAnsi="Times New Roman" w:cs="Times New Roman"/>
                <w:sz w:val="20"/>
                <w:szCs w:val="20"/>
              </w:rPr>
            </w:pPr>
            <w:r w:rsidRPr="00990D45">
              <w:rPr>
                <w:rFonts w:ascii="Times New Roman" w:hAnsi="Times New Roman" w:cs="Times New Roman"/>
                <w:sz w:val="20"/>
                <w:szCs w:val="20"/>
              </w:rPr>
              <w:t>женщины</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16,8</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16,7</w:t>
            </w:r>
          </w:p>
        </w:tc>
        <w:tc>
          <w:tcPr>
            <w:tcW w:w="466"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16,5</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16,2</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16,0</w:t>
            </w:r>
          </w:p>
        </w:tc>
        <w:tc>
          <w:tcPr>
            <w:tcW w:w="466" w:type="pct"/>
            <w:tcBorders>
              <w:right w:val="single" w:sz="4" w:space="0" w:color="044C82"/>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15,8</w:t>
            </w:r>
          </w:p>
        </w:tc>
      </w:tr>
      <w:tr w:rsidR="00976E1E" w:rsidRPr="009E35D2" w:rsidTr="006621EB">
        <w:tc>
          <w:tcPr>
            <w:tcW w:w="2209" w:type="pct"/>
            <w:tcBorders>
              <w:left w:val="single" w:sz="4" w:space="0" w:color="044C82"/>
            </w:tcBorders>
            <w:shd w:val="clear" w:color="auto" w:fill="auto"/>
            <w:vAlign w:val="bottom"/>
          </w:tcPr>
          <w:p w:rsidR="00976E1E" w:rsidRPr="00990D45" w:rsidRDefault="00976E1E" w:rsidP="00976E1E">
            <w:pPr>
              <w:spacing w:after="0" w:line="240" w:lineRule="auto"/>
              <w:ind w:left="284"/>
              <w:rPr>
                <w:rFonts w:ascii="Times New Roman" w:hAnsi="Times New Roman" w:cs="Times New Roman"/>
                <w:sz w:val="20"/>
                <w:szCs w:val="20"/>
              </w:rPr>
            </w:pPr>
            <w:r w:rsidRPr="00990D45">
              <w:rPr>
                <w:rFonts w:ascii="Times New Roman" w:hAnsi="Times New Roman" w:cs="Times New Roman"/>
                <w:sz w:val="20"/>
                <w:szCs w:val="20"/>
              </w:rPr>
              <w:t>в возрасте</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p>
        </w:tc>
        <w:tc>
          <w:tcPr>
            <w:tcW w:w="466"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p>
        </w:tc>
        <w:tc>
          <w:tcPr>
            <w:tcW w:w="466" w:type="pct"/>
            <w:tcBorders>
              <w:right w:val="single" w:sz="4" w:space="0" w:color="044C82"/>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p>
        </w:tc>
      </w:tr>
      <w:tr w:rsidR="00976E1E" w:rsidRPr="009E35D2" w:rsidTr="006621EB">
        <w:tc>
          <w:tcPr>
            <w:tcW w:w="2209" w:type="pct"/>
            <w:tcBorders>
              <w:left w:val="single" w:sz="4" w:space="0" w:color="044C82"/>
            </w:tcBorders>
            <w:shd w:val="clear" w:color="auto" w:fill="auto"/>
            <w:vAlign w:val="bottom"/>
          </w:tcPr>
          <w:p w:rsidR="00976E1E" w:rsidRPr="00990D45" w:rsidRDefault="00976E1E" w:rsidP="00976E1E">
            <w:pPr>
              <w:spacing w:after="0" w:line="240" w:lineRule="auto"/>
              <w:ind w:left="142"/>
              <w:rPr>
                <w:rFonts w:ascii="Times New Roman" w:hAnsi="Times New Roman" w:cs="Times New Roman"/>
                <w:sz w:val="20"/>
                <w:szCs w:val="20"/>
              </w:rPr>
            </w:pPr>
            <w:r w:rsidRPr="00990D45">
              <w:rPr>
                <w:rFonts w:ascii="Times New Roman" w:hAnsi="Times New Roman" w:cs="Times New Roman"/>
                <w:sz w:val="20"/>
                <w:szCs w:val="20"/>
              </w:rPr>
              <w:t>моложе трудоспособного</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4,9</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4,9</w:t>
            </w:r>
          </w:p>
        </w:tc>
        <w:tc>
          <w:tcPr>
            <w:tcW w:w="466"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5,0</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5,1</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5,2</w:t>
            </w:r>
          </w:p>
        </w:tc>
        <w:tc>
          <w:tcPr>
            <w:tcW w:w="466" w:type="pct"/>
            <w:tcBorders>
              <w:right w:val="single" w:sz="4" w:space="0" w:color="044C82"/>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5,3</w:t>
            </w:r>
          </w:p>
        </w:tc>
      </w:tr>
      <w:tr w:rsidR="00976E1E" w:rsidRPr="009E35D2" w:rsidTr="006621EB">
        <w:tc>
          <w:tcPr>
            <w:tcW w:w="2209" w:type="pct"/>
            <w:tcBorders>
              <w:left w:val="single" w:sz="4" w:space="0" w:color="044C82"/>
            </w:tcBorders>
            <w:shd w:val="clear" w:color="auto" w:fill="auto"/>
            <w:vAlign w:val="bottom"/>
          </w:tcPr>
          <w:p w:rsidR="00976E1E" w:rsidRPr="00990D45" w:rsidRDefault="00976E1E" w:rsidP="00976E1E">
            <w:pPr>
              <w:spacing w:after="0" w:line="240" w:lineRule="auto"/>
              <w:ind w:left="142"/>
              <w:rPr>
                <w:rFonts w:ascii="Times New Roman" w:hAnsi="Times New Roman" w:cs="Times New Roman"/>
                <w:sz w:val="20"/>
                <w:szCs w:val="20"/>
              </w:rPr>
            </w:pPr>
            <w:r w:rsidRPr="00990D45">
              <w:rPr>
                <w:rFonts w:ascii="Times New Roman" w:hAnsi="Times New Roman" w:cs="Times New Roman"/>
                <w:sz w:val="20"/>
                <w:szCs w:val="20"/>
              </w:rPr>
              <w:t>трудоспособном</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19,0</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18,6</w:t>
            </w:r>
          </w:p>
        </w:tc>
        <w:tc>
          <w:tcPr>
            <w:tcW w:w="466"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18,1</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17,6</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17,1</w:t>
            </w:r>
          </w:p>
        </w:tc>
        <w:tc>
          <w:tcPr>
            <w:tcW w:w="466" w:type="pct"/>
            <w:tcBorders>
              <w:right w:val="single" w:sz="4" w:space="0" w:color="044C82"/>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16,7</w:t>
            </w:r>
          </w:p>
        </w:tc>
      </w:tr>
      <w:tr w:rsidR="00976E1E" w:rsidRPr="009E35D2" w:rsidTr="006621EB">
        <w:tc>
          <w:tcPr>
            <w:tcW w:w="2209" w:type="pct"/>
            <w:tcBorders>
              <w:left w:val="single" w:sz="4" w:space="0" w:color="044C82"/>
            </w:tcBorders>
            <w:shd w:val="clear" w:color="auto" w:fill="auto"/>
            <w:vAlign w:val="bottom"/>
          </w:tcPr>
          <w:p w:rsidR="00976E1E" w:rsidRPr="00990D45" w:rsidRDefault="00976E1E" w:rsidP="00976E1E">
            <w:pPr>
              <w:spacing w:after="0" w:line="240" w:lineRule="auto"/>
              <w:ind w:left="142"/>
              <w:rPr>
                <w:rFonts w:ascii="Times New Roman" w:hAnsi="Times New Roman" w:cs="Times New Roman"/>
                <w:sz w:val="20"/>
                <w:szCs w:val="20"/>
              </w:rPr>
            </w:pPr>
            <w:r w:rsidRPr="00990D45">
              <w:rPr>
                <w:rFonts w:ascii="Times New Roman" w:hAnsi="Times New Roman" w:cs="Times New Roman"/>
                <w:sz w:val="20"/>
                <w:szCs w:val="20"/>
              </w:rPr>
              <w:t>старше трудоспособного</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7,0</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7,1</w:t>
            </w:r>
          </w:p>
        </w:tc>
        <w:tc>
          <w:tcPr>
            <w:tcW w:w="466"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7,2</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7,2</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7,2</w:t>
            </w:r>
          </w:p>
        </w:tc>
        <w:tc>
          <w:tcPr>
            <w:tcW w:w="466" w:type="pct"/>
            <w:tcBorders>
              <w:right w:val="single" w:sz="4" w:space="0" w:color="044C82"/>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7,2</w:t>
            </w:r>
          </w:p>
        </w:tc>
      </w:tr>
      <w:tr w:rsidR="00976E1E" w:rsidRPr="009E35D2" w:rsidTr="006621EB">
        <w:tc>
          <w:tcPr>
            <w:tcW w:w="2209" w:type="pct"/>
            <w:tcBorders>
              <w:left w:val="single" w:sz="4" w:space="0" w:color="044C82"/>
            </w:tcBorders>
            <w:shd w:val="clear" w:color="auto" w:fill="auto"/>
            <w:vAlign w:val="bottom"/>
          </w:tcPr>
          <w:p w:rsidR="00976E1E" w:rsidRPr="00990D45" w:rsidRDefault="00976E1E" w:rsidP="00976E1E">
            <w:pPr>
              <w:spacing w:after="0" w:line="240" w:lineRule="auto"/>
              <w:rPr>
                <w:rFonts w:ascii="Times New Roman" w:hAnsi="Times New Roman" w:cs="Times New Roman"/>
                <w:sz w:val="20"/>
                <w:szCs w:val="20"/>
              </w:rPr>
            </w:pPr>
            <w:proofErr w:type="gramStart"/>
            <w:r w:rsidRPr="00990D45">
              <w:rPr>
                <w:rFonts w:ascii="Times New Roman" w:hAnsi="Times New Roman" w:cs="Times New Roman"/>
                <w:sz w:val="20"/>
                <w:szCs w:val="20"/>
              </w:rPr>
              <w:t>Родившиеся</w:t>
            </w:r>
            <w:proofErr w:type="gramEnd"/>
            <w:r w:rsidRPr="00990D45">
              <w:rPr>
                <w:rFonts w:ascii="Times New Roman" w:hAnsi="Times New Roman" w:cs="Times New Roman"/>
                <w:sz w:val="20"/>
                <w:szCs w:val="20"/>
              </w:rPr>
              <w:t>, человек</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370</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325</w:t>
            </w:r>
          </w:p>
        </w:tc>
        <w:tc>
          <w:tcPr>
            <w:tcW w:w="466"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321</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336</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370</w:t>
            </w:r>
          </w:p>
        </w:tc>
        <w:tc>
          <w:tcPr>
            <w:tcW w:w="466" w:type="pct"/>
            <w:tcBorders>
              <w:right w:val="single" w:sz="4" w:space="0" w:color="044C82"/>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353</w:t>
            </w:r>
          </w:p>
        </w:tc>
      </w:tr>
      <w:tr w:rsidR="00976E1E" w:rsidRPr="009E35D2" w:rsidTr="006621EB">
        <w:tc>
          <w:tcPr>
            <w:tcW w:w="2209" w:type="pct"/>
            <w:tcBorders>
              <w:left w:val="single" w:sz="4" w:space="0" w:color="044C82"/>
            </w:tcBorders>
            <w:shd w:val="clear" w:color="auto" w:fill="auto"/>
            <w:vAlign w:val="bottom"/>
          </w:tcPr>
          <w:p w:rsidR="00976E1E" w:rsidRPr="00990D45" w:rsidRDefault="00976E1E" w:rsidP="00976E1E">
            <w:pPr>
              <w:spacing w:after="0" w:line="240" w:lineRule="auto"/>
              <w:rPr>
                <w:rFonts w:ascii="Times New Roman" w:hAnsi="Times New Roman" w:cs="Times New Roman"/>
                <w:sz w:val="20"/>
                <w:szCs w:val="20"/>
              </w:rPr>
            </w:pPr>
            <w:proofErr w:type="gramStart"/>
            <w:r w:rsidRPr="00990D45">
              <w:rPr>
                <w:rFonts w:ascii="Times New Roman" w:hAnsi="Times New Roman" w:cs="Times New Roman"/>
                <w:sz w:val="20"/>
                <w:szCs w:val="20"/>
              </w:rPr>
              <w:lastRenderedPageBreak/>
              <w:t>Умершие</w:t>
            </w:r>
            <w:proofErr w:type="gramEnd"/>
            <w:r w:rsidRPr="00990D45">
              <w:rPr>
                <w:rFonts w:ascii="Times New Roman" w:hAnsi="Times New Roman" w:cs="Times New Roman"/>
                <w:sz w:val="20"/>
                <w:szCs w:val="20"/>
              </w:rPr>
              <w:t>, человек</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452</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421</w:t>
            </w:r>
          </w:p>
        </w:tc>
        <w:tc>
          <w:tcPr>
            <w:tcW w:w="466"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449</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435</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473</w:t>
            </w:r>
          </w:p>
        </w:tc>
        <w:tc>
          <w:tcPr>
            <w:tcW w:w="466" w:type="pct"/>
            <w:tcBorders>
              <w:right w:val="single" w:sz="4" w:space="0" w:color="044C82"/>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453</w:t>
            </w:r>
          </w:p>
        </w:tc>
      </w:tr>
      <w:tr w:rsidR="00976E1E" w:rsidRPr="009E35D2" w:rsidTr="006621EB">
        <w:tc>
          <w:tcPr>
            <w:tcW w:w="2209" w:type="pct"/>
            <w:tcBorders>
              <w:left w:val="single" w:sz="4" w:space="0" w:color="044C82"/>
            </w:tcBorders>
            <w:shd w:val="clear" w:color="auto" w:fill="auto"/>
            <w:vAlign w:val="bottom"/>
          </w:tcPr>
          <w:p w:rsidR="00976E1E" w:rsidRPr="00990D45" w:rsidRDefault="00976E1E" w:rsidP="00976E1E">
            <w:pPr>
              <w:spacing w:after="0" w:line="240" w:lineRule="auto"/>
              <w:rPr>
                <w:rFonts w:ascii="Times New Roman" w:hAnsi="Times New Roman" w:cs="Times New Roman"/>
                <w:sz w:val="20"/>
                <w:szCs w:val="20"/>
              </w:rPr>
            </w:pPr>
            <w:r w:rsidRPr="00990D45">
              <w:rPr>
                <w:rFonts w:ascii="Times New Roman" w:hAnsi="Times New Roman" w:cs="Times New Roman"/>
                <w:sz w:val="20"/>
                <w:szCs w:val="20"/>
              </w:rPr>
              <w:t>Естественный прирост, убыль</w:t>
            </w:r>
            <w:proofErr w:type="gramStart"/>
            <w:r w:rsidRPr="00990D45">
              <w:rPr>
                <w:rFonts w:ascii="Times New Roman" w:hAnsi="Times New Roman" w:cs="Times New Roman"/>
                <w:sz w:val="20"/>
                <w:szCs w:val="20"/>
              </w:rPr>
              <w:t xml:space="preserve"> (-), </w:t>
            </w:r>
            <w:proofErr w:type="gramEnd"/>
            <w:r w:rsidRPr="00990D45">
              <w:rPr>
                <w:rFonts w:ascii="Times New Roman" w:hAnsi="Times New Roman" w:cs="Times New Roman"/>
                <w:sz w:val="20"/>
                <w:szCs w:val="20"/>
              </w:rPr>
              <w:t>человек</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-82</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-96</w:t>
            </w:r>
          </w:p>
        </w:tc>
        <w:tc>
          <w:tcPr>
            <w:tcW w:w="466"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-128</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-99</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-103</w:t>
            </w:r>
          </w:p>
        </w:tc>
        <w:tc>
          <w:tcPr>
            <w:tcW w:w="466" w:type="pct"/>
            <w:tcBorders>
              <w:right w:val="single" w:sz="4" w:space="0" w:color="044C82"/>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-100</w:t>
            </w:r>
          </w:p>
        </w:tc>
      </w:tr>
      <w:tr w:rsidR="00976E1E" w:rsidRPr="009E35D2" w:rsidTr="006621EB">
        <w:tc>
          <w:tcPr>
            <w:tcW w:w="2209" w:type="pct"/>
            <w:tcBorders>
              <w:left w:val="single" w:sz="4" w:space="0" w:color="044C82"/>
            </w:tcBorders>
            <w:shd w:val="clear" w:color="auto" w:fill="auto"/>
            <w:vAlign w:val="bottom"/>
          </w:tcPr>
          <w:p w:rsidR="00976E1E" w:rsidRPr="00990D45" w:rsidRDefault="00976E1E" w:rsidP="00976E1E">
            <w:pPr>
              <w:spacing w:after="0" w:line="240" w:lineRule="auto"/>
              <w:rPr>
                <w:rFonts w:ascii="Times New Roman" w:hAnsi="Times New Roman" w:cs="Times New Roman"/>
                <w:sz w:val="20"/>
                <w:szCs w:val="20"/>
              </w:rPr>
            </w:pPr>
            <w:r w:rsidRPr="00990D45">
              <w:rPr>
                <w:rFonts w:ascii="Times New Roman" w:hAnsi="Times New Roman" w:cs="Times New Roman"/>
                <w:sz w:val="20"/>
                <w:szCs w:val="20"/>
              </w:rPr>
              <w:t>Зарегистрировано</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p>
        </w:tc>
        <w:tc>
          <w:tcPr>
            <w:tcW w:w="466"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p>
        </w:tc>
        <w:tc>
          <w:tcPr>
            <w:tcW w:w="466" w:type="pct"/>
            <w:tcBorders>
              <w:right w:val="single" w:sz="4" w:space="0" w:color="044C82"/>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p>
        </w:tc>
      </w:tr>
      <w:tr w:rsidR="00976E1E" w:rsidRPr="009E35D2" w:rsidTr="006621EB">
        <w:tc>
          <w:tcPr>
            <w:tcW w:w="2209" w:type="pct"/>
            <w:tcBorders>
              <w:left w:val="single" w:sz="4" w:space="0" w:color="044C82"/>
            </w:tcBorders>
            <w:shd w:val="clear" w:color="auto" w:fill="auto"/>
            <w:vAlign w:val="bottom"/>
          </w:tcPr>
          <w:p w:rsidR="00976E1E" w:rsidRPr="00990D45" w:rsidRDefault="00976E1E" w:rsidP="00976E1E">
            <w:pPr>
              <w:spacing w:after="0" w:line="240" w:lineRule="auto"/>
              <w:ind w:left="142"/>
              <w:rPr>
                <w:rFonts w:ascii="Times New Roman" w:hAnsi="Times New Roman" w:cs="Times New Roman"/>
                <w:sz w:val="20"/>
                <w:szCs w:val="20"/>
              </w:rPr>
            </w:pPr>
            <w:r w:rsidRPr="00990D45">
              <w:rPr>
                <w:rFonts w:ascii="Times New Roman" w:hAnsi="Times New Roman" w:cs="Times New Roman"/>
                <w:sz w:val="20"/>
                <w:szCs w:val="20"/>
              </w:rPr>
              <w:t>браков, ед.</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295</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351</w:t>
            </w:r>
          </w:p>
        </w:tc>
        <w:tc>
          <w:tcPr>
            <w:tcW w:w="466"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329</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296</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258</w:t>
            </w:r>
          </w:p>
        </w:tc>
        <w:tc>
          <w:tcPr>
            <w:tcW w:w="466" w:type="pct"/>
            <w:tcBorders>
              <w:right w:val="single" w:sz="4" w:space="0" w:color="044C82"/>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212</w:t>
            </w:r>
          </w:p>
        </w:tc>
      </w:tr>
      <w:tr w:rsidR="00976E1E" w:rsidRPr="009E35D2" w:rsidTr="006621EB">
        <w:tc>
          <w:tcPr>
            <w:tcW w:w="2209" w:type="pct"/>
            <w:tcBorders>
              <w:left w:val="single" w:sz="4" w:space="0" w:color="044C82"/>
            </w:tcBorders>
            <w:shd w:val="clear" w:color="auto" w:fill="auto"/>
            <w:vAlign w:val="bottom"/>
          </w:tcPr>
          <w:p w:rsidR="00976E1E" w:rsidRPr="00990D45" w:rsidRDefault="00976E1E" w:rsidP="00976E1E">
            <w:pPr>
              <w:spacing w:after="0" w:line="240" w:lineRule="auto"/>
              <w:ind w:left="142"/>
              <w:rPr>
                <w:rFonts w:ascii="Times New Roman" w:hAnsi="Times New Roman" w:cs="Times New Roman"/>
                <w:sz w:val="20"/>
                <w:szCs w:val="20"/>
              </w:rPr>
            </w:pPr>
            <w:r w:rsidRPr="00990D45">
              <w:rPr>
                <w:rFonts w:ascii="Times New Roman" w:hAnsi="Times New Roman" w:cs="Times New Roman"/>
                <w:sz w:val="20"/>
                <w:szCs w:val="20"/>
              </w:rPr>
              <w:t>разводов, ед.</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190</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204</w:t>
            </w:r>
          </w:p>
        </w:tc>
        <w:tc>
          <w:tcPr>
            <w:tcW w:w="466"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200</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206</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195</w:t>
            </w:r>
          </w:p>
        </w:tc>
        <w:tc>
          <w:tcPr>
            <w:tcW w:w="466" w:type="pct"/>
            <w:tcBorders>
              <w:right w:val="single" w:sz="4" w:space="0" w:color="044C82"/>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172</w:t>
            </w:r>
          </w:p>
        </w:tc>
      </w:tr>
      <w:tr w:rsidR="00976E1E" w:rsidRPr="009E35D2" w:rsidTr="006621EB">
        <w:tc>
          <w:tcPr>
            <w:tcW w:w="2209" w:type="pct"/>
            <w:tcBorders>
              <w:left w:val="single" w:sz="4" w:space="0" w:color="044C82"/>
            </w:tcBorders>
            <w:shd w:val="clear" w:color="auto" w:fill="auto"/>
            <w:vAlign w:val="bottom"/>
          </w:tcPr>
          <w:p w:rsidR="00976E1E" w:rsidRPr="00990D45" w:rsidRDefault="00976E1E" w:rsidP="00976E1E">
            <w:pPr>
              <w:spacing w:after="0" w:line="240" w:lineRule="auto"/>
              <w:rPr>
                <w:rFonts w:ascii="Times New Roman" w:hAnsi="Times New Roman" w:cs="Times New Roman"/>
                <w:sz w:val="20"/>
                <w:szCs w:val="20"/>
              </w:rPr>
            </w:pPr>
            <w:proofErr w:type="gramStart"/>
            <w:r w:rsidRPr="00990D45">
              <w:rPr>
                <w:rFonts w:ascii="Times New Roman" w:hAnsi="Times New Roman" w:cs="Times New Roman"/>
                <w:sz w:val="20"/>
                <w:szCs w:val="20"/>
              </w:rPr>
              <w:t>Прибывшие</w:t>
            </w:r>
            <w:proofErr w:type="gramEnd"/>
            <w:r w:rsidRPr="00990D45">
              <w:rPr>
                <w:rFonts w:ascii="Times New Roman" w:hAnsi="Times New Roman" w:cs="Times New Roman"/>
                <w:sz w:val="20"/>
                <w:szCs w:val="20"/>
              </w:rPr>
              <w:t>, человек</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544</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737</w:t>
            </w:r>
          </w:p>
        </w:tc>
        <w:tc>
          <w:tcPr>
            <w:tcW w:w="466"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1023</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982</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991</w:t>
            </w:r>
          </w:p>
        </w:tc>
        <w:tc>
          <w:tcPr>
            <w:tcW w:w="466" w:type="pct"/>
            <w:tcBorders>
              <w:right w:val="single" w:sz="4" w:space="0" w:color="044C82"/>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1326</w:t>
            </w:r>
          </w:p>
        </w:tc>
      </w:tr>
      <w:tr w:rsidR="00976E1E" w:rsidRPr="009E35D2" w:rsidTr="006621EB">
        <w:tc>
          <w:tcPr>
            <w:tcW w:w="2209" w:type="pct"/>
            <w:tcBorders>
              <w:left w:val="single" w:sz="4" w:space="0" w:color="044C82"/>
            </w:tcBorders>
            <w:shd w:val="clear" w:color="auto" w:fill="auto"/>
            <w:vAlign w:val="bottom"/>
          </w:tcPr>
          <w:p w:rsidR="00976E1E" w:rsidRPr="00990D45" w:rsidRDefault="00976E1E" w:rsidP="00976E1E">
            <w:pPr>
              <w:spacing w:after="0" w:line="240" w:lineRule="auto"/>
              <w:rPr>
                <w:rFonts w:ascii="Times New Roman" w:hAnsi="Times New Roman" w:cs="Times New Roman"/>
                <w:sz w:val="20"/>
                <w:szCs w:val="20"/>
              </w:rPr>
            </w:pPr>
            <w:proofErr w:type="gramStart"/>
            <w:r w:rsidRPr="00990D45">
              <w:rPr>
                <w:rFonts w:ascii="Times New Roman" w:hAnsi="Times New Roman" w:cs="Times New Roman"/>
                <w:sz w:val="20"/>
                <w:szCs w:val="20"/>
              </w:rPr>
              <w:t>Выбывшие</w:t>
            </w:r>
            <w:proofErr w:type="gramEnd"/>
            <w:r w:rsidRPr="00990D45">
              <w:rPr>
                <w:rFonts w:ascii="Times New Roman" w:hAnsi="Times New Roman" w:cs="Times New Roman"/>
                <w:sz w:val="20"/>
                <w:szCs w:val="20"/>
              </w:rPr>
              <w:t>, человек</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720</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1018</w:t>
            </w:r>
          </w:p>
        </w:tc>
        <w:tc>
          <w:tcPr>
            <w:tcW w:w="466"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1141</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1311</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1308</w:t>
            </w:r>
          </w:p>
        </w:tc>
        <w:tc>
          <w:tcPr>
            <w:tcW w:w="466" w:type="pct"/>
            <w:tcBorders>
              <w:right w:val="single" w:sz="4" w:space="0" w:color="044C82"/>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1509</w:t>
            </w:r>
          </w:p>
        </w:tc>
      </w:tr>
      <w:tr w:rsidR="00976E1E" w:rsidRPr="009E35D2" w:rsidTr="006621EB">
        <w:tc>
          <w:tcPr>
            <w:tcW w:w="2209" w:type="pct"/>
            <w:tcBorders>
              <w:left w:val="single" w:sz="4" w:space="0" w:color="044C82"/>
            </w:tcBorders>
            <w:shd w:val="clear" w:color="auto" w:fill="auto"/>
            <w:vAlign w:val="bottom"/>
          </w:tcPr>
          <w:p w:rsidR="00976E1E" w:rsidRPr="00990D45" w:rsidRDefault="00976E1E" w:rsidP="00976E1E">
            <w:pPr>
              <w:spacing w:after="0" w:line="240" w:lineRule="auto"/>
              <w:rPr>
                <w:rFonts w:ascii="Times New Roman" w:hAnsi="Times New Roman" w:cs="Times New Roman"/>
                <w:sz w:val="20"/>
                <w:szCs w:val="20"/>
              </w:rPr>
            </w:pPr>
            <w:r w:rsidRPr="00990D45">
              <w:rPr>
                <w:rFonts w:ascii="Times New Roman" w:hAnsi="Times New Roman" w:cs="Times New Roman"/>
                <w:sz w:val="20"/>
                <w:szCs w:val="20"/>
              </w:rPr>
              <w:t xml:space="preserve">Среднегодовая численность работников </w:t>
            </w:r>
            <w:r w:rsidRPr="00990D45">
              <w:rPr>
                <w:rFonts w:ascii="Times New Roman" w:hAnsi="Times New Roman" w:cs="Times New Roman"/>
                <w:sz w:val="20"/>
                <w:szCs w:val="20"/>
              </w:rPr>
              <w:br/>
              <w:t>организаций, тыс. человек</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18,5</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18,3</w:t>
            </w:r>
          </w:p>
        </w:tc>
        <w:tc>
          <w:tcPr>
            <w:tcW w:w="466"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18,6</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18,1</w:t>
            </w:r>
          </w:p>
        </w:tc>
        <w:tc>
          <w:tcPr>
            <w:tcW w:w="465" w:type="pct"/>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15,9</w:t>
            </w:r>
          </w:p>
        </w:tc>
        <w:tc>
          <w:tcPr>
            <w:tcW w:w="466" w:type="pct"/>
            <w:tcBorders>
              <w:right w:val="single" w:sz="4" w:space="0" w:color="044C82"/>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14,4</w:t>
            </w:r>
          </w:p>
        </w:tc>
      </w:tr>
      <w:tr w:rsidR="00976E1E" w:rsidRPr="009E35D2" w:rsidTr="006621EB">
        <w:tc>
          <w:tcPr>
            <w:tcW w:w="2209" w:type="pct"/>
            <w:tcBorders>
              <w:left w:val="single" w:sz="4" w:space="0" w:color="044C82"/>
              <w:bottom w:val="nil"/>
            </w:tcBorders>
            <w:shd w:val="clear" w:color="auto" w:fill="auto"/>
            <w:vAlign w:val="bottom"/>
          </w:tcPr>
          <w:p w:rsidR="00976E1E" w:rsidRPr="00990D45" w:rsidRDefault="00976E1E" w:rsidP="00976E1E">
            <w:pPr>
              <w:spacing w:after="0" w:line="240" w:lineRule="auto"/>
              <w:rPr>
                <w:rFonts w:ascii="Times New Roman" w:hAnsi="Times New Roman" w:cs="Times New Roman"/>
                <w:sz w:val="20"/>
                <w:szCs w:val="20"/>
              </w:rPr>
            </w:pPr>
            <w:r w:rsidRPr="00990D45">
              <w:rPr>
                <w:rFonts w:ascii="Times New Roman" w:hAnsi="Times New Roman" w:cs="Times New Roman"/>
                <w:sz w:val="20"/>
                <w:szCs w:val="20"/>
              </w:rPr>
              <w:t xml:space="preserve">Численность незанятых граждан, обратившихся в государственные учреждения службы занятости населения за содействием в поиске подходящей работы (на конец </w:t>
            </w:r>
            <w:r w:rsidRPr="00990D45">
              <w:rPr>
                <w:rFonts w:ascii="Times New Roman" w:hAnsi="Times New Roman" w:cs="Times New Roman"/>
                <w:sz w:val="20"/>
                <w:szCs w:val="20"/>
              </w:rPr>
              <w:br/>
              <w:t>года)</w:t>
            </w:r>
            <w:r w:rsidRPr="00990D45">
              <w:rPr>
                <w:rFonts w:ascii="Times New Roman" w:hAnsi="Times New Roman" w:cs="Times New Roman"/>
                <w:sz w:val="20"/>
                <w:szCs w:val="20"/>
                <w:vertAlign w:val="superscript"/>
              </w:rPr>
              <w:t>1)</w:t>
            </w:r>
            <w:r w:rsidRPr="00990D45">
              <w:rPr>
                <w:rFonts w:ascii="Times New Roman" w:hAnsi="Times New Roman" w:cs="Times New Roman"/>
                <w:sz w:val="20"/>
                <w:szCs w:val="20"/>
              </w:rPr>
              <w:t>, тыс. человек</w:t>
            </w:r>
          </w:p>
        </w:tc>
        <w:tc>
          <w:tcPr>
            <w:tcW w:w="465" w:type="pct"/>
            <w:tcBorders>
              <w:bottom w:val="nil"/>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0,6</w:t>
            </w:r>
          </w:p>
        </w:tc>
        <w:tc>
          <w:tcPr>
            <w:tcW w:w="465" w:type="pct"/>
            <w:tcBorders>
              <w:bottom w:val="nil"/>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0,6</w:t>
            </w:r>
          </w:p>
        </w:tc>
        <w:tc>
          <w:tcPr>
            <w:tcW w:w="466" w:type="pct"/>
            <w:tcBorders>
              <w:bottom w:val="nil"/>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0,6</w:t>
            </w:r>
          </w:p>
        </w:tc>
        <w:tc>
          <w:tcPr>
            <w:tcW w:w="465" w:type="pct"/>
            <w:tcBorders>
              <w:bottom w:val="nil"/>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0,5</w:t>
            </w:r>
          </w:p>
        </w:tc>
        <w:tc>
          <w:tcPr>
            <w:tcW w:w="465" w:type="pct"/>
            <w:tcBorders>
              <w:bottom w:val="nil"/>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0,7</w:t>
            </w:r>
          </w:p>
        </w:tc>
        <w:tc>
          <w:tcPr>
            <w:tcW w:w="466" w:type="pct"/>
            <w:tcBorders>
              <w:bottom w:val="nil"/>
              <w:right w:val="single" w:sz="4" w:space="0" w:color="044C82"/>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0,9</w:t>
            </w:r>
          </w:p>
        </w:tc>
      </w:tr>
      <w:tr w:rsidR="00976E1E" w:rsidRPr="009E35D2" w:rsidTr="006621EB">
        <w:tc>
          <w:tcPr>
            <w:tcW w:w="2209" w:type="pct"/>
            <w:tcBorders>
              <w:top w:val="nil"/>
              <w:left w:val="single" w:sz="4" w:space="0" w:color="044C82"/>
              <w:bottom w:val="single" w:sz="4" w:space="0" w:color="044C82"/>
            </w:tcBorders>
            <w:shd w:val="clear" w:color="auto" w:fill="auto"/>
            <w:vAlign w:val="bottom"/>
          </w:tcPr>
          <w:p w:rsidR="00976E1E" w:rsidRPr="00990D45" w:rsidRDefault="00976E1E" w:rsidP="00976E1E">
            <w:pPr>
              <w:spacing w:after="0" w:line="240" w:lineRule="auto"/>
              <w:ind w:left="142"/>
              <w:rPr>
                <w:rFonts w:ascii="Times New Roman" w:hAnsi="Times New Roman" w:cs="Times New Roman"/>
                <w:sz w:val="20"/>
                <w:szCs w:val="20"/>
              </w:rPr>
            </w:pPr>
            <w:proofErr w:type="gramStart"/>
            <w:r w:rsidRPr="00990D45">
              <w:rPr>
                <w:rFonts w:ascii="Times New Roman" w:hAnsi="Times New Roman" w:cs="Times New Roman"/>
                <w:sz w:val="20"/>
                <w:szCs w:val="20"/>
              </w:rPr>
              <w:t>из них признаны безработными</w:t>
            </w:r>
            <w:proofErr w:type="gramEnd"/>
          </w:p>
        </w:tc>
        <w:tc>
          <w:tcPr>
            <w:tcW w:w="465" w:type="pct"/>
            <w:tcBorders>
              <w:top w:val="nil"/>
              <w:bottom w:val="single" w:sz="4" w:space="0" w:color="044C82"/>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0,6</w:t>
            </w:r>
          </w:p>
        </w:tc>
        <w:tc>
          <w:tcPr>
            <w:tcW w:w="465" w:type="pct"/>
            <w:tcBorders>
              <w:top w:val="nil"/>
              <w:bottom w:val="single" w:sz="4" w:space="0" w:color="044C82"/>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0,5</w:t>
            </w:r>
          </w:p>
        </w:tc>
        <w:tc>
          <w:tcPr>
            <w:tcW w:w="466" w:type="pct"/>
            <w:tcBorders>
              <w:top w:val="nil"/>
              <w:bottom w:val="single" w:sz="4" w:space="0" w:color="044C82"/>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0,5</w:t>
            </w:r>
          </w:p>
        </w:tc>
        <w:tc>
          <w:tcPr>
            <w:tcW w:w="465" w:type="pct"/>
            <w:tcBorders>
              <w:top w:val="nil"/>
              <w:bottom w:val="single" w:sz="4" w:space="0" w:color="044C82"/>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0,5</w:t>
            </w:r>
          </w:p>
        </w:tc>
        <w:tc>
          <w:tcPr>
            <w:tcW w:w="465" w:type="pct"/>
            <w:tcBorders>
              <w:top w:val="nil"/>
              <w:bottom w:val="single" w:sz="4" w:space="0" w:color="044C82"/>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0,6</w:t>
            </w:r>
          </w:p>
        </w:tc>
        <w:tc>
          <w:tcPr>
            <w:tcW w:w="466" w:type="pct"/>
            <w:tcBorders>
              <w:top w:val="nil"/>
              <w:bottom w:val="single" w:sz="4" w:space="0" w:color="044C82"/>
              <w:right w:val="single" w:sz="4" w:space="0" w:color="044C82"/>
            </w:tcBorders>
            <w:shd w:val="clear" w:color="auto" w:fill="auto"/>
            <w:vAlign w:val="bottom"/>
          </w:tcPr>
          <w:p w:rsidR="00976E1E" w:rsidRPr="00990D45" w:rsidRDefault="00976E1E" w:rsidP="00976E1E">
            <w:pPr>
              <w:spacing w:after="0" w:line="240" w:lineRule="auto"/>
              <w:ind w:right="113"/>
              <w:jc w:val="right"/>
              <w:rPr>
                <w:rFonts w:ascii="Times New Roman" w:hAnsi="Times New Roman" w:cs="Times New Roman"/>
                <w:sz w:val="20"/>
                <w:szCs w:val="20"/>
              </w:rPr>
            </w:pPr>
            <w:r w:rsidRPr="00990D45">
              <w:rPr>
                <w:rFonts w:ascii="Times New Roman" w:hAnsi="Times New Roman" w:cs="Times New Roman"/>
                <w:sz w:val="20"/>
                <w:szCs w:val="20"/>
              </w:rPr>
              <w:t>0,8</w:t>
            </w:r>
          </w:p>
        </w:tc>
      </w:tr>
    </w:tbl>
    <w:p w:rsidR="00956989" w:rsidRDefault="00956989" w:rsidP="00990D45">
      <w:pPr>
        <w:pStyle w:val="a9"/>
        <w:textAlignment w:val="auto"/>
      </w:pPr>
    </w:p>
    <w:p w:rsidR="00956989" w:rsidRPr="009944BF" w:rsidRDefault="00956989" w:rsidP="00990D45">
      <w:pPr>
        <w:pStyle w:val="2"/>
        <w:rPr>
          <w:color w:val="00B0F0"/>
          <w:sz w:val="22"/>
          <w:szCs w:val="22"/>
          <w:u w:val="single"/>
        </w:rPr>
      </w:pPr>
      <w:bookmarkStart w:id="2" w:name="_Toc462649813"/>
      <w:bookmarkStart w:id="3" w:name="_Toc462649812"/>
      <w:r w:rsidRPr="009944BF">
        <w:rPr>
          <w:color w:val="00B0F0"/>
          <w:sz w:val="22"/>
          <w:szCs w:val="22"/>
          <w:u w:val="single"/>
        </w:rPr>
        <w:t>численность населения</w:t>
      </w:r>
    </w:p>
    <w:p w:rsidR="00956989" w:rsidRPr="00956989" w:rsidRDefault="00956989" w:rsidP="00914E72">
      <w:pPr>
        <w:tabs>
          <w:tab w:val="left" w:pos="567"/>
        </w:tabs>
        <w:spacing w:after="0" w:line="240" w:lineRule="auto"/>
        <w:jc w:val="both"/>
        <w:rPr>
          <w:rFonts w:ascii="Times New Roman" w:hAnsi="Times New Roman" w:cs="Times New Roman"/>
          <w:sz w:val="24"/>
          <w:szCs w:val="24"/>
        </w:rPr>
      </w:pPr>
      <w:r w:rsidRPr="00676056">
        <w:rPr>
          <w:rFonts w:ascii="Times New Roman" w:hAnsi="Times New Roman" w:cs="Times New Roman"/>
          <w:sz w:val="24"/>
          <w:szCs w:val="24"/>
        </w:rPr>
        <w:tab/>
      </w:r>
      <w:r w:rsidRPr="002A6F3D">
        <w:rPr>
          <w:rFonts w:ascii="Times New Roman" w:hAnsi="Times New Roman" w:cs="Times New Roman"/>
          <w:sz w:val="24"/>
          <w:szCs w:val="24"/>
        </w:rPr>
        <w:t xml:space="preserve">На 1 января 2016 года численность населения составила 29,2 тыс. человек (3,8% населения Мурманской области), в том числе города Кировска – 27,0 тыс. человек, плотность населения – 8,0 человек на 1 кв. километр. На территории городского округа расположены 2 </w:t>
      </w:r>
      <w:proofErr w:type="gramStart"/>
      <w:r w:rsidRPr="002A6F3D">
        <w:rPr>
          <w:rFonts w:ascii="Times New Roman" w:hAnsi="Times New Roman" w:cs="Times New Roman"/>
          <w:sz w:val="24"/>
          <w:szCs w:val="24"/>
        </w:rPr>
        <w:t>сельских</w:t>
      </w:r>
      <w:proofErr w:type="gramEnd"/>
      <w:r w:rsidRPr="002A6F3D">
        <w:rPr>
          <w:rFonts w:ascii="Times New Roman" w:hAnsi="Times New Roman" w:cs="Times New Roman"/>
          <w:sz w:val="24"/>
          <w:szCs w:val="24"/>
        </w:rPr>
        <w:t xml:space="preserve"> населённых пункта.</w:t>
      </w:r>
      <w:r w:rsidRPr="00956989">
        <w:rPr>
          <w:rFonts w:ascii="Times New Roman" w:eastAsia="Times New Roman" w:hAnsi="Times New Roman"/>
          <w:sz w:val="28"/>
        </w:rPr>
        <w:t xml:space="preserve"> </w:t>
      </w:r>
      <w:r w:rsidRPr="00956989">
        <w:rPr>
          <w:rFonts w:ascii="Times New Roman" w:eastAsia="Times New Roman" w:hAnsi="Times New Roman"/>
          <w:sz w:val="24"/>
          <w:szCs w:val="24"/>
        </w:rPr>
        <w:t xml:space="preserve">Городское население </w:t>
      </w:r>
      <w:r>
        <w:rPr>
          <w:rFonts w:ascii="Times New Roman" w:eastAsia="Times New Roman" w:hAnsi="Times New Roman"/>
          <w:sz w:val="24"/>
          <w:szCs w:val="24"/>
        </w:rPr>
        <w:t>–</w:t>
      </w:r>
      <w:r w:rsidRPr="00956989">
        <w:rPr>
          <w:rFonts w:ascii="Times New Roman" w:eastAsia="Times New Roman" w:hAnsi="Times New Roman"/>
          <w:sz w:val="24"/>
          <w:szCs w:val="24"/>
        </w:rPr>
        <w:t xml:space="preserve"> </w:t>
      </w:r>
      <w:r>
        <w:rPr>
          <w:rFonts w:ascii="Times New Roman" w:eastAsia="Times New Roman" w:hAnsi="Times New Roman"/>
          <w:sz w:val="24"/>
          <w:szCs w:val="24"/>
        </w:rPr>
        <w:t xml:space="preserve">92,5 </w:t>
      </w:r>
      <w:r w:rsidRPr="00956989">
        <w:rPr>
          <w:rFonts w:ascii="Times New Roman" w:eastAsia="Times New Roman" w:hAnsi="Times New Roman"/>
          <w:sz w:val="24"/>
          <w:szCs w:val="24"/>
        </w:rPr>
        <w:t xml:space="preserve">% (2015). Женщины составляют </w:t>
      </w:r>
      <w:r>
        <w:rPr>
          <w:rFonts w:ascii="Times New Roman" w:eastAsia="Times New Roman" w:hAnsi="Times New Roman"/>
          <w:sz w:val="24"/>
          <w:szCs w:val="24"/>
        </w:rPr>
        <w:t xml:space="preserve">54,1 </w:t>
      </w:r>
      <w:r w:rsidRPr="00956989">
        <w:rPr>
          <w:rFonts w:ascii="Times New Roman" w:eastAsia="Times New Roman" w:hAnsi="Times New Roman"/>
          <w:sz w:val="24"/>
          <w:szCs w:val="24"/>
        </w:rPr>
        <w:t xml:space="preserve">% населения </w:t>
      </w:r>
      <w:r>
        <w:rPr>
          <w:rFonts w:ascii="Times New Roman" w:eastAsia="Times New Roman" w:hAnsi="Times New Roman"/>
          <w:sz w:val="24"/>
          <w:szCs w:val="24"/>
        </w:rPr>
        <w:t>города</w:t>
      </w:r>
      <w:r w:rsidRPr="00956989">
        <w:rPr>
          <w:rFonts w:ascii="Times New Roman" w:eastAsia="Times New Roman" w:hAnsi="Times New Roman"/>
          <w:sz w:val="24"/>
          <w:szCs w:val="24"/>
        </w:rPr>
        <w:t>.</w:t>
      </w:r>
    </w:p>
    <w:p w:rsidR="00956989" w:rsidRPr="002A6F3D" w:rsidRDefault="00956989" w:rsidP="00956989">
      <w:pPr>
        <w:spacing w:after="0" w:line="240" w:lineRule="auto"/>
        <w:jc w:val="both"/>
        <w:rPr>
          <w:rFonts w:ascii="Times New Roman" w:hAnsi="Times New Roman" w:cs="Times New Roman"/>
          <w:sz w:val="24"/>
          <w:szCs w:val="24"/>
        </w:rPr>
      </w:pPr>
    </w:p>
    <w:p w:rsidR="00956989" w:rsidRPr="009944BF" w:rsidRDefault="00956989" w:rsidP="00956989">
      <w:pPr>
        <w:spacing w:after="0" w:line="240" w:lineRule="auto"/>
        <w:ind w:left="720"/>
        <w:jc w:val="center"/>
        <w:rPr>
          <w:rFonts w:ascii="Times New Roman" w:eastAsia="Times New Roman" w:hAnsi="Times New Roman"/>
          <w:b/>
          <w:color w:val="00B0F0"/>
          <w:u w:val="single"/>
        </w:rPr>
      </w:pPr>
      <w:r w:rsidRPr="009944BF">
        <w:rPr>
          <w:rFonts w:ascii="Times New Roman" w:eastAsia="Times New Roman" w:hAnsi="Times New Roman"/>
          <w:b/>
          <w:color w:val="00B0F0"/>
          <w:u w:val="single"/>
        </w:rPr>
        <w:t>ДЕМОГРАФИЧЕСКАЯ СИТУАЦИЯ</w:t>
      </w:r>
    </w:p>
    <w:p w:rsidR="00956989" w:rsidRDefault="00956989" w:rsidP="00956989">
      <w:pPr>
        <w:spacing w:after="0" w:line="2" w:lineRule="exact"/>
        <w:rPr>
          <w:rFonts w:ascii="Times New Roman" w:eastAsia="Times New Roman" w:hAnsi="Times New Roman"/>
        </w:rPr>
      </w:pPr>
    </w:p>
    <w:p w:rsidR="00956989" w:rsidRDefault="00956989" w:rsidP="00914E72">
      <w:pPr>
        <w:spacing w:after="0" w:line="240" w:lineRule="auto"/>
        <w:ind w:firstLine="567"/>
        <w:jc w:val="both"/>
        <w:rPr>
          <w:rFonts w:ascii="Times New Roman" w:eastAsia="Times New Roman" w:hAnsi="Times New Roman"/>
          <w:sz w:val="24"/>
          <w:szCs w:val="24"/>
        </w:rPr>
      </w:pPr>
      <w:r w:rsidRPr="00956989">
        <w:rPr>
          <w:rFonts w:ascii="Times New Roman" w:eastAsia="Times New Roman" w:hAnsi="Times New Roman"/>
          <w:sz w:val="24"/>
          <w:szCs w:val="24"/>
        </w:rPr>
        <w:t>Демографическая ситуация в городе Кировск остается сложной и характеризуется дальнейшим сокращением численности населения (по сравнению с 2014 годом численность населения сократилась на 1,1 %).</w:t>
      </w:r>
      <w:r w:rsidR="00C91C61">
        <w:rPr>
          <w:rFonts w:ascii="Times New Roman" w:eastAsia="Times New Roman" w:hAnsi="Times New Roman"/>
          <w:sz w:val="24"/>
          <w:szCs w:val="24"/>
        </w:rPr>
        <w:t xml:space="preserve"> Ежегодно сокращается численность трудоспособного населения (по сравнению с 2010 годом – на 12,1 %) и составила на 01.01.2016 - 57,9 % населения города.</w:t>
      </w:r>
    </w:p>
    <w:p w:rsidR="00FA0F11" w:rsidRDefault="00FA0F11" w:rsidP="00212ADC">
      <w:pPr>
        <w:spacing w:after="0" w:line="255" w:lineRule="auto"/>
        <w:ind w:firstLine="709"/>
        <w:jc w:val="both"/>
        <w:rPr>
          <w:rFonts w:ascii="Times New Roman" w:eastAsia="Times New Roman" w:hAnsi="Times New Roman"/>
          <w:sz w:val="24"/>
          <w:szCs w:val="24"/>
        </w:rPr>
      </w:pPr>
    </w:p>
    <w:p w:rsidR="00FA0F11" w:rsidRPr="00FA0F11" w:rsidRDefault="00FA0F11" w:rsidP="00212ADC">
      <w:pPr>
        <w:spacing w:after="0" w:line="255" w:lineRule="auto"/>
        <w:ind w:firstLine="709"/>
        <w:jc w:val="both"/>
        <w:rPr>
          <w:rFonts w:ascii="Times New Roman" w:eastAsia="Times New Roman" w:hAnsi="Times New Roman"/>
          <w:color w:val="00B0F0"/>
          <w:sz w:val="24"/>
          <w:szCs w:val="24"/>
        </w:rPr>
      </w:pPr>
      <w:r w:rsidRPr="00FA0F11">
        <w:rPr>
          <w:rFonts w:ascii="Times New Roman" w:eastAsia="Times New Roman" w:hAnsi="Times New Roman"/>
          <w:color w:val="00B0F0"/>
          <w:sz w:val="24"/>
          <w:szCs w:val="24"/>
        </w:rPr>
        <w:t>Возрастная структура населения города Кировска на 1 января 2016 года</w:t>
      </w:r>
    </w:p>
    <w:p w:rsidR="00FA0F11" w:rsidRDefault="00FA0F11" w:rsidP="00212ADC">
      <w:pPr>
        <w:spacing w:after="0" w:line="255" w:lineRule="auto"/>
        <w:ind w:firstLine="709"/>
        <w:jc w:val="both"/>
        <w:rPr>
          <w:rFonts w:ascii="Times New Roman" w:eastAsia="Times New Roman" w:hAnsi="Times New Roman"/>
          <w:sz w:val="24"/>
          <w:szCs w:val="24"/>
        </w:rPr>
      </w:pPr>
    </w:p>
    <w:tbl>
      <w:tblPr>
        <w:tblpPr w:leftFromText="180" w:rightFromText="180" w:vertAnchor="text" w:horzAnchor="page" w:tblpX="1319" w:tblpY="-44"/>
        <w:tblW w:w="10172" w:type="dxa"/>
        <w:tblLayout w:type="fixed"/>
        <w:tblLook w:val="04A0" w:firstRow="1" w:lastRow="0" w:firstColumn="1" w:lastColumn="0" w:noHBand="0" w:noVBand="1"/>
      </w:tblPr>
      <w:tblGrid>
        <w:gridCol w:w="1242"/>
        <w:gridCol w:w="850"/>
        <w:gridCol w:w="849"/>
        <w:gridCol w:w="1124"/>
        <w:gridCol w:w="1047"/>
        <w:gridCol w:w="1091"/>
        <w:gridCol w:w="103"/>
        <w:gridCol w:w="1031"/>
        <w:gridCol w:w="709"/>
        <w:gridCol w:w="1134"/>
        <w:gridCol w:w="992"/>
      </w:tblGrid>
      <w:tr w:rsidR="00FA0F11" w:rsidRPr="00990D45" w:rsidTr="00FA0F11">
        <w:trPr>
          <w:trHeight w:val="315"/>
        </w:trPr>
        <w:tc>
          <w:tcPr>
            <w:tcW w:w="1242" w:type="dxa"/>
            <w:vMerge w:val="restart"/>
            <w:tcBorders>
              <w:top w:val="single" w:sz="4" w:space="0" w:color="auto"/>
              <w:left w:val="single" w:sz="4" w:space="0" w:color="auto"/>
              <w:bottom w:val="nil"/>
              <w:right w:val="single" w:sz="4" w:space="0" w:color="auto"/>
            </w:tcBorders>
            <w:shd w:val="clear" w:color="auto" w:fill="auto"/>
            <w:hideMark/>
          </w:tcPr>
          <w:p w:rsidR="00FA0F11" w:rsidRPr="00990D45" w:rsidRDefault="00FA0F11" w:rsidP="00FA0F11">
            <w:pPr>
              <w:spacing w:after="0" w:line="240" w:lineRule="auto"/>
              <w:ind w:left="284" w:right="-249"/>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 </w:t>
            </w:r>
          </w:p>
        </w:tc>
        <w:tc>
          <w:tcPr>
            <w:tcW w:w="2823" w:type="dxa"/>
            <w:gridSpan w:val="3"/>
            <w:tcBorders>
              <w:top w:val="single" w:sz="4" w:space="0" w:color="auto"/>
              <w:left w:val="nil"/>
              <w:bottom w:val="single" w:sz="4" w:space="0" w:color="auto"/>
              <w:right w:val="single" w:sz="4" w:space="0" w:color="000000"/>
            </w:tcBorders>
            <w:shd w:val="clear" w:color="auto" w:fill="auto"/>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Всё население</w:t>
            </w:r>
          </w:p>
        </w:tc>
        <w:tc>
          <w:tcPr>
            <w:tcW w:w="3272" w:type="dxa"/>
            <w:gridSpan w:val="4"/>
            <w:tcBorders>
              <w:top w:val="single" w:sz="4" w:space="0" w:color="auto"/>
              <w:left w:val="nil"/>
              <w:bottom w:val="single" w:sz="4" w:space="0" w:color="auto"/>
              <w:right w:val="single" w:sz="4" w:space="0" w:color="000000"/>
            </w:tcBorders>
            <w:shd w:val="clear" w:color="auto" w:fill="auto"/>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Городское население</w:t>
            </w:r>
          </w:p>
        </w:tc>
        <w:tc>
          <w:tcPr>
            <w:tcW w:w="2835" w:type="dxa"/>
            <w:gridSpan w:val="3"/>
            <w:tcBorders>
              <w:top w:val="single" w:sz="4" w:space="0" w:color="auto"/>
              <w:left w:val="nil"/>
              <w:bottom w:val="single" w:sz="4" w:space="0" w:color="auto"/>
              <w:right w:val="single" w:sz="4" w:space="0" w:color="000000"/>
            </w:tcBorders>
            <w:shd w:val="clear" w:color="auto" w:fill="auto"/>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Сельское население</w:t>
            </w:r>
          </w:p>
        </w:tc>
      </w:tr>
      <w:tr w:rsidR="00FA0F11" w:rsidRPr="00990D45" w:rsidTr="00FA0F11">
        <w:trPr>
          <w:trHeight w:val="300"/>
        </w:trPr>
        <w:tc>
          <w:tcPr>
            <w:tcW w:w="1242" w:type="dxa"/>
            <w:vMerge/>
            <w:tcBorders>
              <w:top w:val="single" w:sz="4" w:space="0" w:color="auto"/>
              <w:left w:val="single" w:sz="4" w:space="0" w:color="auto"/>
              <w:bottom w:val="nil"/>
              <w:right w:val="single" w:sz="4" w:space="0" w:color="auto"/>
            </w:tcBorders>
            <w:vAlign w:val="center"/>
            <w:hideMark/>
          </w:tcPr>
          <w:p w:rsidR="00FA0F11" w:rsidRPr="00990D45" w:rsidRDefault="00FA0F11" w:rsidP="00FA0F11">
            <w:pPr>
              <w:spacing w:after="0" w:line="240" w:lineRule="auto"/>
              <w:ind w:right="-249"/>
              <w:rPr>
                <w:rFonts w:ascii="Times New Roman" w:eastAsia="Times New Roman" w:hAnsi="Times New Roman" w:cs="Times New Roman"/>
                <w:sz w:val="20"/>
                <w:szCs w:val="20"/>
              </w:rPr>
            </w:pPr>
          </w:p>
        </w:tc>
        <w:tc>
          <w:tcPr>
            <w:tcW w:w="850" w:type="dxa"/>
            <w:tcBorders>
              <w:top w:val="nil"/>
              <w:left w:val="nil"/>
              <w:bottom w:val="nil"/>
              <w:right w:val="single" w:sz="4" w:space="0" w:color="auto"/>
            </w:tcBorders>
            <w:shd w:val="clear" w:color="auto" w:fill="auto"/>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оба пола</w:t>
            </w:r>
          </w:p>
        </w:tc>
        <w:tc>
          <w:tcPr>
            <w:tcW w:w="849" w:type="dxa"/>
            <w:tcBorders>
              <w:top w:val="nil"/>
              <w:left w:val="nil"/>
              <w:bottom w:val="nil"/>
              <w:right w:val="single" w:sz="4" w:space="0" w:color="auto"/>
            </w:tcBorders>
            <w:shd w:val="clear" w:color="auto" w:fill="auto"/>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мужчины</w:t>
            </w:r>
          </w:p>
        </w:tc>
        <w:tc>
          <w:tcPr>
            <w:tcW w:w="1124" w:type="dxa"/>
            <w:tcBorders>
              <w:top w:val="nil"/>
              <w:left w:val="nil"/>
              <w:bottom w:val="nil"/>
              <w:right w:val="single" w:sz="4" w:space="0" w:color="auto"/>
            </w:tcBorders>
            <w:shd w:val="clear" w:color="auto" w:fill="auto"/>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женщины</w:t>
            </w:r>
          </w:p>
        </w:tc>
        <w:tc>
          <w:tcPr>
            <w:tcW w:w="1047" w:type="dxa"/>
            <w:tcBorders>
              <w:top w:val="nil"/>
              <w:left w:val="nil"/>
              <w:bottom w:val="nil"/>
              <w:right w:val="single" w:sz="4" w:space="0" w:color="auto"/>
            </w:tcBorders>
            <w:shd w:val="clear" w:color="auto" w:fill="auto"/>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 xml:space="preserve">оба </w:t>
            </w:r>
          </w:p>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пола</w:t>
            </w:r>
          </w:p>
        </w:tc>
        <w:tc>
          <w:tcPr>
            <w:tcW w:w="1091" w:type="dxa"/>
            <w:tcBorders>
              <w:top w:val="nil"/>
              <w:left w:val="nil"/>
              <w:bottom w:val="nil"/>
              <w:right w:val="single" w:sz="4" w:space="0" w:color="auto"/>
            </w:tcBorders>
            <w:shd w:val="clear" w:color="auto" w:fill="auto"/>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мужчины</w:t>
            </w:r>
          </w:p>
        </w:tc>
        <w:tc>
          <w:tcPr>
            <w:tcW w:w="1134" w:type="dxa"/>
            <w:gridSpan w:val="2"/>
            <w:tcBorders>
              <w:top w:val="nil"/>
              <w:left w:val="nil"/>
              <w:bottom w:val="nil"/>
              <w:right w:val="single" w:sz="4" w:space="0" w:color="auto"/>
            </w:tcBorders>
            <w:shd w:val="clear" w:color="auto" w:fill="auto"/>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женщины</w:t>
            </w:r>
          </w:p>
        </w:tc>
        <w:tc>
          <w:tcPr>
            <w:tcW w:w="709" w:type="dxa"/>
            <w:tcBorders>
              <w:top w:val="nil"/>
              <w:left w:val="nil"/>
              <w:bottom w:val="nil"/>
              <w:right w:val="single" w:sz="4" w:space="0" w:color="auto"/>
            </w:tcBorders>
            <w:shd w:val="clear" w:color="auto" w:fill="auto"/>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оба пола</w:t>
            </w:r>
          </w:p>
        </w:tc>
        <w:tc>
          <w:tcPr>
            <w:tcW w:w="1134" w:type="dxa"/>
            <w:tcBorders>
              <w:top w:val="nil"/>
              <w:left w:val="nil"/>
              <w:bottom w:val="nil"/>
              <w:right w:val="single" w:sz="4" w:space="0" w:color="auto"/>
            </w:tcBorders>
            <w:shd w:val="clear" w:color="auto" w:fill="auto"/>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мужчины</w:t>
            </w:r>
          </w:p>
        </w:tc>
        <w:tc>
          <w:tcPr>
            <w:tcW w:w="992" w:type="dxa"/>
            <w:tcBorders>
              <w:top w:val="nil"/>
              <w:left w:val="nil"/>
              <w:bottom w:val="nil"/>
              <w:right w:val="single" w:sz="4" w:space="0" w:color="auto"/>
            </w:tcBorders>
            <w:shd w:val="clear" w:color="auto" w:fill="auto"/>
            <w:hideMark/>
          </w:tcPr>
          <w:p w:rsidR="00FA0F11" w:rsidRPr="00990D45" w:rsidRDefault="00FA0F11" w:rsidP="00FA0F11">
            <w:pPr>
              <w:spacing w:after="0" w:line="240" w:lineRule="auto"/>
              <w:ind w:right="-10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женщины</w:t>
            </w:r>
          </w:p>
        </w:tc>
      </w:tr>
      <w:tr w:rsidR="00FA0F11" w:rsidRPr="00990D45" w:rsidTr="00FA0F11">
        <w:trPr>
          <w:trHeight w:val="300"/>
        </w:trPr>
        <w:tc>
          <w:tcPr>
            <w:tcW w:w="1242" w:type="dxa"/>
            <w:tcBorders>
              <w:top w:val="single" w:sz="4" w:space="0" w:color="auto"/>
              <w:left w:val="single" w:sz="4" w:space="0" w:color="auto"/>
              <w:bottom w:val="nil"/>
              <w:right w:val="nil"/>
            </w:tcBorders>
            <w:shd w:val="clear" w:color="auto" w:fill="auto"/>
            <w:vAlign w:val="bottom"/>
            <w:hideMark/>
          </w:tcPr>
          <w:p w:rsidR="00FA0F11" w:rsidRPr="00990D45" w:rsidRDefault="00FA0F11" w:rsidP="00FA0F11">
            <w:pPr>
              <w:spacing w:after="0" w:line="240" w:lineRule="auto"/>
              <w:ind w:right="-249"/>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Всё население</w:t>
            </w:r>
          </w:p>
        </w:tc>
        <w:tc>
          <w:tcPr>
            <w:tcW w:w="850" w:type="dxa"/>
            <w:tcBorders>
              <w:top w:val="single" w:sz="4" w:space="0" w:color="auto"/>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29175</w:t>
            </w:r>
          </w:p>
        </w:tc>
        <w:tc>
          <w:tcPr>
            <w:tcW w:w="849" w:type="dxa"/>
            <w:tcBorders>
              <w:top w:val="single" w:sz="4" w:space="0" w:color="auto"/>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13329</w:t>
            </w:r>
          </w:p>
        </w:tc>
        <w:tc>
          <w:tcPr>
            <w:tcW w:w="1124" w:type="dxa"/>
            <w:tcBorders>
              <w:top w:val="single" w:sz="4" w:space="0" w:color="auto"/>
              <w:left w:val="nil"/>
              <w:bottom w:val="nil"/>
              <w:right w:val="nil"/>
            </w:tcBorders>
            <w:shd w:val="clear" w:color="auto" w:fill="auto"/>
            <w:vAlign w:val="bottom"/>
            <w:hideMark/>
          </w:tcPr>
          <w:p w:rsidR="00FA0F11" w:rsidRPr="00990D45" w:rsidRDefault="00FA0F11" w:rsidP="00FA0F11">
            <w:pPr>
              <w:spacing w:after="0" w:line="240" w:lineRule="auto"/>
              <w:ind w:left="-311" w:firstLine="169"/>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15846</w:t>
            </w:r>
          </w:p>
        </w:tc>
        <w:tc>
          <w:tcPr>
            <w:tcW w:w="1047" w:type="dxa"/>
            <w:tcBorders>
              <w:top w:val="single" w:sz="4" w:space="0" w:color="auto"/>
              <w:left w:val="nil"/>
              <w:bottom w:val="nil"/>
              <w:right w:val="nil"/>
            </w:tcBorders>
            <w:shd w:val="clear" w:color="auto" w:fill="auto"/>
            <w:vAlign w:val="bottom"/>
            <w:hideMark/>
          </w:tcPr>
          <w:p w:rsidR="00FA0F11" w:rsidRPr="00990D45" w:rsidRDefault="00FA0F11" w:rsidP="00FA0F11">
            <w:pPr>
              <w:spacing w:after="0" w:line="240" w:lineRule="auto"/>
              <w:ind w:left="-108" w:right="-27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26971</w:t>
            </w:r>
          </w:p>
        </w:tc>
        <w:tc>
          <w:tcPr>
            <w:tcW w:w="1194" w:type="dxa"/>
            <w:gridSpan w:val="2"/>
            <w:tcBorders>
              <w:top w:val="single" w:sz="4" w:space="0" w:color="auto"/>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12279</w:t>
            </w:r>
          </w:p>
        </w:tc>
        <w:tc>
          <w:tcPr>
            <w:tcW w:w="1031" w:type="dxa"/>
            <w:tcBorders>
              <w:top w:val="single" w:sz="4" w:space="0" w:color="auto"/>
              <w:left w:val="nil"/>
              <w:bottom w:val="nil"/>
              <w:right w:val="nil"/>
            </w:tcBorders>
            <w:shd w:val="clear" w:color="auto" w:fill="auto"/>
            <w:vAlign w:val="bottom"/>
            <w:hideMark/>
          </w:tcPr>
          <w:p w:rsidR="00FA0F11" w:rsidRPr="00990D45" w:rsidRDefault="00FA0F11" w:rsidP="00FA0F11">
            <w:pPr>
              <w:spacing w:after="0" w:line="240" w:lineRule="auto"/>
              <w:ind w:left="-182" w:right="-113" w:firstLine="182"/>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14692</w:t>
            </w:r>
          </w:p>
        </w:tc>
        <w:tc>
          <w:tcPr>
            <w:tcW w:w="709" w:type="dxa"/>
            <w:tcBorders>
              <w:top w:val="single" w:sz="4" w:space="0" w:color="auto"/>
              <w:left w:val="nil"/>
              <w:bottom w:val="nil"/>
              <w:right w:val="nil"/>
            </w:tcBorders>
            <w:shd w:val="clear" w:color="auto" w:fill="auto"/>
            <w:vAlign w:val="bottom"/>
            <w:hideMark/>
          </w:tcPr>
          <w:p w:rsidR="00FA0F11" w:rsidRPr="00990D45" w:rsidRDefault="00FA0F11" w:rsidP="00FA0F11">
            <w:pPr>
              <w:spacing w:after="0" w:line="240" w:lineRule="auto"/>
              <w:ind w:left="-108" w:firstLine="10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2204</w:t>
            </w:r>
          </w:p>
        </w:tc>
        <w:tc>
          <w:tcPr>
            <w:tcW w:w="1134" w:type="dxa"/>
            <w:tcBorders>
              <w:top w:val="single" w:sz="4" w:space="0" w:color="auto"/>
              <w:left w:val="nil"/>
              <w:bottom w:val="nil"/>
              <w:right w:val="nil"/>
            </w:tcBorders>
            <w:shd w:val="clear" w:color="auto" w:fill="auto"/>
            <w:vAlign w:val="bottom"/>
            <w:hideMark/>
          </w:tcPr>
          <w:p w:rsidR="00FA0F11" w:rsidRPr="00990D45" w:rsidRDefault="00FA0F11" w:rsidP="00FA0F11">
            <w:pPr>
              <w:spacing w:after="0" w:line="240" w:lineRule="auto"/>
              <w:ind w:left="-108" w:firstLine="10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1050</w:t>
            </w:r>
          </w:p>
        </w:tc>
        <w:tc>
          <w:tcPr>
            <w:tcW w:w="992" w:type="dxa"/>
            <w:tcBorders>
              <w:top w:val="single" w:sz="4" w:space="0" w:color="auto"/>
              <w:left w:val="nil"/>
              <w:bottom w:val="nil"/>
              <w:right w:val="single" w:sz="4" w:space="0" w:color="auto"/>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1154</w:t>
            </w:r>
          </w:p>
        </w:tc>
      </w:tr>
      <w:tr w:rsidR="00FA0F11" w:rsidRPr="00990D45" w:rsidTr="00FA0F11">
        <w:trPr>
          <w:trHeight w:val="300"/>
        </w:trPr>
        <w:tc>
          <w:tcPr>
            <w:tcW w:w="1242" w:type="dxa"/>
            <w:tcBorders>
              <w:top w:val="nil"/>
              <w:left w:val="single" w:sz="4" w:space="0" w:color="auto"/>
              <w:bottom w:val="nil"/>
              <w:right w:val="nil"/>
            </w:tcBorders>
            <w:shd w:val="clear" w:color="auto" w:fill="auto"/>
            <w:vAlign w:val="bottom"/>
            <w:hideMark/>
          </w:tcPr>
          <w:p w:rsidR="00FA0F11" w:rsidRPr="00990D45" w:rsidRDefault="00FA0F11" w:rsidP="00FA0F11">
            <w:pPr>
              <w:spacing w:after="0" w:line="240" w:lineRule="auto"/>
              <w:ind w:right="-249"/>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0-4</w:t>
            </w:r>
          </w:p>
        </w:tc>
        <w:tc>
          <w:tcPr>
            <w:tcW w:w="850"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1737</w:t>
            </w:r>
          </w:p>
        </w:tc>
        <w:tc>
          <w:tcPr>
            <w:tcW w:w="849"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876</w:t>
            </w:r>
          </w:p>
        </w:tc>
        <w:tc>
          <w:tcPr>
            <w:tcW w:w="1124"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311" w:firstLine="169"/>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861</w:t>
            </w:r>
          </w:p>
        </w:tc>
        <w:tc>
          <w:tcPr>
            <w:tcW w:w="1047"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right="-27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1562</w:t>
            </w:r>
          </w:p>
        </w:tc>
        <w:tc>
          <w:tcPr>
            <w:tcW w:w="1194" w:type="dxa"/>
            <w:gridSpan w:val="2"/>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797</w:t>
            </w:r>
          </w:p>
        </w:tc>
        <w:tc>
          <w:tcPr>
            <w:tcW w:w="1031"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82" w:right="-113" w:firstLine="182"/>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765</w:t>
            </w:r>
          </w:p>
        </w:tc>
        <w:tc>
          <w:tcPr>
            <w:tcW w:w="709"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firstLine="10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175</w:t>
            </w:r>
          </w:p>
        </w:tc>
        <w:tc>
          <w:tcPr>
            <w:tcW w:w="1134"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firstLine="10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79</w:t>
            </w:r>
          </w:p>
        </w:tc>
        <w:tc>
          <w:tcPr>
            <w:tcW w:w="992" w:type="dxa"/>
            <w:tcBorders>
              <w:top w:val="nil"/>
              <w:left w:val="nil"/>
              <w:bottom w:val="nil"/>
              <w:right w:val="single" w:sz="4" w:space="0" w:color="auto"/>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96</w:t>
            </w:r>
          </w:p>
        </w:tc>
      </w:tr>
      <w:tr w:rsidR="00FA0F11" w:rsidRPr="00990D45" w:rsidTr="00FA0F11">
        <w:trPr>
          <w:trHeight w:val="300"/>
        </w:trPr>
        <w:tc>
          <w:tcPr>
            <w:tcW w:w="1242" w:type="dxa"/>
            <w:tcBorders>
              <w:top w:val="nil"/>
              <w:left w:val="single" w:sz="4" w:space="0" w:color="auto"/>
              <w:bottom w:val="nil"/>
              <w:right w:val="nil"/>
            </w:tcBorders>
            <w:shd w:val="clear" w:color="auto" w:fill="auto"/>
            <w:vAlign w:val="bottom"/>
            <w:hideMark/>
          </w:tcPr>
          <w:p w:rsidR="00FA0F11" w:rsidRPr="00990D45" w:rsidRDefault="00FA0F11" w:rsidP="00FA0F11">
            <w:pPr>
              <w:spacing w:after="0" w:line="240" w:lineRule="auto"/>
              <w:ind w:right="-249"/>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5-9</w:t>
            </w:r>
          </w:p>
        </w:tc>
        <w:tc>
          <w:tcPr>
            <w:tcW w:w="850"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1705</w:t>
            </w:r>
          </w:p>
        </w:tc>
        <w:tc>
          <w:tcPr>
            <w:tcW w:w="849"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891</w:t>
            </w:r>
          </w:p>
        </w:tc>
        <w:tc>
          <w:tcPr>
            <w:tcW w:w="1124"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311" w:firstLine="169"/>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814</w:t>
            </w:r>
          </w:p>
        </w:tc>
        <w:tc>
          <w:tcPr>
            <w:tcW w:w="1047"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right="-27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1569</w:t>
            </w:r>
          </w:p>
        </w:tc>
        <w:tc>
          <w:tcPr>
            <w:tcW w:w="1194" w:type="dxa"/>
            <w:gridSpan w:val="2"/>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818</w:t>
            </w:r>
          </w:p>
        </w:tc>
        <w:tc>
          <w:tcPr>
            <w:tcW w:w="1031"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82" w:right="-113" w:firstLine="182"/>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751</w:t>
            </w:r>
          </w:p>
        </w:tc>
        <w:tc>
          <w:tcPr>
            <w:tcW w:w="709"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firstLine="10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136</w:t>
            </w:r>
          </w:p>
        </w:tc>
        <w:tc>
          <w:tcPr>
            <w:tcW w:w="1134"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firstLine="10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73</w:t>
            </w:r>
          </w:p>
        </w:tc>
        <w:tc>
          <w:tcPr>
            <w:tcW w:w="992" w:type="dxa"/>
            <w:tcBorders>
              <w:top w:val="nil"/>
              <w:left w:val="nil"/>
              <w:bottom w:val="nil"/>
              <w:right w:val="single" w:sz="4" w:space="0" w:color="auto"/>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63</w:t>
            </w:r>
          </w:p>
        </w:tc>
      </w:tr>
      <w:tr w:rsidR="00FA0F11" w:rsidRPr="00990D45" w:rsidTr="00FA0F11">
        <w:trPr>
          <w:trHeight w:val="300"/>
        </w:trPr>
        <w:tc>
          <w:tcPr>
            <w:tcW w:w="1242" w:type="dxa"/>
            <w:tcBorders>
              <w:top w:val="nil"/>
              <w:left w:val="single" w:sz="4" w:space="0" w:color="auto"/>
              <w:bottom w:val="nil"/>
              <w:right w:val="nil"/>
            </w:tcBorders>
            <w:shd w:val="clear" w:color="auto" w:fill="auto"/>
            <w:vAlign w:val="bottom"/>
            <w:hideMark/>
          </w:tcPr>
          <w:p w:rsidR="00FA0F11" w:rsidRPr="00990D45" w:rsidRDefault="00FA0F11" w:rsidP="00FA0F11">
            <w:pPr>
              <w:spacing w:after="0" w:line="240" w:lineRule="auto"/>
              <w:ind w:right="-249"/>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15-19</w:t>
            </w:r>
          </w:p>
        </w:tc>
        <w:tc>
          <w:tcPr>
            <w:tcW w:w="850"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1369</w:t>
            </w:r>
          </w:p>
        </w:tc>
        <w:tc>
          <w:tcPr>
            <w:tcW w:w="849"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797</w:t>
            </w:r>
          </w:p>
        </w:tc>
        <w:tc>
          <w:tcPr>
            <w:tcW w:w="1124"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311" w:firstLine="169"/>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572</w:t>
            </w:r>
          </w:p>
        </w:tc>
        <w:tc>
          <w:tcPr>
            <w:tcW w:w="1047"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right="-27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1230</w:t>
            </w:r>
          </w:p>
        </w:tc>
        <w:tc>
          <w:tcPr>
            <w:tcW w:w="1194" w:type="dxa"/>
            <w:gridSpan w:val="2"/>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699</w:t>
            </w:r>
          </w:p>
        </w:tc>
        <w:tc>
          <w:tcPr>
            <w:tcW w:w="1031"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82" w:right="-113" w:firstLine="182"/>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531</w:t>
            </w:r>
          </w:p>
        </w:tc>
        <w:tc>
          <w:tcPr>
            <w:tcW w:w="709"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firstLine="10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139</w:t>
            </w:r>
          </w:p>
        </w:tc>
        <w:tc>
          <w:tcPr>
            <w:tcW w:w="1134"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firstLine="10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98</w:t>
            </w:r>
          </w:p>
        </w:tc>
        <w:tc>
          <w:tcPr>
            <w:tcW w:w="992" w:type="dxa"/>
            <w:tcBorders>
              <w:top w:val="nil"/>
              <w:left w:val="nil"/>
              <w:bottom w:val="nil"/>
              <w:right w:val="single" w:sz="4" w:space="0" w:color="auto"/>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color w:val="000000"/>
                <w:sz w:val="20"/>
                <w:szCs w:val="20"/>
              </w:rPr>
            </w:pPr>
            <w:r w:rsidRPr="00990D45">
              <w:rPr>
                <w:rFonts w:ascii="Times New Roman" w:eastAsia="Times New Roman" w:hAnsi="Times New Roman" w:cs="Times New Roman"/>
                <w:color w:val="000000"/>
                <w:sz w:val="20"/>
                <w:szCs w:val="20"/>
              </w:rPr>
              <w:t>41</w:t>
            </w:r>
          </w:p>
        </w:tc>
      </w:tr>
      <w:tr w:rsidR="00FA0F11" w:rsidRPr="00990D45" w:rsidTr="00FA0F11">
        <w:trPr>
          <w:trHeight w:val="300"/>
        </w:trPr>
        <w:tc>
          <w:tcPr>
            <w:tcW w:w="1242" w:type="dxa"/>
            <w:tcBorders>
              <w:top w:val="nil"/>
              <w:left w:val="single" w:sz="4" w:space="0" w:color="auto"/>
              <w:bottom w:val="nil"/>
              <w:right w:val="nil"/>
            </w:tcBorders>
            <w:shd w:val="clear" w:color="auto" w:fill="auto"/>
            <w:vAlign w:val="bottom"/>
            <w:hideMark/>
          </w:tcPr>
          <w:p w:rsidR="00FA0F11" w:rsidRPr="00990D45" w:rsidRDefault="00FA0F11" w:rsidP="00FA0F11">
            <w:pPr>
              <w:spacing w:after="0" w:line="240" w:lineRule="auto"/>
              <w:ind w:right="-249"/>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20-24</w:t>
            </w:r>
          </w:p>
        </w:tc>
        <w:tc>
          <w:tcPr>
            <w:tcW w:w="850"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1416</w:t>
            </w:r>
          </w:p>
        </w:tc>
        <w:tc>
          <w:tcPr>
            <w:tcW w:w="849"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812</w:t>
            </w:r>
          </w:p>
        </w:tc>
        <w:tc>
          <w:tcPr>
            <w:tcW w:w="1124"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311" w:firstLine="169"/>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604</w:t>
            </w:r>
          </w:p>
        </w:tc>
        <w:tc>
          <w:tcPr>
            <w:tcW w:w="1047"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right="-27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1274</w:t>
            </w:r>
          </w:p>
        </w:tc>
        <w:tc>
          <w:tcPr>
            <w:tcW w:w="1194" w:type="dxa"/>
            <w:gridSpan w:val="2"/>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723</w:t>
            </w:r>
          </w:p>
        </w:tc>
        <w:tc>
          <w:tcPr>
            <w:tcW w:w="1031"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82" w:right="-113" w:firstLine="182"/>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551</w:t>
            </w:r>
          </w:p>
        </w:tc>
        <w:tc>
          <w:tcPr>
            <w:tcW w:w="709"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firstLine="10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142</w:t>
            </w:r>
          </w:p>
        </w:tc>
        <w:tc>
          <w:tcPr>
            <w:tcW w:w="1134"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firstLine="10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89</w:t>
            </w:r>
          </w:p>
        </w:tc>
        <w:tc>
          <w:tcPr>
            <w:tcW w:w="992" w:type="dxa"/>
            <w:tcBorders>
              <w:top w:val="nil"/>
              <w:left w:val="nil"/>
              <w:bottom w:val="nil"/>
              <w:right w:val="single" w:sz="4" w:space="0" w:color="auto"/>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53</w:t>
            </w:r>
          </w:p>
        </w:tc>
      </w:tr>
      <w:tr w:rsidR="00FA0F11" w:rsidRPr="00990D45" w:rsidTr="00FA0F11">
        <w:trPr>
          <w:trHeight w:val="300"/>
        </w:trPr>
        <w:tc>
          <w:tcPr>
            <w:tcW w:w="1242" w:type="dxa"/>
            <w:tcBorders>
              <w:top w:val="nil"/>
              <w:left w:val="single" w:sz="4" w:space="0" w:color="auto"/>
              <w:bottom w:val="nil"/>
              <w:right w:val="nil"/>
            </w:tcBorders>
            <w:shd w:val="clear" w:color="auto" w:fill="auto"/>
            <w:vAlign w:val="bottom"/>
            <w:hideMark/>
          </w:tcPr>
          <w:p w:rsidR="00FA0F11" w:rsidRPr="00990D45" w:rsidRDefault="00FA0F11" w:rsidP="00FA0F11">
            <w:pPr>
              <w:spacing w:after="0" w:line="240" w:lineRule="auto"/>
              <w:ind w:right="-249"/>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25-29</w:t>
            </w:r>
          </w:p>
        </w:tc>
        <w:tc>
          <w:tcPr>
            <w:tcW w:w="850"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2218</w:t>
            </w:r>
          </w:p>
        </w:tc>
        <w:tc>
          <w:tcPr>
            <w:tcW w:w="849"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1223</w:t>
            </w:r>
          </w:p>
        </w:tc>
        <w:tc>
          <w:tcPr>
            <w:tcW w:w="1124"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311" w:firstLine="169"/>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995</w:t>
            </w:r>
          </w:p>
        </w:tc>
        <w:tc>
          <w:tcPr>
            <w:tcW w:w="1047"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right="-27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2045</w:t>
            </w:r>
          </w:p>
        </w:tc>
        <w:tc>
          <w:tcPr>
            <w:tcW w:w="1194" w:type="dxa"/>
            <w:gridSpan w:val="2"/>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1136</w:t>
            </w:r>
          </w:p>
        </w:tc>
        <w:tc>
          <w:tcPr>
            <w:tcW w:w="1031"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82" w:right="-113" w:firstLine="182"/>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909</w:t>
            </w:r>
          </w:p>
        </w:tc>
        <w:tc>
          <w:tcPr>
            <w:tcW w:w="709"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firstLine="10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173</w:t>
            </w:r>
          </w:p>
        </w:tc>
        <w:tc>
          <w:tcPr>
            <w:tcW w:w="1134"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firstLine="10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87</w:t>
            </w:r>
          </w:p>
        </w:tc>
        <w:tc>
          <w:tcPr>
            <w:tcW w:w="992" w:type="dxa"/>
            <w:tcBorders>
              <w:top w:val="nil"/>
              <w:left w:val="nil"/>
              <w:bottom w:val="nil"/>
              <w:right w:val="single" w:sz="4" w:space="0" w:color="auto"/>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86</w:t>
            </w:r>
          </w:p>
        </w:tc>
      </w:tr>
      <w:tr w:rsidR="00FA0F11" w:rsidRPr="00990D45" w:rsidTr="00FA0F11">
        <w:trPr>
          <w:trHeight w:val="300"/>
        </w:trPr>
        <w:tc>
          <w:tcPr>
            <w:tcW w:w="1242" w:type="dxa"/>
            <w:tcBorders>
              <w:top w:val="nil"/>
              <w:left w:val="single" w:sz="4" w:space="0" w:color="auto"/>
              <w:bottom w:val="nil"/>
              <w:right w:val="nil"/>
            </w:tcBorders>
            <w:shd w:val="clear" w:color="auto" w:fill="auto"/>
            <w:vAlign w:val="bottom"/>
            <w:hideMark/>
          </w:tcPr>
          <w:p w:rsidR="00FA0F11" w:rsidRPr="00990D45" w:rsidRDefault="00FA0F11" w:rsidP="00FA0F11">
            <w:pPr>
              <w:spacing w:after="0" w:line="240" w:lineRule="auto"/>
              <w:ind w:right="-249"/>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30-34</w:t>
            </w:r>
          </w:p>
        </w:tc>
        <w:tc>
          <w:tcPr>
            <w:tcW w:w="850"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2318</w:t>
            </w:r>
          </w:p>
        </w:tc>
        <w:tc>
          <w:tcPr>
            <w:tcW w:w="849"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1146</w:t>
            </w:r>
          </w:p>
        </w:tc>
        <w:tc>
          <w:tcPr>
            <w:tcW w:w="1124"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311" w:firstLine="169"/>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1172</w:t>
            </w:r>
          </w:p>
        </w:tc>
        <w:tc>
          <w:tcPr>
            <w:tcW w:w="1047"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right="-27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2140</w:t>
            </w:r>
          </w:p>
        </w:tc>
        <w:tc>
          <w:tcPr>
            <w:tcW w:w="1194" w:type="dxa"/>
            <w:gridSpan w:val="2"/>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1059</w:t>
            </w:r>
          </w:p>
        </w:tc>
        <w:tc>
          <w:tcPr>
            <w:tcW w:w="1031"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82" w:right="-113" w:firstLine="182"/>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1081</w:t>
            </w:r>
          </w:p>
        </w:tc>
        <w:tc>
          <w:tcPr>
            <w:tcW w:w="709"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firstLine="10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178</w:t>
            </w:r>
          </w:p>
        </w:tc>
        <w:tc>
          <w:tcPr>
            <w:tcW w:w="1134"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firstLine="10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87</w:t>
            </w:r>
          </w:p>
        </w:tc>
        <w:tc>
          <w:tcPr>
            <w:tcW w:w="992" w:type="dxa"/>
            <w:tcBorders>
              <w:top w:val="nil"/>
              <w:left w:val="nil"/>
              <w:bottom w:val="nil"/>
              <w:right w:val="single" w:sz="4" w:space="0" w:color="auto"/>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91</w:t>
            </w:r>
          </w:p>
        </w:tc>
      </w:tr>
      <w:tr w:rsidR="00FA0F11" w:rsidRPr="00990D45" w:rsidTr="00FA0F11">
        <w:trPr>
          <w:trHeight w:val="300"/>
        </w:trPr>
        <w:tc>
          <w:tcPr>
            <w:tcW w:w="1242" w:type="dxa"/>
            <w:tcBorders>
              <w:top w:val="nil"/>
              <w:left w:val="single" w:sz="4" w:space="0" w:color="auto"/>
              <w:bottom w:val="nil"/>
              <w:right w:val="nil"/>
            </w:tcBorders>
            <w:shd w:val="clear" w:color="auto" w:fill="auto"/>
            <w:vAlign w:val="bottom"/>
            <w:hideMark/>
          </w:tcPr>
          <w:p w:rsidR="00FA0F11" w:rsidRPr="00990D45" w:rsidRDefault="00FA0F11" w:rsidP="00FA0F11">
            <w:pPr>
              <w:spacing w:after="0" w:line="240" w:lineRule="auto"/>
              <w:ind w:right="-249"/>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35-39</w:t>
            </w:r>
          </w:p>
        </w:tc>
        <w:tc>
          <w:tcPr>
            <w:tcW w:w="850"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2192</w:t>
            </w:r>
          </w:p>
        </w:tc>
        <w:tc>
          <w:tcPr>
            <w:tcW w:w="849"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1059</w:t>
            </w:r>
          </w:p>
        </w:tc>
        <w:tc>
          <w:tcPr>
            <w:tcW w:w="1124"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1133</w:t>
            </w:r>
          </w:p>
        </w:tc>
        <w:tc>
          <w:tcPr>
            <w:tcW w:w="1047"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right="-27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2054</w:t>
            </w:r>
          </w:p>
        </w:tc>
        <w:tc>
          <w:tcPr>
            <w:tcW w:w="1091"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67" w:hanging="67"/>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982</w:t>
            </w:r>
          </w:p>
        </w:tc>
        <w:tc>
          <w:tcPr>
            <w:tcW w:w="1134" w:type="dxa"/>
            <w:gridSpan w:val="2"/>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right="-126"/>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1072</w:t>
            </w:r>
          </w:p>
        </w:tc>
        <w:tc>
          <w:tcPr>
            <w:tcW w:w="709"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90" w:firstLine="90"/>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138</w:t>
            </w:r>
          </w:p>
        </w:tc>
        <w:tc>
          <w:tcPr>
            <w:tcW w:w="1134"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firstLine="10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77</w:t>
            </w:r>
          </w:p>
        </w:tc>
        <w:tc>
          <w:tcPr>
            <w:tcW w:w="992" w:type="dxa"/>
            <w:tcBorders>
              <w:top w:val="nil"/>
              <w:left w:val="nil"/>
              <w:bottom w:val="nil"/>
              <w:right w:val="single" w:sz="4" w:space="0" w:color="auto"/>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61</w:t>
            </w:r>
          </w:p>
        </w:tc>
      </w:tr>
      <w:tr w:rsidR="00FA0F11" w:rsidRPr="00990D45" w:rsidTr="00FA0F11">
        <w:trPr>
          <w:trHeight w:val="300"/>
        </w:trPr>
        <w:tc>
          <w:tcPr>
            <w:tcW w:w="1242" w:type="dxa"/>
            <w:tcBorders>
              <w:top w:val="nil"/>
              <w:left w:val="single" w:sz="4" w:space="0" w:color="auto"/>
              <w:bottom w:val="nil"/>
              <w:right w:val="nil"/>
            </w:tcBorders>
            <w:shd w:val="clear" w:color="auto" w:fill="auto"/>
            <w:vAlign w:val="bottom"/>
            <w:hideMark/>
          </w:tcPr>
          <w:p w:rsidR="00FA0F11" w:rsidRPr="00990D45" w:rsidRDefault="00FA0F11" w:rsidP="00FA0F11">
            <w:pPr>
              <w:spacing w:after="0" w:line="240" w:lineRule="auto"/>
              <w:ind w:right="-249"/>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40-44</w:t>
            </w:r>
          </w:p>
        </w:tc>
        <w:tc>
          <w:tcPr>
            <w:tcW w:w="850"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2171</w:t>
            </w:r>
          </w:p>
        </w:tc>
        <w:tc>
          <w:tcPr>
            <w:tcW w:w="849"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1013</w:t>
            </w:r>
          </w:p>
        </w:tc>
        <w:tc>
          <w:tcPr>
            <w:tcW w:w="1124"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1158</w:t>
            </w:r>
          </w:p>
        </w:tc>
        <w:tc>
          <w:tcPr>
            <w:tcW w:w="1047"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right="-27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2074</w:t>
            </w:r>
          </w:p>
        </w:tc>
        <w:tc>
          <w:tcPr>
            <w:tcW w:w="1091"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67" w:hanging="67"/>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968</w:t>
            </w:r>
          </w:p>
        </w:tc>
        <w:tc>
          <w:tcPr>
            <w:tcW w:w="1134" w:type="dxa"/>
            <w:gridSpan w:val="2"/>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right="-126"/>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1106</w:t>
            </w:r>
          </w:p>
        </w:tc>
        <w:tc>
          <w:tcPr>
            <w:tcW w:w="709"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90" w:firstLine="90"/>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97</w:t>
            </w:r>
          </w:p>
        </w:tc>
        <w:tc>
          <w:tcPr>
            <w:tcW w:w="1134"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firstLine="10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45</w:t>
            </w:r>
          </w:p>
        </w:tc>
        <w:tc>
          <w:tcPr>
            <w:tcW w:w="992" w:type="dxa"/>
            <w:tcBorders>
              <w:top w:val="nil"/>
              <w:left w:val="nil"/>
              <w:bottom w:val="nil"/>
              <w:right w:val="single" w:sz="4" w:space="0" w:color="auto"/>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52</w:t>
            </w:r>
          </w:p>
        </w:tc>
      </w:tr>
      <w:tr w:rsidR="00FA0F11" w:rsidRPr="00990D45" w:rsidTr="00FA0F11">
        <w:trPr>
          <w:trHeight w:val="300"/>
        </w:trPr>
        <w:tc>
          <w:tcPr>
            <w:tcW w:w="1242" w:type="dxa"/>
            <w:tcBorders>
              <w:top w:val="nil"/>
              <w:left w:val="single" w:sz="4" w:space="0" w:color="auto"/>
              <w:bottom w:val="nil"/>
              <w:right w:val="nil"/>
            </w:tcBorders>
            <w:shd w:val="clear" w:color="auto" w:fill="auto"/>
            <w:vAlign w:val="bottom"/>
            <w:hideMark/>
          </w:tcPr>
          <w:p w:rsidR="00FA0F11" w:rsidRPr="00990D45" w:rsidRDefault="00FA0F11" w:rsidP="00FA0F11">
            <w:pPr>
              <w:spacing w:after="0" w:line="240" w:lineRule="auto"/>
              <w:ind w:right="-249"/>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45-49</w:t>
            </w:r>
          </w:p>
        </w:tc>
        <w:tc>
          <w:tcPr>
            <w:tcW w:w="850"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2092</w:t>
            </w:r>
          </w:p>
        </w:tc>
        <w:tc>
          <w:tcPr>
            <w:tcW w:w="849"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947</w:t>
            </w:r>
          </w:p>
        </w:tc>
        <w:tc>
          <w:tcPr>
            <w:tcW w:w="1124"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1145</w:t>
            </w:r>
          </w:p>
        </w:tc>
        <w:tc>
          <w:tcPr>
            <w:tcW w:w="1047"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right="-27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1957</w:t>
            </w:r>
          </w:p>
        </w:tc>
        <w:tc>
          <w:tcPr>
            <w:tcW w:w="1091"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67" w:hanging="67"/>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883</w:t>
            </w:r>
          </w:p>
        </w:tc>
        <w:tc>
          <w:tcPr>
            <w:tcW w:w="1134" w:type="dxa"/>
            <w:gridSpan w:val="2"/>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right="-126"/>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1074</w:t>
            </w:r>
          </w:p>
        </w:tc>
        <w:tc>
          <w:tcPr>
            <w:tcW w:w="709"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90" w:firstLine="90"/>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135</w:t>
            </w:r>
          </w:p>
        </w:tc>
        <w:tc>
          <w:tcPr>
            <w:tcW w:w="1134"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firstLine="10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64</w:t>
            </w:r>
          </w:p>
        </w:tc>
        <w:tc>
          <w:tcPr>
            <w:tcW w:w="992" w:type="dxa"/>
            <w:tcBorders>
              <w:top w:val="nil"/>
              <w:left w:val="nil"/>
              <w:bottom w:val="nil"/>
              <w:right w:val="single" w:sz="4" w:space="0" w:color="auto"/>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71</w:t>
            </w:r>
          </w:p>
        </w:tc>
      </w:tr>
      <w:tr w:rsidR="00FA0F11" w:rsidRPr="00990D45" w:rsidTr="00FA0F11">
        <w:trPr>
          <w:trHeight w:val="300"/>
        </w:trPr>
        <w:tc>
          <w:tcPr>
            <w:tcW w:w="1242" w:type="dxa"/>
            <w:tcBorders>
              <w:top w:val="nil"/>
              <w:left w:val="single" w:sz="4" w:space="0" w:color="auto"/>
              <w:bottom w:val="nil"/>
              <w:right w:val="nil"/>
            </w:tcBorders>
            <w:shd w:val="clear" w:color="auto" w:fill="auto"/>
            <w:vAlign w:val="bottom"/>
            <w:hideMark/>
          </w:tcPr>
          <w:p w:rsidR="00FA0F11" w:rsidRPr="00990D45" w:rsidRDefault="00FA0F11" w:rsidP="00FA0F11">
            <w:pPr>
              <w:spacing w:after="0" w:line="240" w:lineRule="auto"/>
              <w:ind w:right="-249"/>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50-54</w:t>
            </w:r>
          </w:p>
        </w:tc>
        <w:tc>
          <w:tcPr>
            <w:tcW w:w="850"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2206</w:t>
            </w:r>
          </w:p>
        </w:tc>
        <w:tc>
          <w:tcPr>
            <w:tcW w:w="849"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997</w:t>
            </w:r>
          </w:p>
        </w:tc>
        <w:tc>
          <w:tcPr>
            <w:tcW w:w="1124"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1209</w:t>
            </w:r>
          </w:p>
        </w:tc>
        <w:tc>
          <w:tcPr>
            <w:tcW w:w="1047"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right="-27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2019</w:t>
            </w:r>
          </w:p>
        </w:tc>
        <w:tc>
          <w:tcPr>
            <w:tcW w:w="1091"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67" w:hanging="67"/>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910</w:t>
            </w:r>
          </w:p>
        </w:tc>
        <w:tc>
          <w:tcPr>
            <w:tcW w:w="1134" w:type="dxa"/>
            <w:gridSpan w:val="2"/>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right="-126"/>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1109</w:t>
            </w:r>
          </w:p>
        </w:tc>
        <w:tc>
          <w:tcPr>
            <w:tcW w:w="709"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90" w:firstLine="90"/>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187</w:t>
            </w:r>
          </w:p>
        </w:tc>
        <w:tc>
          <w:tcPr>
            <w:tcW w:w="1134"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firstLine="10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87</w:t>
            </w:r>
          </w:p>
        </w:tc>
        <w:tc>
          <w:tcPr>
            <w:tcW w:w="992" w:type="dxa"/>
            <w:tcBorders>
              <w:top w:val="nil"/>
              <w:left w:val="nil"/>
              <w:bottom w:val="nil"/>
              <w:right w:val="single" w:sz="4" w:space="0" w:color="auto"/>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100</w:t>
            </w:r>
          </w:p>
        </w:tc>
      </w:tr>
      <w:tr w:rsidR="00FA0F11" w:rsidRPr="00990D45" w:rsidTr="00FA0F11">
        <w:trPr>
          <w:trHeight w:val="300"/>
        </w:trPr>
        <w:tc>
          <w:tcPr>
            <w:tcW w:w="1242" w:type="dxa"/>
            <w:tcBorders>
              <w:top w:val="nil"/>
              <w:left w:val="single" w:sz="4" w:space="0" w:color="auto"/>
              <w:bottom w:val="nil"/>
              <w:right w:val="nil"/>
            </w:tcBorders>
            <w:shd w:val="clear" w:color="auto" w:fill="auto"/>
            <w:vAlign w:val="bottom"/>
            <w:hideMark/>
          </w:tcPr>
          <w:p w:rsidR="00FA0F11" w:rsidRPr="00990D45" w:rsidRDefault="00FA0F11" w:rsidP="00FA0F11">
            <w:pPr>
              <w:spacing w:after="0" w:line="240" w:lineRule="auto"/>
              <w:ind w:right="-249"/>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55-59</w:t>
            </w:r>
          </w:p>
        </w:tc>
        <w:tc>
          <w:tcPr>
            <w:tcW w:w="850"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2277</w:t>
            </w:r>
          </w:p>
        </w:tc>
        <w:tc>
          <w:tcPr>
            <w:tcW w:w="849"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951</w:t>
            </w:r>
          </w:p>
        </w:tc>
        <w:tc>
          <w:tcPr>
            <w:tcW w:w="1124"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1326</w:t>
            </w:r>
          </w:p>
        </w:tc>
        <w:tc>
          <w:tcPr>
            <w:tcW w:w="1047"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right="-27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2042</w:t>
            </w:r>
          </w:p>
        </w:tc>
        <w:tc>
          <w:tcPr>
            <w:tcW w:w="1091"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67" w:hanging="67"/>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872</w:t>
            </w:r>
          </w:p>
        </w:tc>
        <w:tc>
          <w:tcPr>
            <w:tcW w:w="1134" w:type="dxa"/>
            <w:gridSpan w:val="2"/>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right="-126"/>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1170</w:t>
            </w:r>
          </w:p>
        </w:tc>
        <w:tc>
          <w:tcPr>
            <w:tcW w:w="709"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90" w:firstLine="90"/>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235</w:t>
            </w:r>
          </w:p>
        </w:tc>
        <w:tc>
          <w:tcPr>
            <w:tcW w:w="1134"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firstLine="10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79</w:t>
            </w:r>
          </w:p>
        </w:tc>
        <w:tc>
          <w:tcPr>
            <w:tcW w:w="992" w:type="dxa"/>
            <w:tcBorders>
              <w:top w:val="nil"/>
              <w:left w:val="nil"/>
              <w:bottom w:val="nil"/>
              <w:right w:val="single" w:sz="4" w:space="0" w:color="auto"/>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156</w:t>
            </w:r>
          </w:p>
        </w:tc>
      </w:tr>
      <w:tr w:rsidR="00FA0F11" w:rsidRPr="00990D45" w:rsidTr="00FA0F11">
        <w:trPr>
          <w:trHeight w:val="300"/>
        </w:trPr>
        <w:tc>
          <w:tcPr>
            <w:tcW w:w="1242" w:type="dxa"/>
            <w:tcBorders>
              <w:top w:val="nil"/>
              <w:left w:val="single" w:sz="4" w:space="0" w:color="auto"/>
              <w:bottom w:val="nil"/>
              <w:right w:val="nil"/>
            </w:tcBorders>
            <w:shd w:val="clear" w:color="auto" w:fill="auto"/>
            <w:vAlign w:val="bottom"/>
            <w:hideMark/>
          </w:tcPr>
          <w:p w:rsidR="00FA0F11" w:rsidRPr="00990D45" w:rsidRDefault="00FA0F11" w:rsidP="00FA0F11">
            <w:pPr>
              <w:spacing w:after="0" w:line="240" w:lineRule="auto"/>
              <w:ind w:right="-249"/>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60-64</w:t>
            </w:r>
          </w:p>
        </w:tc>
        <w:tc>
          <w:tcPr>
            <w:tcW w:w="850"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2042</w:t>
            </w:r>
          </w:p>
        </w:tc>
        <w:tc>
          <w:tcPr>
            <w:tcW w:w="849"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768</w:t>
            </w:r>
          </w:p>
        </w:tc>
        <w:tc>
          <w:tcPr>
            <w:tcW w:w="1124"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1274</w:t>
            </w:r>
          </w:p>
        </w:tc>
        <w:tc>
          <w:tcPr>
            <w:tcW w:w="1047"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right="-27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1874</w:t>
            </w:r>
          </w:p>
        </w:tc>
        <w:tc>
          <w:tcPr>
            <w:tcW w:w="1091"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67" w:hanging="67"/>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690</w:t>
            </w:r>
          </w:p>
        </w:tc>
        <w:tc>
          <w:tcPr>
            <w:tcW w:w="1134" w:type="dxa"/>
            <w:gridSpan w:val="2"/>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right="-126"/>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1184</w:t>
            </w:r>
          </w:p>
        </w:tc>
        <w:tc>
          <w:tcPr>
            <w:tcW w:w="709"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90" w:firstLine="90"/>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168</w:t>
            </w:r>
          </w:p>
        </w:tc>
        <w:tc>
          <w:tcPr>
            <w:tcW w:w="1134"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firstLine="10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78</w:t>
            </w:r>
          </w:p>
        </w:tc>
        <w:tc>
          <w:tcPr>
            <w:tcW w:w="992" w:type="dxa"/>
            <w:tcBorders>
              <w:top w:val="nil"/>
              <w:left w:val="nil"/>
              <w:bottom w:val="nil"/>
              <w:right w:val="single" w:sz="4" w:space="0" w:color="auto"/>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90</w:t>
            </w:r>
          </w:p>
        </w:tc>
      </w:tr>
      <w:tr w:rsidR="00FA0F11" w:rsidRPr="00990D45" w:rsidTr="00FA0F11">
        <w:trPr>
          <w:trHeight w:val="300"/>
        </w:trPr>
        <w:tc>
          <w:tcPr>
            <w:tcW w:w="1242" w:type="dxa"/>
            <w:tcBorders>
              <w:top w:val="nil"/>
              <w:left w:val="single" w:sz="4" w:space="0" w:color="auto"/>
              <w:bottom w:val="nil"/>
              <w:right w:val="nil"/>
            </w:tcBorders>
            <w:shd w:val="clear" w:color="auto" w:fill="auto"/>
            <w:vAlign w:val="bottom"/>
            <w:hideMark/>
          </w:tcPr>
          <w:p w:rsidR="00FA0F11" w:rsidRPr="00990D45" w:rsidRDefault="00FA0F11" w:rsidP="00FA0F11">
            <w:pPr>
              <w:spacing w:after="0" w:line="240" w:lineRule="auto"/>
              <w:ind w:right="-249"/>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65-69</w:t>
            </w:r>
          </w:p>
        </w:tc>
        <w:tc>
          <w:tcPr>
            <w:tcW w:w="850"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1504</w:t>
            </w:r>
          </w:p>
        </w:tc>
        <w:tc>
          <w:tcPr>
            <w:tcW w:w="849"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473</w:t>
            </w:r>
          </w:p>
        </w:tc>
        <w:tc>
          <w:tcPr>
            <w:tcW w:w="1124" w:type="dxa"/>
            <w:tcBorders>
              <w:top w:val="nil"/>
              <w:left w:val="nil"/>
              <w:bottom w:val="nil"/>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1031</w:t>
            </w:r>
          </w:p>
        </w:tc>
        <w:tc>
          <w:tcPr>
            <w:tcW w:w="1047"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right="-27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1431</w:t>
            </w:r>
          </w:p>
        </w:tc>
        <w:tc>
          <w:tcPr>
            <w:tcW w:w="1091"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67" w:hanging="67"/>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453</w:t>
            </w:r>
          </w:p>
        </w:tc>
        <w:tc>
          <w:tcPr>
            <w:tcW w:w="1134" w:type="dxa"/>
            <w:gridSpan w:val="2"/>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right="-126"/>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978</w:t>
            </w:r>
          </w:p>
        </w:tc>
        <w:tc>
          <w:tcPr>
            <w:tcW w:w="709"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90" w:firstLine="90"/>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73</w:t>
            </w:r>
          </w:p>
        </w:tc>
        <w:tc>
          <w:tcPr>
            <w:tcW w:w="1134" w:type="dxa"/>
            <w:tcBorders>
              <w:top w:val="nil"/>
              <w:left w:val="nil"/>
              <w:bottom w:val="nil"/>
              <w:right w:val="nil"/>
            </w:tcBorders>
            <w:shd w:val="clear" w:color="auto" w:fill="auto"/>
            <w:vAlign w:val="bottom"/>
            <w:hideMark/>
          </w:tcPr>
          <w:p w:rsidR="00FA0F11" w:rsidRPr="00990D45" w:rsidRDefault="00FA0F11" w:rsidP="00FA0F11">
            <w:pPr>
              <w:spacing w:after="0" w:line="240" w:lineRule="auto"/>
              <w:ind w:left="-108" w:firstLine="10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20</w:t>
            </w:r>
          </w:p>
        </w:tc>
        <w:tc>
          <w:tcPr>
            <w:tcW w:w="992" w:type="dxa"/>
            <w:tcBorders>
              <w:top w:val="nil"/>
              <w:left w:val="nil"/>
              <w:bottom w:val="nil"/>
              <w:right w:val="single" w:sz="4" w:space="0" w:color="auto"/>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53</w:t>
            </w:r>
          </w:p>
        </w:tc>
      </w:tr>
      <w:tr w:rsidR="00FA0F11" w:rsidRPr="00990D45" w:rsidTr="00FA0F11">
        <w:trPr>
          <w:trHeight w:val="300"/>
        </w:trPr>
        <w:tc>
          <w:tcPr>
            <w:tcW w:w="1242" w:type="dxa"/>
            <w:tcBorders>
              <w:top w:val="nil"/>
              <w:left w:val="single" w:sz="4" w:space="0" w:color="auto"/>
              <w:bottom w:val="single" w:sz="4" w:space="0" w:color="auto"/>
              <w:right w:val="nil"/>
            </w:tcBorders>
            <w:shd w:val="clear" w:color="auto" w:fill="auto"/>
            <w:vAlign w:val="bottom"/>
            <w:hideMark/>
          </w:tcPr>
          <w:p w:rsidR="00FA0F11" w:rsidRPr="00990D45" w:rsidRDefault="00FA0F11" w:rsidP="00FA0F11">
            <w:pPr>
              <w:spacing w:after="0" w:line="240" w:lineRule="auto"/>
              <w:ind w:right="-249"/>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70 лет и старше</w:t>
            </w:r>
          </w:p>
        </w:tc>
        <w:tc>
          <w:tcPr>
            <w:tcW w:w="850" w:type="dxa"/>
            <w:tcBorders>
              <w:top w:val="nil"/>
              <w:left w:val="nil"/>
              <w:bottom w:val="single" w:sz="4" w:space="0" w:color="auto"/>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2366</w:t>
            </w:r>
          </w:p>
        </w:tc>
        <w:tc>
          <w:tcPr>
            <w:tcW w:w="849" w:type="dxa"/>
            <w:tcBorders>
              <w:top w:val="nil"/>
              <w:left w:val="nil"/>
              <w:bottom w:val="single" w:sz="4" w:space="0" w:color="auto"/>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562</w:t>
            </w:r>
          </w:p>
        </w:tc>
        <w:tc>
          <w:tcPr>
            <w:tcW w:w="1124" w:type="dxa"/>
            <w:tcBorders>
              <w:top w:val="nil"/>
              <w:left w:val="nil"/>
              <w:bottom w:val="single" w:sz="4" w:space="0" w:color="auto"/>
              <w:right w:val="nil"/>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1804</w:t>
            </w:r>
          </w:p>
        </w:tc>
        <w:tc>
          <w:tcPr>
            <w:tcW w:w="1047" w:type="dxa"/>
            <w:tcBorders>
              <w:top w:val="nil"/>
              <w:left w:val="nil"/>
              <w:bottom w:val="single" w:sz="4" w:space="0" w:color="auto"/>
              <w:right w:val="nil"/>
            </w:tcBorders>
            <w:shd w:val="clear" w:color="auto" w:fill="auto"/>
            <w:vAlign w:val="bottom"/>
            <w:hideMark/>
          </w:tcPr>
          <w:p w:rsidR="00FA0F11" w:rsidRPr="00990D45" w:rsidRDefault="00FA0F11" w:rsidP="00FA0F11">
            <w:pPr>
              <w:spacing w:after="0" w:line="240" w:lineRule="auto"/>
              <w:ind w:left="-108" w:right="-27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2271</w:t>
            </w:r>
          </w:p>
        </w:tc>
        <w:tc>
          <w:tcPr>
            <w:tcW w:w="1091" w:type="dxa"/>
            <w:tcBorders>
              <w:top w:val="nil"/>
              <w:left w:val="nil"/>
              <w:bottom w:val="single" w:sz="4" w:space="0" w:color="auto"/>
              <w:right w:val="nil"/>
            </w:tcBorders>
            <w:shd w:val="clear" w:color="auto" w:fill="auto"/>
            <w:vAlign w:val="bottom"/>
            <w:hideMark/>
          </w:tcPr>
          <w:p w:rsidR="00FA0F11" w:rsidRPr="00990D45" w:rsidRDefault="00FA0F11" w:rsidP="00FA0F11">
            <w:pPr>
              <w:spacing w:after="0" w:line="240" w:lineRule="auto"/>
              <w:ind w:left="67" w:hanging="67"/>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543</w:t>
            </w:r>
          </w:p>
        </w:tc>
        <w:tc>
          <w:tcPr>
            <w:tcW w:w="1134" w:type="dxa"/>
            <w:gridSpan w:val="2"/>
            <w:tcBorders>
              <w:top w:val="nil"/>
              <w:left w:val="nil"/>
              <w:bottom w:val="single" w:sz="4" w:space="0" w:color="auto"/>
              <w:right w:val="nil"/>
            </w:tcBorders>
            <w:shd w:val="clear" w:color="auto" w:fill="auto"/>
            <w:vAlign w:val="bottom"/>
            <w:hideMark/>
          </w:tcPr>
          <w:p w:rsidR="00FA0F11" w:rsidRPr="00990D45" w:rsidRDefault="00FA0F11" w:rsidP="00FA0F11">
            <w:pPr>
              <w:spacing w:after="0" w:line="240" w:lineRule="auto"/>
              <w:ind w:left="-108" w:right="-126"/>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1728</w:t>
            </w:r>
          </w:p>
        </w:tc>
        <w:tc>
          <w:tcPr>
            <w:tcW w:w="709" w:type="dxa"/>
            <w:tcBorders>
              <w:top w:val="nil"/>
              <w:left w:val="nil"/>
              <w:bottom w:val="single" w:sz="4" w:space="0" w:color="auto"/>
              <w:right w:val="nil"/>
            </w:tcBorders>
            <w:shd w:val="clear" w:color="auto" w:fill="auto"/>
            <w:vAlign w:val="bottom"/>
            <w:hideMark/>
          </w:tcPr>
          <w:p w:rsidR="00FA0F11" w:rsidRPr="00990D45" w:rsidRDefault="00FA0F11" w:rsidP="00FA0F11">
            <w:pPr>
              <w:spacing w:after="0" w:line="240" w:lineRule="auto"/>
              <w:ind w:left="-90" w:firstLine="90"/>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95</w:t>
            </w:r>
          </w:p>
        </w:tc>
        <w:tc>
          <w:tcPr>
            <w:tcW w:w="1134" w:type="dxa"/>
            <w:tcBorders>
              <w:top w:val="nil"/>
              <w:left w:val="nil"/>
              <w:bottom w:val="single" w:sz="4" w:space="0" w:color="auto"/>
              <w:right w:val="nil"/>
            </w:tcBorders>
            <w:shd w:val="clear" w:color="auto" w:fill="auto"/>
            <w:vAlign w:val="bottom"/>
            <w:hideMark/>
          </w:tcPr>
          <w:p w:rsidR="00FA0F11" w:rsidRPr="00990D45" w:rsidRDefault="00FA0F11" w:rsidP="00FA0F11">
            <w:pPr>
              <w:spacing w:after="0" w:line="240" w:lineRule="auto"/>
              <w:ind w:left="-108" w:firstLine="108"/>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19</w:t>
            </w:r>
          </w:p>
        </w:tc>
        <w:tc>
          <w:tcPr>
            <w:tcW w:w="992" w:type="dxa"/>
            <w:tcBorders>
              <w:top w:val="nil"/>
              <w:left w:val="nil"/>
              <w:bottom w:val="single" w:sz="4" w:space="0" w:color="auto"/>
              <w:right w:val="single" w:sz="4" w:space="0" w:color="auto"/>
            </w:tcBorders>
            <w:shd w:val="clear" w:color="auto" w:fill="auto"/>
            <w:vAlign w:val="bottom"/>
            <w:hideMark/>
          </w:tcPr>
          <w:p w:rsidR="00FA0F11" w:rsidRPr="00990D45" w:rsidRDefault="00FA0F11" w:rsidP="00FA0F11">
            <w:pPr>
              <w:spacing w:after="0" w:line="240" w:lineRule="auto"/>
              <w:jc w:val="center"/>
              <w:rPr>
                <w:rFonts w:ascii="Times New Roman" w:eastAsia="Times New Roman" w:hAnsi="Times New Roman" w:cs="Times New Roman"/>
                <w:sz w:val="20"/>
                <w:szCs w:val="20"/>
              </w:rPr>
            </w:pPr>
            <w:r w:rsidRPr="00990D45">
              <w:rPr>
                <w:rFonts w:ascii="Times New Roman" w:eastAsia="Times New Roman" w:hAnsi="Times New Roman" w:cs="Times New Roman"/>
                <w:sz w:val="20"/>
                <w:szCs w:val="20"/>
              </w:rPr>
              <w:t>76</w:t>
            </w:r>
          </w:p>
        </w:tc>
      </w:tr>
    </w:tbl>
    <w:p w:rsidR="00FA0F11" w:rsidRPr="00930F7A" w:rsidRDefault="00FA0F11" w:rsidP="00914E72">
      <w:pPr>
        <w:spacing w:after="0" w:line="240" w:lineRule="auto"/>
        <w:ind w:left="20" w:right="20" w:firstLine="831"/>
        <w:jc w:val="both"/>
        <w:rPr>
          <w:rFonts w:ascii="Times New Roman" w:eastAsia="Times New Roman" w:hAnsi="Times New Roman"/>
          <w:sz w:val="24"/>
          <w:szCs w:val="24"/>
        </w:rPr>
      </w:pPr>
      <w:r w:rsidRPr="00930F7A">
        <w:rPr>
          <w:rFonts w:ascii="Times New Roman" w:eastAsia="Times New Roman" w:hAnsi="Times New Roman"/>
          <w:sz w:val="24"/>
          <w:szCs w:val="24"/>
        </w:rPr>
        <w:t xml:space="preserve">Доля детей в возрасте от 0 до 14 лет составляет </w:t>
      </w:r>
      <w:r>
        <w:rPr>
          <w:rFonts w:ascii="Times New Roman" w:eastAsia="Times New Roman" w:hAnsi="Times New Roman"/>
          <w:sz w:val="24"/>
          <w:szCs w:val="24"/>
        </w:rPr>
        <w:t xml:space="preserve">5,95 </w:t>
      </w:r>
      <w:r w:rsidRPr="00930F7A">
        <w:rPr>
          <w:rFonts w:ascii="Times New Roman" w:eastAsia="Times New Roman" w:hAnsi="Times New Roman"/>
          <w:sz w:val="24"/>
          <w:szCs w:val="24"/>
        </w:rPr>
        <w:t xml:space="preserve">% населения </w:t>
      </w:r>
      <w:r>
        <w:rPr>
          <w:rFonts w:ascii="Times New Roman" w:eastAsia="Times New Roman" w:hAnsi="Times New Roman"/>
          <w:sz w:val="24"/>
          <w:szCs w:val="24"/>
        </w:rPr>
        <w:t>города</w:t>
      </w:r>
      <w:r w:rsidRPr="00930F7A">
        <w:rPr>
          <w:rFonts w:ascii="Times New Roman" w:eastAsia="Times New Roman" w:hAnsi="Times New Roman"/>
          <w:sz w:val="24"/>
          <w:szCs w:val="24"/>
        </w:rPr>
        <w:t xml:space="preserve">. Данный показатель увеличился на </w:t>
      </w:r>
      <w:r>
        <w:rPr>
          <w:rFonts w:ascii="Times New Roman" w:eastAsia="Times New Roman" w:hAnsi="Times New Roman"/>
          <w:sz w:val="24"/>
          <w:szCs w:val="24"/>
        </w:rPr>
        <w:t xml:space="preserve">1,8 </w:t>
      </w:r>
      <w:r w:rsidRPr="00930F7A">
        <w:rPr>
          <w:rFonts w:ascii="Times New Roman" w:eastAsia="Times New Roman" w:hAnsi="Times New Roman"/>
          <w:sz w:val="24"/>
          <w:szCs w:val="24"/>
        </w:rPr>
        <w:t xml:space="preserve">% по сравнению с предыдущим годом и составил </w:t>
      </w:r>
      <w:r>
        <w:rPr>
          <w:rFonts w:ascii="Times New Roman" w:eastAsia="Times New Roman" w:hAnsi="Times New Roman"/>
          <w:sz w:val="24"/>
          <w:szCs w:val="24"/>
        </w:rPr>
        <w:t>1737</w:t>
      </w:r>
      <w:r w:rsidRPr="00930F7A">
        <w:rPr>
          <w:rFonts w:ascii="Times New Roman" w:eastAsia="Times New Roman" w:hAnsi="Times New Roman"/>
          <w:sz w:val="24"/>
          <w:szCs w:val="24"/>
        </w:rPr>
        <w:t xml:space="preserve"> человек.</w:t>
      </w:r>
    </w:p>
    <w:p w:rsidR="00212ADC" w:rsidRPr="00930F7A" w:rsidRDefault="00FA0F11" w:rsidP="00914E72">
      <w:pPr>
        <w:spacing w:after="0" w:line="240" w:lineRule="auto"/>
        <w:ind w:firstLine="851"/>
        <w:jc w:val="both"/>
        <w:rPr>
          <w:rFonts w:ascii="Times New Roman" w:eastAsia="Times New Roman" w:hAnsi="Times New Roman"/>
          <w:sz w:val="24"/>
          <w:szCs w:val="24"/>
        </w:rPr>
      </w:pPr>
      <w:r w:rsidRPr="00930F7A">
        <w:rPr>
          <w:rFonts w:ascii="Times New Roman" w:eastAsia="Times New Roman" w:hAnsi="Times New Roman"/>
          <w:sz w:val="24"/>
          <w:szCs w:val="24"/>
        </w:rPr>
        <w:lastRenderedPageBreak/>
        <w:t xml:space="preserve">Численность молодежи от 15 до 29 лет уменьшилась на </w:t>
      </w:r>
      <w:r>
        <w:rPr>
          <w:rFonts w:ascii="Times New Roman" w:eastAsia="Times New Roman" w:hAnsi="Times New Roman"/>
          <w:sz w:val="24"/>
          <w:szCs w:val="24"/>
        </w:rPr>
        <w:t xml:space="preserve">4,7 </w:t>
      </w:r>
      <w:r w:rsidRPr="00930F7A">
        <w:rPr>
          <w:rFonts w:ascii="Times New Roman" w:eastAsia="Times New Roman" w:hAnsi="Times New Roman"/>
          <w:sz w:val="24"/>
          <w:szCs w:val="24"/>
        </w:rPr>
        <w:t xml:space="preserve">% и составила </w:t>
      </w:r>
      <w:r>
        <w:rPr>
          <w:rFonts w:ascii="Times New Roman" w:eastAsia="Times New Roman" w:hAnsi="Times New Roman"/>
          <w:sz w:val="24"/>
          <w:szCs w:val="24"/>
        </w:rPr>
        <w:t xml:space="preserve">5003 </w:t>
      </w:r>
      <w:r w:rsidR="00212ADC" w:rsidRPr="00930F7A">
        <w:rPr>
          <w:rFonts w:ascii="Times New Roman" w:eastAsia="Times New Roman" w:hAnsi="Times New Roman"/>
          <w:sz w:val="24"/>
          <w:szCs w:val="24"/>
        </w:rPr>
        <w:t>человек</w:t>
      </w:r>
      <w:r w:rsidR="00212ADC">
        <w:rPr>
          <w:rFonts w:ascii="Times New Roman" w:eastAsia="Times New Roman" w:hAnsi="Times New Roman"/>
          <w:sz w:val="24"/>
          <w:szCs w:val="24"/>
        </w:rPr>
        <w:t>а</w:t>
      </w:r>
      <w:r w:rsidR="00212ADC" w:rsidRPr="00930F7A">
        <w:rPr>
          <w:rFonts w:ascii="Times New Roman" w:eastAsia="Times New Roman" w:hAnsi="Times New Roman"/>
          <w:sz w:val="24"/>
          <w:szCs w:val="24"/>
        </w:rPr>
        <w:t xml:space="preserve"> (</w:t>
      </w:r>
      <w:r w:rsidR="00212ADC">
        <w:rPr>
          <w:rFonts w:ascii="Times New Roman" w:eastAsia="Times New Roman" w:hAnsi="Times New Roman"/>
          <w:sz w:val="24"/>
          <w:szCs w:val="24"/>
        </w:rPr>
        <w:t xml:space="preserve">17,1 </w:t>
      </w:r>
      <w:r w:rsidR="00212ADC" w:rsidRPr="00930F7A">
        <w:rPr>
          <w:rFonts w:ascii="Times New Roman" w:eastAsia="Times New Roman" w:hAnsi="Times New Roman"/>
          <w:sz w:val="24"/>
          <w:szCs w:val="24"/>
        </w:rPr>
        <w:t xml:space="preserve">% от населения </w:t>
      </w:r>
      <w:r w:rsidR="00212ADC">
        <w:rPr>
          <w:rFonts w:ascii="Times New Roman" w:eastAsia="Times New Roman" w:hAnsi="Times New Roman"/>
          <w:sz w:val="24"/>
          <w:szCs w:val="24"/>
        </w:rPr>
        <w:t>города</w:t>
      </w:r>
      <w:r w:rsidR="00212ADC" w:rsidRPr="00930F7A">
        <w:rPr>
          <w:rFonts w:ascii="Times New Roman" w:eastAsia="Times New Roman" w:hAnsi="Times New Roman"/>
          <w:sz w:val="24"/>
          <w:szCs w:val="24"/>
        </w:rPr>
        <w:t>).</w:t>
      </w:r>
    </w:p>
    <w:p w:rsidR="00956989" w:rsidRDefault="00212ADC" w:rsidP="00914E72">
      <w:pPr>
        <w:spacing w:after="0" w:line="240" w:lineRule="auto"/>
        <w:ind w:left="20" w:right="20" w:firstLine="831"/>
        <w:jc w:val="both"/>
        <w:rPr>
          <w:rFonts w:ascii="Times New Roman" w:eastAsia="Times New Roman" w:hAnsi="Times New Roman"/>
          <w:sz w:val="24"/>
          <w:szCs w:val="24"/>
        </w:rPr>
      </w:pPr>
      <w:r w:rsidRPr="00930F7A">
        <w:rPr>
          <w:rFonts w:ascii="Times New Roman" w:eastAsia="Times New Roman" w:hAnsi="Times New Roman"/>
          <w:sz w:val="24"/>
          <w:szCs w:val="24"/>
        </w:rPr>
        <w:t xml:space="preserve">За последние пять лет наблюдается увеличение населения по возрастным группам от 0 до 4 лет, от 5 до 9 лет и от 10 до 15 лет. Снижение рождаемости в 90-е годы отразилось на </w:t>
      </w:r>
      <w:r w:rsidRPr="00990D45">
        <w:rPr>
          <w:rFonts w:ascii="Times New Roman" w:eastAsia="Times New Roman" w:hAnsi="Times New Roman"/>
          <w:sz w:val="24"/>
          <w:szCs w:val="24"/>
        </w:rPr>
        <w:t>численности населения в возрастных группах от 15 до 19 лет и от 20 до 24 лет.</w:t>
      </w:r>
    </w:p>
    <w:p w:rsidR="00FA0F11" w:rsidRDefault="00FA0F11" w:rsidP="00FA0F11">
      <w:pPr>
        <w:spacing w:after="0" w:line="250" w:lineRule="auto"/>
        <w:ind w:left="20" w:right="20" w:firstLine="710"/>
        <w:jc w:val="both"/>
        <w:rPr>
          <w:rFonts w:ascii="Times New Roman" w:eastAsia="Times New Roman" w:hAnsi="Times New Roman"/>
          <w:sz w:val="24"/>
          <w:szCs w:val="24"/>
        </w:rPr>
      </w:pPr>
    </w:p>
    <w:p w:rsidR="00212ADC" w:rsidRDefault="00212ADC" w:rsidP="009944BF">
      <w:pPr>
        <w:spacing w:after="0" w:line="255" w:lineRule="auto"/>
        <w:ind w:firstLine="709"/>
        <w:jc w:val="center"/>
        <w:rPr>
          <w:rFonts w:ascii="Times New Roman" w:eastAsia="Times New Roman" w:hAnsi="Times New Roman"/>
          <w:b/>
          <w:color w:val="00B0F0"/>
          <w:u w:val="single"/>
        </w:rPr>
      </w:pPr>
      <w:r w:rsidRPr="00212ADC">
        <w:rPr>
          <w:rFonts w:ascii="Times New Roman" w:eastAsia="Times New Roman" w:hAnsi="Times New Roman"/>
          <w:b/>
          <w:color w:val="00B0F0"/>
          <w:u w:val="single"/>
        </w:rPr>
        <w:t>ЗАНЯТОСТЬ НАСЕЛЕНИЯ</w:t>
      </w:r>
    </w:p>
    <w:p w:rsidR="00914E72" w:rsidRDefault="00914E72" w:rsidP="009944BF">
      <w:pPr>
        <w:tabs>
          <w:tab w:val="left" w:pos="851"/>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525816" w:rsidRPr="00212ADC">
        <w:rPr>
          <w:rFonts w:ascii="Times New Roman" w:eastAsia="Times New Roman" w:hAnsi="Times New Roman"/>
          <w:sz w:val="24"/>
          <w:szCs w:val="24"/>
        </w:rPr>
        <w:t>В экономике города в 2015 году было занято 69,2  % населения (в 2014 году – 71,5%).</w:t>
      </w:r>
    </w:p>
    <w:p w:rsidR="00525816" w:rsidRPr="00525816" w:rsidRDefault="00914E72" w:rsidP="00914E72">
      <w:pPr>
        <w:tabs>
          <w:tab w:val="left" w:pos="851"/>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sidR="00525816" w:rsidRPr="00525816">
        <w:rPr>
          <w:rFonts w:ascii="Times New Roman" w:eastAsia="Times New Roman" w:hAnsi="Times New Roman"/>
          <w:sz w:val="24"/>
          <w:szCs w:val="24"/>
        </w:rPr>
        <w:t xml:space="preserve">В сфере образования занято </w:t>
      </w:r>
      <w:r w:rsidR="00990D45">
        <w:rPr>
          <w:rFonts w:ascii="Times New Roman" w:eastAsia="Times New Roman" w:hAnsi="Times New Roman"/>
          <w:sz w:val="24"/>
          <w:szCs w:val="24"/>
        </w:rPr>
        <w:t>2424</w:t>
      </w:r>
      <w:r w:rsidR="00525816" w:rsidRPr="00525816">
        <w:rPr>
          <w:rFonts w:ascii="Times New Roman" w:eastAsia="Times New Roman" w:hAnsi="Times New Roman"/>
          <w:sz w:val="24"/>
          <w:szCs w:val="24"/>
        </w:rPr>
        <w:t xml:space="preserve"> человек</w:t>
      </w:r>
      <w:r w:rsidR="00990D45">
        <w:rPr>
          <w:rFonts w:ascii="Times New Roman" w:eastAsia="Times New Roman" w:hAnsi="Times New Roman"/>
          <w:sz w:val="24"/>
          <w:szCs w:val="24"/>
        </w:rPr>
        <w:t>а</w:t>
      </w:r>
      <w:r w:rsidR="00525816" w:rsidRPr="00525816">
        <w:rPr>
          <w:rFonts w:ascii="Times New Roman" w:eastAsia="Times New Roman" w:hAnsi="Times New Roman"/>
          <w:sz w:val="24"/>
          <w:szCs w:val="24"/>
        </w:rPr>
        <w:t xml:space="preserve"> (8,</w:t>
      </w:r>
      <w:r w:rsidR="00525816">
        <w:rPr>
          <w:rFonts w:ascii="Times New Roman" w:eastAsia="Times New Roman" w:hAnsi="Times New Roman"/>
          <w:sz w:val="24"/>
          <w:szCs w:val="24"/>
        </w:rPr>
        <w:t>3</w:t>
      </w:r>
      <w:r w:rsidR="00525816" w:rsidRPr="00525816">
        <w:rPr>
          <w:rFonts w:ascii="Times New Roman" w:eastAsia="Times New Roman" w:hAnsi="Times New Roman"/>
          <w:sz w:val="24"/>
          <w:szCs w:val="24"/>
        </w:rPr>
        <w:t xml:space="preserve">% трудоспособного населения </w:t>
      </w:r>
      <w:r w:rsidR="00990D45">
        <w:rPr>
          <w:rFonts w:ascii="Times New Roman" w:eastAsia="Times New Roman" w:hAnsi="Times New Roman"/>
          <w:sz w:val="24"/>
          <w:szCs w:val="24"/>
        </w:rPr>
        <w:t>города</w:t>
      </w:r>
      <w:r w:rsidR="00525816" w:rsidRPr="00525816">
        <w:rPr>
          <w:rFonts w:ascii="Times New Roman" w:eastAsia="Times New Roman" w:hAnsi="Times New Roman"/>
          <w:sz w:val="24"/>
          <w:szCs w:val="24"/>
        </w:rPr>
        <w:t xml:space="preserve">), на протяжении нескольких лет наблюдается </w:t>
      </w:r>
      <w:r w:rsidR="00990D45">
        <w:rPr>
          <w:rFonts w:ascii="Times New Roman" w:eastAsia="Times New Roman" w:hAnsi="Times New Roman"/>
          <w:sz w:val="24"/>
          <w:szCs w:val="24"/>
        </w:rPr>
        <w:t xml:space="preserve">незначительное </w:t>
      </w:r>
      <w:r w:rsidR="00525816" w:rsidRPr="00525816">
        <w:rPr>
          <w:rFonts w:ascii="Times New Roman" w:eastAsia="Times New Roman" w:hAnsi="Times New Roman"/>
          <w:sz w:val="24"/>
          <w:szCs w:val="24"/>
        </w:rPr>
        <w:t>снижение численности занятости по этому виду экономической деятельности, что связано с оптимизационными процессами в отрасли.</w:t>
      </w:r>
    </w:p>
    <w:p w:rsidR="00525816" w:rsidRPr="009944BF" w:rsidRDefault="00525816" w:rsidP="009944BF">
      <w:pPr>
        <w:pStyle w:val="3"/>
        <w:jc w:val="center"/>
        <w:rPr>
          <w:color w:val="auto"/>
        </w:rPr>
      </w:pPr>
      <w:bookmarkStart w:id="4" w:name="_Toc462649815"/>
      <w:r w:rsidRPr="009944BF">
        <w:rPr>
          <w:color w:val="00B0F0"/>
        </w:rPr>
        <w:t>Распределение среднегодовой численности работников организаций  по видам экономической деятельности  в 2015 году</w:t>
      </w:r>
      <w:bookmarkEnd w:id="4"/>
      <w:r w:rsidRPr="0030415F">
        <w:rPr>
          <w:color w:val="548DD4" w:themeColor="text2" w:themeTint="99"/>
        </w:rPr>
        <w:t xml:space="preserve"> </w:t>
      </w:r>
      <w:r w:rsidRPr="0030415F">
        <w:rPr>
          <w:color w:val="auto"/>
        </w:rPr>
        <w:t>в процентах к итогу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2347"/>
        <w:gridCol w:w="674"/>
        <w:gridCol w:w="934"/>
        <w:gridCol w:w="851"/>
        <w:gridCol w:w="851"/>
        <w:gridCol w:w="852"/>
        <w:gridCol w:w="925"/>
        <w:gridCol w:w="901"/>
        <w:gridCol w:w="1241"/>
      </w:tblGrid>
      <w:tr w:rsidR="00525816" w:rsidRPr="00C577F9" w:rsidTr="00FA0F11">
        <w:tc>
          <w:tcPr>
            <w:tcW w:w="2386" w:type="dxa"/>
            <w:vMerge w:val="restart"/>
            <w:tcBorders>
              <w:top w:val="single" w:sz="4" w:space="0" w:color="044C82"/>
              <w:left w:val="single" w:sz="4" w:space="0" w:color="044C82"/>
              <w:bottom w:val="single" w:sz="4" w:space="0" w:color="044C82"/>
              <w:right w:val="single" w:sz="4" w:space="0" w:color="044C82"/>
            </w:tcBorders>
            <w:shd w:val="clear" w:color="auto" w:fill="DEF0FE"/>
          </w:tcPr>
          <w:p w:rsidR="00525816" w:rsidRPr="00990D45" w:rsidRDefault="00525816" w:rsidP="00990D45">
            <w:pPr>
              <w:spacing w:after="0" w:line="240" w:lineRule="auto"/>
              <w:ind w:left="-113" w:right="-113"/>
              <w:jc w:val="center"/>
              <w:rPr>
                <w:sz w:val="20"/>
                <w:szCs w:val="20"/>
              </w:rPr>
            </w:pPr>
          </w:p>
        </w:tc>
        <w:tc>
          <w:tcPr>
            <w:tcW w:w="681" w:type="dxa"/>
            <w:vMerge w:val="restart"/>
            <w:tcBorders>
              <w:top w:val="single" w:sz="4" w:space="0" w:color="044C82"/>
              <w:left w:val="single" w:sz="4" w:space="0" w:color="044C82"/>
              <w:bottom w:val="single" w:sz="4" w:space="0" w:color="044C82"/>
              <w:right w:val="single" w:sz="4" w:space="0" w:color="044C82"/>
            </w:tcBorders>
            <w:shd w:val="clear" w:color="auto" w:fill="DEF0FE"/>
          </w:tcPr>
          <w:p w:rsidR="00525816" w:rsidRPr="00990D45" w:rsidRDefault="00525816" w:rsidP="00990D45">
            <w:pPr>
              <w:spacing w:after="0" w:line="240" w:lineRule="auto"/>
              <w:ind w:left="-113" w:right="-113"/>
              <w:jc w:val="center"/>
              <w:rPr>
                <w:sz w:val="20"/>
                <w:szCs w:val="20"/>
              </w:rPr>
            </w:pPr>
            <w:r w:rsidRPr="00990D45">
              <w:rPr>
                <w:sz w:val="20"/>
                <w:szCs w:val="20"/>
              </w:rPr>
              <w:t>Всего</w:t>
            </w:r>
          </w:p>
        </w:tc>
        <w:tc>
          <w:tcPr>
            <w:tcW w:w="6649" w:type="dxa"/>
            <w:gridSpan w:val="7"/>
            <w:tcBorders>
              <w:top w:val="single" w:sz="4" w:space="0" w:color="044C82"/>
              <w:left w:val="single" w:sz="4" w:space="0" w:color="044C82"/>
              <w:bottom w:val="single" w:sz="4" w:space="0" w:color="044C82"/>
              <w:right w:val="single" w:sz="4" w:space="0" w:color="044C82"/>
            </w:tcBorders>
            <w:shd w:val="clear" w:color="auto" w:fill="DEF0FE"/>
          </w:tcPr>
          <w:p w:rsidR="00525816" w:rsidRPr="00990D45" w:rsidRDefault="00525816" w:rsidP="00990D45">
            <w:pPr>
              <w:spacing w:after="0" w:line="240" w:lineRule="auto"/>
              <w:jc w:val="center"/>
              <w:rPr>
                <w:sz w:val="20"/>
                <w:szCs w:val="20"/>
              </w:rPr>
            </w:pPr>
            <w:r w:rsidRPr="00990D45">
              <w:rPr>
                <w:sz w:val="20"/>
                <w:szCs w:val="20"/>
              </w:rPr>
              <w:t>в том числе по видам экономической деятельности</w:t>
            </w:r>
          </w:p>
        </w:tc>
      </w:tr>
      <w:tr w:rsidR="00525816" w:rsidRPr="00C577F9" w:rsidTr="00FA0F11">
        <w:tc>
          <w:tcPr>
            <w:tcW w:w="2386" w:type="dxa"/>
            <w:vMerge/>
            <w:tcBorders>
              <w:top w:val="single" w:sz="4" w:space="0" w:color="044C82"/>
              <w:left w:val="single" w:sz="4" w:space="0" w:color="044C82"/>
              <w:bottom w:val="single" w:sz="4" w:space="0" w:color="044C82"/>
              <w:right w:val="single" w:sz="4" w:space="0" w:color="044C82"/>
            </w:tcBorders>
            <w:shd w:val="clear" w:color="auto" w:fill="DEF0FE"/>
          </w:tcPr>
          <w:p w:rsidR="00525816" w:rsidRPr="00990D45" w:rsidRDefault="00525816" w:rsidP="00990D45">
            <w:pPr>
              <w:spacing w:after="0" w:line="240" w:lineRule="auto"/>
              <w:jc w:val="center"/>
              <w:rPr>
                <w:sz w:val="20"/>
                <w:szCs w:val="20"/>
              </w:rPr>
            </w:pPr>
          </w:p>
        </w:tc>
        <w:tc>
          <w:tcPr>
            <w:tcW w:w="681" w:type="dxa"/>
            <w:vMerge/>
            <w:tcBorders>
              <w:top w:val="single" w:sz="4" w:space="0" w:color="044C82"/>
              <w:left w:val="single" w:sz="4" w:space="0" w:color="044C82"/>
              <w:bottom w:val="single" w:sz="4" w:space="0" w:color="044C82"/>
              <w:right w:val="single" w:sz="4" w:space="0" w:color="044C82"/>
            </w:tcBorders>
            <w:shd w:val="clear" w:color="auto" w:fill="DEF0FE"/>
          </w:tcPr>
          <w:p w:rsidR="00525816" w:rsidRPr="00990D45" w:rsidRDefault="00525816" w:rsidP="00990D45">
            <w:pPr>
              <w:spacing w:after="0" w:line="240" w:lineRule="auto"/>
              <w:jc w:val="center"/>
              <w:rPr>
                <w:sz w:val="20"/>
                <w:szCs w:val="20"/>
              </w:rPr>
            </w:pPr>
          </w:p>
        </w:tc>
        <w:tc>
          <w:tcPr>
            <w:tcW w:w="947" w:type="dxa"/>
            <w:tcBorders>
              <w:top w:val="single" w:sz="4" w:space="0" w:color="044C82"/>
              <w:left w:val="single" w:sz="4" w:space="0" w:color="044C82"/>
              <w:bottom w:val="single" w:sz="4" w:space="0" w:color="044C82"/>
              <w:right w:val="single" w:sz="4" w:space="0" w:color="044C82"/>
            </w:tcBorders>
            <w:shd w:val="clear" w:color="auto" w:fill="DEF0FE"/>
          </w:tcPr>
          <w:p w:rsidR="00525816" w:rsidRPr="00990D45" w:rsidRDefault="00525816" w:rsidP="00990D45">
            <w:pPr>
              <w:spacing w:after="0" w:line="240" w:lineRule="auto"/>
              <w:ind w:left="-113" w:right="-113"/>
              <w:jc w:val="center"/>
              <w:rPr>
                <w:sz w:val="20"/>
                <w:szCs w:val="20"/>
              </w:rPr>
            </w:pPr>
            <w:r w:rsidRPr="00990D45">
              <w:rPr>
                <w:sz w:val="20"/>
                <w:szCs w:val="20"/>
              </w:rPr>
              <w:t>сельское хозяйство,</w:t>
            </w:r>
          </w:p>
          <w:p w:rsidR="00525816" w:rsidRPr="00990D45" w:rsidRDefault="00525816" w:rsidP="00990D45">
            <w:pPr>
              <w:spacing w:after="0" w:line="240" w:lineRule="auto"/>
              <w:ind w:left="-113" w:right="-113"/>
              <w:jc w:val="center"/>
              <w:rPr>
                <w:sz w:val="20"/>
                <w:szCs w:val="20"/>
              </w:rPr>
            </w:pPr>
            <w:r w:rsidRPr="00990D45">
              <w:rPr>
                <w:sz w:val="20"/>
                <w:szCs w:val="20"/>
              </w:rPr>
              <w:t>охота и лесное хозяйство</w:t>
            </w:r>
          </w:p>
        </w:tc>
        <w:tc>
          <w:tcPr>
            <w:tcW w:w="863" w:type="dxa"/>
            <w:tcBorders>
              <w:top w:val="single" w:sz="4" w:space="0" w:color="044C82"/>
              <w:left w:val="single" w:sz="4" w:space="0" w:color="044C82"/>
              <w:bottom w:val="single" w:sz="4" w:space="0" w:color="044C82"/>
              <w:right w:val="single" w:sz="4" w:space="0" w:color="044C82"/>
            </w:tcBorders>
            <w:shd w:val="clear" w:color="auto" w:fill="DEF0FE"/>
          </w:tcPr>
          <w:p w:rsidR="00525816" w:rsidRPr="00990D45" w:rsidRDefault="00525816" w:rsidP="00990D45">
            <w:pPr>
              <w:spacing w:after="0" w:line="240" w:lineRule="auto"/>
              <w:ind w:left="-57" w:right="-57"/>
              <w:jc w:val="center"/>
              <w:rPr>
                <w:sz w:val="20"/>
                <w:szCs w:val="20"/>
              </w:rPr>
            </w:pPr>
            <w:r w:rsidRPr="00990D45">
              <w:rPr>
                <w:sz w:val="20"/>
                <w:szCs w:val="20"/>
              </w:rPr>
              <w:t xml:space="preserve">рыболовство, </w:t>
            </w:r>
            <w:r w:rsidRPr="00990D45">
              <w:rPr>
                <w:sz w:val="20"/>
                <w:szCs w:val="20"/>
              </w:rPr>
              <w:br/>
              <w:t>рыбоводство</w:t>
            </w:r>
          </w:p>
        </w:tc>
        <w:tc>
          <w:tcPr>
            <w:tcW w:w="863" w:type="dxa"/>
            <w:tcBorders>
              <w:top w:val="single" w:sz="4" w:space="0" w:color="044C82"/>
              <w:left w:val="single" w:sz="4" w:space="0" w:color="044C82"/>
              <w:bottom w:val="single" w:sz="4" w:space="0" w:color="044C82"/>
              <w:right w:val="single" w:sz="4" w:space="0" w:color="044C82"/>
            </w:tcBorders>
            <w:shd w:val="clear" w:color="auto" w:fill="DEF0FE"/>
          </w:tcPr>
          <w:p w:rsidR="00525816" w:rsidRPr="00990D45" w:rsidRDefault="00525816" w:rsidP="00990D45">
            <w:pPr>
              <w:spacing w:after="0" w:line="240" w:lineRule="auto"/>
              <w:ind w:left="-113" w:right="-113"/>
              <w:jc w:val="center"/>
              <w:rPr>
                <w:sz w:val="20"/>
                <w:szCs w:val="20"/>
              </w:rPr>
            </w:pPr>
            <w:r w:rsidRPr="00990D45">
              <w:rPr>
                <w:sz w:val="20"/>
                <w:szCs w:val="20"/>
              </w:rPr>
              <w:t xml:space="preserve">добыча </w:t>
            </w:r>
            <w:proofErr w:type="gramStart"/>
            <w:r w:rsidRPr="00990D45">
              <w:rPr>
                <w:sz w:val="20"/>
                <w:szCs w:val="20"/>
              </w:rPr>
              <w:t>полез</w:t>
            </w:r>
            <w:r w:rsidRPr="00990D45">
              <w:rPr>
                <w:sz w:val="20"/>
                <w:szCs w:val="20"/>
              </w:rPr>
              <w:softHyphen/>
            </w:r>
            <w:r w:rsidRPr="00990D45">
              <w:rPr>
                <w:sz w:val="20"/>
                <w:szCs w:val="20"/>
              </w:rPr>
              <w:br/>
            </w:r>
            <w:proofErr w:type="spellStart"/>
            <w:r w:rsidRPr="00990D45">
              <w:rPr>
                <w:sz w:val="20"/>
                <w:szCs w:val="20"/>
              </w:rPr>
              <w:t>ных</w:t>
            </w:r>
            <w:proofErr w:type="spellEnd"/>
            <w:proofErr w:type="gramEnd"/>
            <w:r w:rsidRPr="00990D45">
              <w:rPr>
                <w:sz w:val="20"/>
                <w:szCs w:val="20"/>
              </w:rPr>
              <w:t xml:space="preserve"> </w:t>
            </w:r>
            <w:r w:rsidRPr="00990D45">
              <w:rPr>
                <w:sz w:val="20"/>
                <w:szCs w:val="20"/>
              </w:rPr>
              <w:br/>
              <w:t>ископаемых</w:t>
            </w:r>
          </w:p>
        </w:tc>
        <w:tc>
          <w:tcPr>
            <w:tcW w:w="864" w:type="dxa"/>
            <w:tcBorders>
              <w:top w:val="single" w:sz="4" w:space="0" w:color="044C82"/>
              <w:left w:val="single" w:sz="4" w:space="0" w:color="044C82"/>
              <w:bottom w:val="single" w:sz="4" w:space="0" w:color="044C82"/>
              <w:right w:val="single" w:sz="4" w:space="0" w:color="044C82"/>
            </w:tcBorders>
            <w:shd w:val="clear" w:color="auto" w:fill="DEF0FE"/>
          </w:tcPr>
          <w:p w:rsidR="00525816" w:rsidRPr="00990D45" w:rsidRDefault="00525816" w:rsidP="00990D45">
            <w:pPr>
              <w:spacing w:after="0" w:line="240" w:lineRule="auto"/>
              <w:ind w:left="-113" w:right="-113"/>
              <w:jc w:val="center"/>
              <w:rPr>
                <w:sz w:val="20"/>
                <w:szCs w:val="20"/>
              </w:rPr>
            </w:pPr>
            <w:r w:rsidRPr="00990D45">
              <w:rPr>
                <w:sz w:val="20"/>
                <w:szCs w:val="20"/>
              </w:rPr>
              <w:t>обрабатывающие производства</w:t>
            </w:r>
          </w:p>
        </w:tc>
        <w:tc>
          <w:tcPr>
            <w:tcW w:w="938" w:type="dxa"/>
            <w:tcBorders>
              <w:top w:val="single" w:sz="4" w:space="0" w:color="044C82"/>
              <w:left w:val="single" w:sz="4" w:space="0" w:color="044C82"/>
              <w:bottom w:val="single" w:sz="4" w:space="0" w:color="044C82"/>
              <w:right w:val="single" w:sz="4" w:space="0" w:color="044C82"/>
            </w:tcBorders>
            <w:shd w:val="clear" w:color="auto" w:fill="DEF0FE"/>
          </w:tcPr>
          <w:p w:rsidR="00525816" w:rsidRPr="00990D45" w:rsidRDefault="00525816" w:rsidP="00990D45">
            <w:pPr>
              <w:spacing w:after="0" w:line="240" w:lineRule="auto"/>
              <w:ind w:left="-113" w:right="-113"/>
              <w:jc w:val="center"/>
              <w:rPr>
                <w:sz w:val="20"/>
                <w:szCs w:val="20"/>
              </w:rPr>
            </w:pPr>
            <w:r w:rsidRPr="00990D45">
              <w:rPr>
                <w:sz w:val="20"/>
                <w:szCs w:val="20"/>
              </w:rPr>
              <w:t xml:space="preserve">производство и распределение </w:t>
            </w:r>
            <w:proofErr w:type="gramStart"/>
            <w:r w:rsidRPr="00990D45">
              <w:rPr>
                <w:sz w:val="20"/>
                <w:szCs w:val="20"/>
              </w:rPr>
              <w:t>электро-энергии</w:t>
            </w:r>
            <w:proofErr w:type="gramEnd"/>
            <w:r w:rsidRPr="00990D45">
              <w:rPr>
                <w:sz w:val="20"/>
                <w:szCs w:val="20"/>
              </w:rPr>
              <w:t>, газа и воды</w:t>
            </w:r>
          </w:p>
        </w:tc>
        <w:tc>
          <w:tcPr>
            <w:tcW w:w="914" w:type="dxa"/>
            <w:tcBorders>
              <w:top w:val="single" w:sz="4" w:space="0" w:color="044C82"/>
              <w:left w:val="single" w:sz="4" w:space="0" w:color="044C82"/>
              <w:bottom w:val="single" w:sz="4" w:space="0" w:color="044C82"/>
              <w:right w:val="single" w:sz="4" w:space="0" w:color="044C82"/>
            </w:tcBorders>
            <w:shd w:val="clear" w:color="auto" w:fill="DEF0FE"/>
          </w:tcPr>
          <w:p w:rsidR="00525816" w:rsidRPr="00990D45" w:rsidRDefault="00525816" w:rsidP="00990D45">
            <w:pPr>
              <w:spacing w:after="0" w:line="240" w:lineRule="auto"/>
              <w:ind w:left="-57" w:right="-57"/>
              <w:jc w:val="center"/>
              <w:rPr>
                <w:sz w:val="20"/>
                <w:szCs w:val="20"/>
              </w:rPr>
            </w:pPr>
            <w:r w:rsidRPr="00990D45">
              <w:rPr>
                <w:sz w:val="20"/>
                <w:szCs w:val="20"/>
              </w:rPr>
              <w:t>строительство</w:t>
            </w:r>
          </w:p>
        </w:tc>
        <w:tc>
          <w:tcPr>
            <w:tcW w:w="1260" w:type="dxa"/>
            <w:tcBorders>
              <w:top w:val="single" w:sz="4" w:space="0" w:color="044C82"/>
              <w:left w:val="single" w:sz="4" w:space="0" w:color="044C82"/>
              <w:bottom w:val="single" w:sz="4" w:space="0" w:color="044C82"/>
              <w:right w:val="single" w:sz="4" w:space="0" w:color="044C82"/>
            </w:tcBorders>
            <w:shd w:val="clear" w:color="auto" w:fill="DEF0FE"/>
          </w:tcPr>
          <w:p w:rsidR="00525816" w:rsidRPr="00990D45" w:rsidRDefault="00525816" w:rsidP="00990D45">
            <w:pPr>
              <w:spacing w:after="0" w:line="240" w:lineRule="auto"/>
              <w:ind w:left="-113" w:right="-113"/>
              <w:jc w:val="center"/>
              <w:rPr>
                <w:sz w:val="20"/>
                <w:szCs w:val="20"/>
              </w:rPr>
            </w:pPr>
            <w:r w:rsidRPr="00990D45">
              <w:rPr>
                <w:sz w:val="20"/>
                <w:szCs w:val="20"/>
              </w:rPr>
              <w:t>оптовая и розничная торговля; ремонт автотранспортных средств, мотоциклов, бытовых изделий и предметов личного пользования</w:t>
            </w:r>
          </w:p>
        </w:tc>
      </w:tr>
      <w:tr w:rsidR="00525816" w:rsidRPr="00C577F9" w:rsidTr="00FA0F11">
        <w:tc>
          <w:tcPr>
            <w:tcW w:w="2386" w:type="dxa"/>
            <w:tcBorders>
              <w:top w:val="nil"/>
              <w:left w:val="single" w:sz="4" w:space="0" w:color="044C82"/>
              <w:bottom w:val="single" w:sz="4" w:space="0" w:color="auto"/>
              <w:right w:val="nil"/>
            </w:tcBorders>
            <w:shd w:val="clear" w:color="auto" w:fill="DEF0FE"/>
            <w:vAlign w:val="bottom"/>
          </w:tcPr>
          <w:p w:rsidR="00525816" w:rsidRPr="00990D45" w:rsidRDefault="00525816" w:rsidP="00990D45">
            <w:pPr>
              <w:spacing w:before="60" w:after="60" w:line="240" w:lineRule="auto"/>
              <w:ind w:left="284"/>
              <w:rPr>
                <w:sz w:val="20"/>
                <w:szCs w:val="20"/>
              </w:rPr>
            </w:pPr>
            <w:r w:rsidRPr="00990D45">
              <w:rPr>
                <w:sz w:val="20"/>
                <w:szCs w:val="20"/>
              </w:rPr>
              <w:t xml:space="preserve">город Кировск </w:t>
            </w:r>
          </w:p>
        </w:tc>
        <w:tc>
          <w:tcPr>
            <w:tcW w:w="681" w:type="dxa"/>
            <w:tcBorders>
              <w:top w:val="nil"/>
              <w:left w:val="nil"/>
              <w:bottom w:val="single" w:sz="4" w:space="0" w:color="auto"/>
              <w:right w:val="nil"/>
            </w:tcBorders>
            <w:shd w:val="clear" w:color="auto" w:fill="DEF0FE"/>
            <w:vAlign w:val="bottom"/>
          </w:tcPr>
          <w:p w:rsidR="00525816" w:rsidRPr="00990D45" w:rsidRDefault="00525816" w:rsidP="00990D45">
            <w:pPr>
              <w:spacing w:before="60" w:after="60" w:line="240" w:lineRule="auto"/>
              <w:ind w:right="57"/>
              <w:jc w:val="right"/>
              <w:rPr>
                <w:sz w:val="20"/>
                <w:szCs w:val="20"/>
              </w:rPr>
            </w:pPr>
            <w:r w:rsidRPr="00990D45">
              <w:rPr>
                <w:sz w:val="20"/>
                <w:szCs w:val="20"/>
              </w:rPr>
              <w:t>100</w:t>
            </w:r>
          </w:p>
        </w:tc>
        <w:tc>
          <w:tcPr>
            <w:tcW w:w="947" w:type="dxa"/>
            <w:tcBorders>
              <w:top w:val="nil"/>
              <w:left w:val="nil"/>
              <w:bottom w:val="single" w:sz="4" w:space="0" w:color="auto"/>
              <w:right w:val="nil"/>
            </w:tcBorders>
            <w:shd w:val="clear" w:color="auto" w:fill="DEF0FE"/>
            <w:vAlign w:val="bottom"/>
          </w:tcPr>
          <w:p w:rsidR="00525816" w:rsidRPr="00990D45" w:rsidRDefault="00525816" w:rsidP="00990D45">
            <w:pPr>
              <w:spacing w:before="60" w:after="60" w:line="240" w:lineRule="auto"/>
              <w:ind w:right="227"/>
              <w:jc w:val="right"/>
              <w:rPr>
                <w:sz w:val="20"/>
                <w:szCs w:val="20"/>
              </w:rPr>
            </w:pPr>
            <w:r w:rsidRPr="00990D45">
              <w:rPr>
                <w:sz w:val="20"/>
                <w:szCs w:val="20"/>
              </w:rPr>
              <w:t>-</w:t>
            </w:r>
          </w:p>
        </w:tc>
        <w:tc>
          <w:tcPr>
            <w:tcW w:w="863" w:type="dxa"/>
            <w:tcBorders>
              <w:top w:val="nil"/>
              <w:left w:val="nil"/>
              <w:bottom w:val="single" w:sz="4" w:space="0" w:color="auto"/>
              <w:right w:val="nil"/>
            </w:tcBorders>
            <w:shd w:val="clear" w:color="auto" w:fill="DEF0FE"/>
            <w:vAlign w:val="bottom"/>
          </w:tcPr>
          <w:p w:rsidR="00525816" w:rsidRPr="00990D45" w:rsidRDefault="00525816" w:rsidP="00990D45">
            <w:pPr>
              <w:spacing w:before="60" w:after="60" w:line="240" w:lineRule="auto"/>
              <w:ind w:right="170"/>
              <w:jc w:val="right"/>
              <w:rPr>
                <w:sz w:val="20"/>
                <w:szCs w:val="20"/>
              </w:rPr>
            </w:pPr>
            <w:r w:rsidRPr="00990D45">
              <w:rPr>
                <w:sz w:val="20"/>
                <w:szCs w:val="20"/>
              </w:rPr>
              <w:t>-</w:t>
            </w:r>
          </w:p>
        </w:tc>
        <w:tc>
          <w:tcPr>
            <w:tcW w:w="863" w:type="dxa"/>
            <w:tcBorders>
              <w:top w:val="nil"/>
              <w:left w:val="nil"/>
              <w:bottom w:val="single" w:sz="4" w:space="0" w:color="auto"/>
              <w:right w:val="nil"/>
            </w:tcBorders>
            <w:shd w:val="clear" w:color="auto" w:fill="DEF0FE"/>
            <w:vAlign w:val="bottom"/>
          </w:tcPr>
          <w:p w:rsidR="00525816" w:rsidRPr="00990D45" w:rsidRDefault="00525816" w:rsidP="00990D45">
            <w:pPr>
              <w:spacing w:before="60" w:after="60" w:line="240" w:lineRule="auto"/>
              <w:ind w:right="170"/>
              <w:jc w:val="right"/>
              <w:rPr>
                <w:sz w:val="20"/>
                <w:szCs w:val="20"/>
              </w:rPr>
            </w:pPr>
            <w:r w:rsidRPr="00990D45">
              <w:rPr>
                <w:sz w:val="20"/>
                <w:szCs w:val="20"/>
              </w:rPr>
              <w:t>45,0</w:t>
            </w:r>
          </w:p>
        </w:tc>
        <w:tc>
          <w:tcPr>
            <w:tcW w:w="864" w:type="dxa"/>
            <w:tcBorders>
              <w:top w:val="nil"/>
              <w:left w:val="nil"/>
              <w:bottom w:val="single" w:sz="4" w:space="0" w:color="auto"/>
              <w:right w:val="nil"/>
            </w:tcBorders>
            <w:shd w:val="clear" w:color="auto" w:fill="DEF0FE"/>
            <w:vAlign w:val="bottom"/>
          </w:tcPr>
          <w:p w:rsidR="00525816" w:rsidRPr="00990D45" w:rsidRDefault="00525816" w:rsidP="00990D45">
            <w:pPr>
              <w:spacing w:before="60" w:after="60" w:line="240" w:lineRule="auto"/>
              <w:ind w:right="170"/>
              <w:jc w:val="right"/>
              <w:rPr>
                <w:sz w:val="20"/>
                <w:szCs w:val="20"/>
              </w:rPr>
            </w:pPr>
            <w:r w:rsidRPr="00990D45">
              <w:rPr>
                <w:sz w:val="20"/>
                <w:szCs w:val="20"/>
              </w:rPr>
              <w:t>2,8</w:t>
            </w:r>
          </w:p>
        </w:tc>
        <w:tc>
          <w:tcPr>
            <w:tcW w:w="938" w:type="dxa"/>
            <w:tcBorders>
              <w:top w:val="nil"/>
              <w:left w:val="nil"/>
              <w:bottom w:val="single" w:sz="4" w:space="0" w:color="auto"/>
              <w:right w:val="nil"/>
            </w:tcBorders>
            <w:shd w:val="clear" w:color="auto" w:fill="DEF0FE"/>
            <w:vAlign w:val="bottom"/>
          </w:tcPr>
          <w:p w:rsidR="00525816" w:rsidRPr="00990D45" w:rsidRDefault="00525816" w:rsidP="00990D45">
            <w:pPr>
              <w:spacing w:before="60" w:after="60" w:line="240" w:lineRule="auto"/>
              <w:ind w:right="170"/>
              <w:jc w:val="right"/>
              <w:rPr>
                <w:sz w:val="20"/>
                <w:szCs w:val="20"/>
              </w:rPr>
            </w:pPr>
            <w:r w:rsidRPr="00990D45">
              <w:rPr>
                <w:sz w:val="20"/>
                <w:szCs w:val="20"/>
              </w:rPr>
              <w:t>1,0</w:t>
            </w:r>
          </w:p>
        </w:tc>
        <w:tc>
          <w:tcPr>
            <w:tcW w:w="914" w:type="dxa"/>
            <w:tcBorders>
              <w:top w:val="nil"/>
              <w:left w:val="nil"/>
              <w:bottom w:val="single" w:sz="4" w:space="0" w:color="auto"/>
              <w:right w:val="nil"/>
            </w:tcBorders>
            <w:shd w:val="clear" w:color="auto" w:fill="DEF0FE"/>
            <w:vAlign w:val="bottom"/>
          </w:tcPr>
          <w:p w:rsidR="00525816" w:rsidRPr="00990D45" w:rsidRDefault="00525816" w:rsidP="00990D45">
            <w:pPr>
              <w:spacing w:before="60" w:after="60" w:line="240" w:lineRule="auto"/>
              <w:ind w:right="170"/>
              <w:jc w:val="right"/>
              <w:rPr>
                <w:sz w:val="20"/>
                <w:szCs w:val="20"/>
              </w:rPr>
            </w:pPr>
            <w:r w:rsidRPr="00990D45">
              <w:rPr>
                <w:sz w:val="20"/>
                <w:szCs w:val="20"/>
              </w:rPr>
              <w:t>5,6</w:t>
            </w:r>
          </w:p>
        </w:tc>
        <w:tc>
          <w:tcPr>
            <w:tcW w:w="1260" w:type="dxa"/>
            <w:tcBorders>
              <w:top w:val="nil"/>
              <w:left w:val="nil"/>
              <w:bottom w:val="single" w:sz="4" w:space="0" w:color="auto"/>
              <w:right w:val="single" w:sz="4" w:space="0" w:color="044C82"/>
            </w:tcBorders>
            <w:shd w:val="clear" w:color="auto" w:fill="DEF0FE"/>
            <w:vAlign w:val="bottom"/>
          </w:tcPr>
          <w:p w:rsidR="00525816" w:rsidRPr="00990D45" w:rsidRDefault="00525816" w:rsidP="00990D45">
            <w:pPr>
              <w:spacing w:before="60" w:after="60" w:line="240" w:lineRule="auto"/>
              <w:ind w:right="340"/>
              <w:jc w:val="right"/>
              <w:rPr>
                <w:sz w:val="20"/>
                <w:szCs w:val="20"/>
              </w:rPr>
            </w:pPr>
            <w:r w:rsidRPr="00990D45">
              <w:rPr>
                <w:sz w:val="20"/>
                <w:szCs w:val="20"/>
              </w:rPr>
              <w:t>2,6</w:t>
            </w:r>
          </w:p>
        </w:tc>
      </w:tr>
    </w:tbl>
    <w:p w:rsidR="00525816" w:rsidRDefault="00525816" w:rsidP="00525816">
      <w:pPr>
        <w:ind w:right="-81"/>
        <w:jc w:val="right"/>
        <w:rPr>
          <w:sz w:val="20"/>
        </w:rPr>
      </w:pPr>
      <w:r>
        <w:rPr>
          <w:sz w:val="20"/>
        </w:rPr>
        <w:t>Продолжение</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2376"/>
        <w:gridCol w:w="1092"/>
        <w:gridCol w:w="840"/>
        <w:gridCol w:w="836"/>
        <w:gridCol w:w="891"/>
        <w:gridCol w:w="1269"/>
        <w:gridCol w:w="720"/>
        <w:gridCol w:w="1080"/>
        <w:gridCol w:w="1084"/>
      </w:tblGrid>
      <w:tr w:rsidR="00525816" w:rsidRPr="00C577F9" w:rsidTr="009944BF">
        <w:tc>
          <w:tcPr>
            <w:tcW w:w="2376" w:type="dxa"/>
            <w:vMerge w:val="restart"/>
            <w:tcBorders>
              <w:top w:val="single" w:sz="4" w:space="0" w:color="044C82"/>
              <w:left w:val="single" w:sz="4" w:space="0" w:color="044C82"/>
              <w:bottom w:val="single" w:sz="4" w:space="0" w:color="044C82"/>
              <w:right w:val="single" w:sz="4" w:space="0" w:color="044C82"/>
            </w:tcBorders>
            <w:shd w:val="clear" w:color="auto" w:fill="DEF0FE"/>
          </w:tcPr>
          <w:p w:rsidR="00525816" w:rsidRPr="00C577F9" w:rsidRDefault="00525816" w:rsidP="00990D45">
            <w:pPr>
              <w:spacing w:after="0" w:line="240" w:lineRule="auto"/>
              <w:jc w:val="center"/>
            </w:pPr>
          </w:p>
        </w:tc>
        <w:tc>
          <w:tcPr>
            <w:tcW w:w="7812" w:type="dxa"/>
            <w:gridSpan w:val="8"/>
            <w:tcBorders>
              <w:top w:val="single" w:sz="4" w:space="0" w:color="044C82"/>
              <w:left w:val="single" w:sz="4" w:space="0" w:color="044C82"/>
              <w:bottom w:val="single" w:sz="4" w:space="0" w:color="044C82"/>
              <w:right w:val="single" w:sz="4" w:space="0" w:color="044C82"/>
            </w:tcBorders>
            <w:shd w:val="clear" w:color="auto" w:fill="DEF0FE"/>
          </w:tcPr>
          <w:p w:rsidR="00525816" w:rsidRPr="00C577F9" w:rsidRDefault="00525816" w:rsidP="00990D45">
            <w:pPr>
              <w:spacing w:after="0" w:line="240" w:lineRule="auto"/>
              <w:jc w:val="center"/>
            </w:pPr>
            <w:r w:rsidRPr="00C577F9">
              <w:t>в том числе по видам экономической деятельности</w:t>
            </w:r>
          </w:p>
        </w:tc>
      </w:tr>
      <w:tr w:rsidR="00525816" w:rsidRPr="00C577F9" w:rsidTr="009944BF">
        <w:tc>
          <w:tcPr>
            <w:tcW w:w="2376" w:type="dxa"/>
            <w:vMerge/>
            <w:tcBorders>
              <w:top w:val="single" w:sz="4" w:space="0" w:color="044C82"/>
              <w:left w:val="single" w:sz="4" w:space="0" w:color="044C82"/>
              <w:bottom w:val="single" w:sz="4" w:space="0" w:color="044C82"/>
              <w:right w:val="single" w:sz="4" w:space="0" w:color="044C82"/>
            </w:tcBorders>
            <w:shd w:val="clear" w:color="auto" w:fill="DEF0FE"/>
          </w:tcPr>
          <w:p w:rsidR="00525816" w:rsidRPr="00C577F9" w:rsidRDefault="00525816" w:rsidP="00990D45">
            <w:pPr>
              <w:spacing w:after="0" w:line="240" w:lineRule="auto"/>
              <w:jc w:val="center"/>
            </w:pPr>
          </w:p>
        </w:tc>
        <w:tc>
          <w:tcPr>
            <w:tcW w:w="1092" w:type="dxa"/>
            <w:tcBorders>
              <w:top w:val="single" w:sz="4" w:space="0" w:color="044C82"/>
              <w:left w:val="single" w:sz="4" w:space="0" w:color="044C82"/>
              <w:bottom w:val="single" w:sz="4" w:space="0" w:color="044C82"/>
              <w:right w:val="single" w:sz="4" w:space="0" w:color="044C82"/>
            </w:tcBorders>
            <w:shd w:val="clear" w:color="auto" w:fill="DEF0FE"/>
          </w:tcPr>
          <w:p w:rsidR="00525816" w:rsidRPr="00525816" w:rsidRDefault="00525816" w:rsidP="00990D45">
            <w:pPr>
              <w:spacing w:after="0" w:line="240" w:lineRule="auto"/>
              <w:ind w:left="-113" w:right="-113"/>
              <w:jc w:val="center"/>
              <w:rPr>
                <w:sz w:val="20"/>
                <w:szCs w:val="20"/>
              </w:rPr>
            </w:pPr>
            <w:r w:rsidRPr="00525816">
              <w:rPr>
                <w:sz w:val="20"/>
                <w:szCs w:val="20"/>
              </w:rPr>
              <w:t>гостиницы и рестораны</w:t>
            </w:r>
          </w:p>
        </w:tc>
        <w:tc>
          <w:tcPr>
            <w:tcW w:w="840" w:type="dxa"/>
            <w:tcBorders>
              <w:top w:val="single" w:sz="4" w:space="0" w:color="044C82"/>
              <w:left w:val="single" w:sz="4" w:space="0" w:color="044C82"/>
              <w:bottom w:val="single" w:sz="4" w:space="0" w:color="044C82"/>
              <w:right w:val="single" w:sz="4" w:space="0" w:color="044C82"/>
            </w:tcBorders>
            <w:shd w:val="clear" w:color="auto" w:fill="DEF0FE"/>
          </w:tcPr>
          <w:p w:rsidR="00525816" w:rsidRPr="00525816" w:rsidRDefault="00525816" w:rsidP="00990D45">
            <w:pPr>
              <w:spacing w:after="0" w:line="240" w:lineRule="auto"/>
              <w:jc w:val="center"/>
              <w:rPr>
                <w:sz w:val="20"/>
                <w:szCs w:val="20"/>
              </w:rPr>
            </w:pPr>
            <w:proofErr w:type="gramStart"/>
            <w:r w:rsidRPr="00525816">
              <w:rPr>
                <w:sz w:val="20"/>
                <w:szCs w:val="20"/>
              </w:rPr>
              <w:t>транс-порт</w:t>
            </w:r>
            <w:proofErr w:type="gramEnd"/>
          </w:p>
          <w:p w:rsidR="00525816" w:rsidRPr="00525816" w:rsidRDefault="00525816" w:rsidP="00990D45">
            <w:pPr>
              <w:spacing w:after="0" w:line="240" w:lineRule="auto"/>
              <w:ind w:left="-113" w:right="-113"/>
              <w:jc w:val="center"/>
              <w:rPr>
                <w:sz w:val="20"/>
                <w:szCs w:val="20"/>
              </w:rPr>
            </w:pPr>
            <w:r w:rsidRPr="00525816">
              <w:rPr>
                <w:sz w:val="20"/>
                <w:szCs w:val="20"/>
              </w:rPr>
              <w:t>и связь</w:t>
            </w:r>
          </w:p>
        </w:tc>
        <w:tc>
          <w:tcPr>
            <w:tcW w:w="836" w:type="dxa"/>
            <w:tcBorders>
              <w:top w:val="single" w:sz="4" w:space="0" w:color="044C82"/>
              <w:left w:val="single" w:sz="4" w:space="0" w:color="044C82"/>
              <w:bottom w:val="single" w:sz="4" w:space="0" w:color="044C82"/>
              <w:right w:val="single" w:sz="4" w:space="0" w:color="044C82"/>
            </w:tcBorders>
            <w:shd w:val="clear" w:color="auto" w:fill="DEF0FE"/>
          </w:tcPr>
          <w:p w:rsidR="00525816" w:rsidRPr="00525816" w:rsidRDefault="00525816" w:rsidP="00990D45">
            <w:pPr>
              <w:spacing w:after="0" w:line="240" w:lineRule="auto"/>
              <w:ind w:left="-113" w:right="-113"/>
              <w:jc w:val="center"/>
              <w:rPr>
                <w:sz w:val="20"/>
                <w:szCs w:val="20"/>
              </w:rPr>
            </w:pPr>
            <w:proofErr w:type="spellStart"/>
            <w:r w:rsidRPr="00525816">
              <w:rPr>
                <w:sz w:val="20"/>
                <w:szCs w:val="20"/>
              </w:rPr>
              <w:t>финан</w:t>
            </w:r>
            <w:proofErr w:type="spellEnd"/>
            <w:r w:rsidRPr="00525816">
              <w:rPr>
                <w:sz w:val="20"/>
                <w:szCs w:val="20"/>
              </w:rPr>
              <w:t>-</w:t>
            </w:r>
          </w:p>
          <w:p w:rsidR="00525816" w:rsidRPr="00525816" w:rsidRDefault="00525816" w:rsidP="00990D45">
            <w:pPr>
              <w:spacing w:after="0" w:line="240" w:lineRule="auto"/>
              <w:ind w:left="-113" w:right="-113"/>
              <w:jc w:val="center"/>
              <w:rPr>
                <w:sz w:val="20"/>
                <w:szCs w:val="20"/>
              </w:rPr>
            </w:pPr>
            <w:proofErr w:type="spellStart"/>
            <w:r w:rsidRPr="00525816">
              <w:rPr>
                <w:sz w:val="20"/>
                <w:szCs w:val="20"/>
              </w:rPr>
              <w:t>совая</w:t>
            </w:r>
            <w:proofErr w:type="spellEnd"/>
          </w:p>
          <w:p w:rsidR="00525816" w:rsidRPr="00525816" w:rsidRDefault="00525816" w:rsidP="00990D45">
            <w:pPr>
              <w:spacing w:after="0" w:line="240" w:lineRule="auto"/>
              <w:ind w:left="-113" w:right="-113"/>
              <w:jc w:val="center"/>
              <w:rPr>
                <w:sz w:val="20"/>
                <w:szCs w:val="20"/>
              </w:rPr>
            </w:pPr>
            <w:r w:rsidRPr="00525816">
              <w:rPr>
                <w:sz w:val="20"/>
                <w:szCs w:val="20"/>
              </w:rPr>
              <w:t>деятель-</w:t>
            </w:r>
          </w:p>
          <w:p w:rsidR="00525816" w:rsidRPr="00525816" w:rsidRDefault="00525816" w:rsidP="00990D45">
            <w:pPr>
              <w:spacing w:after="0" w:line="240" w:lineRule="auto"/>
              <w:ind w:left="-113" w:right="-113"/>
              <w:jc w:val="center"/>
              <w:rPr>
                <w:sz w:val="20"/>
                <w:szCs w:val="20"/>
              </w:rPr>
            </w:pPr>
            <w:proofErr w:type="spellStart"/>
            <w:r w:rsidRPr="00525816">
              <w:rPr>
                <w:sz w:val="20"/>
                <w:szCs w:val="20"/>
              </w:rPr>
              <w:t>ность</w:t>
            </w:r>
            <w:proofErr w:type="spellEnd"/>
          </w:p>
        </w:tc>
        <w:tc>
          <w:tcPr>
            <w:tcW w:w="891" w:type="dxa"/>
            <w:tcBorders>
              <w:top w:val="single" w:sz="4" w:space="0" w:color="044C82"/>
              <w:left w:val="single" w:sz="4" w:space="0" w:color="044C82"/>
              <w:bottom w:val="single" w:sz="4" w:space="0" w:color="044C82"/>
              <w:right w:val="single" w:sz="4" w:space="0" w:color="044C82"/>
            </w:tcBorders>
            <w:shd w:val="clear" w:color="auto" w:fill="DEF0FE"/>
          </w:tcPr>
          <w:p w:rsidR="00525816" w:rsidRPr="00525816" w:rsidRDefault="00525816" w:rsidP="00990D45">
            <w:pPr>
              <w:spacing w:after="0" w:line="240" w:lineRule="auto"/>
              <w:ind w:left="-113" w:right="-113"/>
              <w:jc w:val="center"/>
              <w:rPr>
                <w:sz w:val="20"/>
                <w:szCs w:val="20"/>
              </w:rPr>
            </w:pPr>
            <w:proofErr w:type="gramStart"/>
            <w:r w:rsidRPr="00525816">
              <w:rPr>
                <w:sz w:val="20"/>
                <w:szCs w:val="20"/>
              </w:rPr>
              <w:t>опера-</w:t>
            </w:r>
            <w:proofErr w:type="spellStart"/>
            <w:r w:rsidRPr="00525816">
              <w:rPr>
                <w:sz w:val="20"/>
                <w:szCs w:val="20"/>
              </w:rPr>
              <w:t>ции</w:t>
            </w:r>
            <w:proofErr w:type="spellEnd"/>
            <w:proofErr w:type="gramEnd"/>
            <w:r w:rsidRPr="00525816">
              <w:rPr>
                <w:sz w:val="20"/>
                <w:szCs w:val="20"/>
              </w:rPr>
              <w:t xml:space="preserve"> с недвижимым</w:t>
            </w:r>
          </w:p>
          <w:p w:rsidR="00525816" w:rsidRPr="00525816" w:rsidRDefault="00525816" w:rsidP="00990D45">
            <w:pPr>
              <w:spacing w:after="0" w:line="240" w:lineRule="auto"/>
              <w:ind w:left="-113" w:right="-113"/>
              <w:jc w:val="center"/>
              <w:rPr>
                <w:sz w:val="20"/>
                <w:szCs w:val="20"/>
              </w:rPr>
            </w:pPr>
            <w:proofErr w:type="spellStart"/>
            <w:r w:rsidRPr="00525816">
              <w:rPr>
                <w:sz w:val="20"/>
                <w:szCs w:val="20"/>
              </w:rPr>
              <w:t>имущ</w:t>
            </w:r>
            <w:proofErr w:type="gramStart"/>
            <w:r w:rsidRPr="00525816">
              <w:rPr>
                <w:sz w:val="20"/>
                <w:szCs w:val="20"/>
              </w:rPr>
              <w:t>е</w:t>
            </w:r>
            <w:proofErr w:type="spellEnd"/>
            <w:r w:rsidRPr="00525816">
              <w:rPr>
                <w:sz w:val="20"/>
                <w:szCs w:val="20"/>
              </w:rPr>
              <w:t>-</w:t>
            </w:r>
            <w:proofErr w:type="gramEnd"/>
            <w:r w:rsidRPr="00525816">
              <w:rPr>
                <w:sz w:val="20"/>
                <w:szCs w:val="20"/>
              </w:rPr>
              <w:t xml:space="preserve"> </w:t>
            </w:r>
            <w:proofErr w:type="spellStart"/>
            <w:r w:rsidRPr="00525816">
              <w:rPr>
                <w:sz w:val="20"/>
                <w:szCs w:val="20"/>
              </w:rPr>
              <w:t>ством</w:t>
            </w:r>
            <w:proofErr w:type="spellEnd"/>
            <w:r w:rsidRPr="00525816">
              <w:rPr>
                <w:sz w:val="20"/>
                <w:szCs w:val="20"/>
              </w:rPr>
              <w:t>,</w:t>
            </w:r>
          </w:p>
          <w:p w:rsidR="00525816" w:rsidRPr="00525816" w:rsidRDefault="00525816" w:rsidP="00990D45">
            <w:pPr>
              <w:spacing w:after="0" w:line="240" w:lineRule="auto"/>
              <w:ind w:left="-113" w:right="-113"/>
              <w:jc w:val="center"/>
              <w:rPr>
                <w:sz w:val="20"/>
                <w:szCs w:val="20"/>
              </w:rPr>
            </w:pPr>
            <w:r w:rsidRPr="00525816">
              <w:rPr>
                <w:sz w:val="20"/>
                <w:szCs w:val="20"/>
              </w:rPr>
              <w:t>аренда и</w:t>
            </w:r>
          </w:p>
          <w:p w:rsidR="00525816" w:rsidRPr="00525816" w:rsidRDefault="00525816" w:rsidP="00990D45">
            <w:pPr>
              <w:spacing w:after="0" w:line="240" w:lineRule="auto"/>
              <w:ind w:left="-113" w:right="-113"/>
              <w:jc w:val="center"/>
              <w:rPr>
                <w:sz w:val="20"/>
                <w:szCs w:val="20"/>
              </w:rPr>
            </w:pPr>
            <w:proofErr w:type="spellStart"/>
            <w:r w:rsidRPr="00525816">
              <w:rPr>
                <w:sz w:val="20"/>
                <w:szCs w:val="20"/>
              </w:rPr>
              <w:t>предоставле</w:t>
            </w:r>
            <w:proofErr w:type="spellEnd"/>
            <w:r w:rsidRPr="00525816">
              <w:rPr>
                <w:sz w:val="20"/>
                <w:szCs w:val="20"/>
              </w:rPr>
              <w:t>-</w:t>
            </w:r>
          </w:p>
          <w:p w:rsidR="00525816" w:rsidRPr="00525816" w:rsidRDefault="00525816" w:rsidP="00990D45">
            <w:pPr>
              <w:spacing w:after="0" w:line="240" w:lineRule="auto"/>
              <w:ind w:left="-113" w:right="-113"/>
              <w:jc w:val="center"/>
              <w:rPr>
                <w:sz w:val="20"/>
                <w:szCs w:val="20"/>
              </w:rPr>
            </w:pPr>
            <w:proofErr w:type="spellStart"/>
            <w:r w:rsidRPr="00525816">
              <w:rPr>
                <w:sz w:val="20"/>
                <w:szCs w:val="20"/>
              </w:rPr>
              <w:t>ние</w:t>
            </w:r>
            <w:proofErr w:type="spellEnd"/>
            <w:r w:rsidRPr="00525816">
              <w:rPr>
                <w:sz w:val="20"/>
                <w:szCs w:val="20"/>
              </w:rPr>
              <w:t xml:space="preserve"> </w:t>
            </w:r>
          </w:p>
          <w:p w:rsidR="00525816" w:rsidRPr="00525816" w:rsidRDefault="00525816" w:rsidP="00990D45">
            <w:pPr>
              <w:spacing w:after="0" w:line="240" w:lineRule="auto"/>
              <w:ind w:left="-113" w:right="-113"/>
              <w:jc w:val="center"/>
              <w:rPr>
                <w:sz w:val="20"/>
                <w:szCs w:val="20"/>
              </w:rPr>
            </w:pPr>
            <w:r w:rsidRPr="00525816">
              <w:rPr>
                <w:sz w:val="20"/>
                <w:szCs w:val="20"/>
              </w:rPr>
              <w:t>услуг</w:t>
            </w:r>
          </w:p>
        </w:tc>
        <w:tc>
          <w:tcPr>
            <w:tcW w:w="1269" w:type="dxa"/>
            <w:tcBorders>
              <w:top w:val="single" w:sz="4" w:space="0" w:color="044C82"/>
              <w:left w:val="single" w:sz="4" w:space="0" w:color="044C82"/>
              <w:bottom w:val="single" w:sz="4" w:space="0" w:color="044C82"/>
              <w:right w:val="single" w:sz="4" w:space="0" w:color="044C82"/>
            </w:tcBorders>
            <w:shd w:val="clear" w:color="auto" w:fill="DEF0FE"/>
          </w:tcPr>
          <w:p w:rsidR="00525816" w:rsidRPr="00525816" w:rsidRDefault="00525816" w:rsidP="00990D45">
            <w:pPr>
              <w:spacing w:after="0" w:line="240" w:lineRule="auto"/>
              <w:ind w:left="-113" w:right="-113"/>
              <w:jc w:val="center"/>
              <w:rPr>
                <w:sz w:val="20"/>
                <w:szCs w:val="20"/>
              </w:rPr>
            </w:pPr>
            <w:r w:rsidRPr="00525816">
              <w:rPr>
                <w:sz w:val="20"/>
                <w:szCs w:val="20"/>
              </w:rPr>
              <w:t>государственное</w:t>
            </w:r>
          </w:p>
          <w:p w:rsidR="00525816" w:rsidRPr="00525816" w:rsidRDefault="00525816" w:rsidP="00990D45">
            <w:pPr>
              <w:spacing w:after="0" w:line="240" w:lineRule="auto"/>
              <w:ind w:left="-113" w:right="-113"/>
              <w:jc w:val="center"/>
              <w:rPr>
                <w:sz w:val="20"/>
                <w:szCs w:val="20"/>
              </w:rPr>
            </w:pPr>
            <w:r w:rsidRPr="00525816">
              <w:rPr>
                <w:sz w:val="20"/>
                <w:szCs w:val="20"/>
              </w:rPr>
              <w:t xml:space="preserve">управление </w:t>
            </w:r>
          </w:p>
          <w:p w:rsidR="00525816" w:rsidRPr="00525816" w:rsidRDefault="00525816" w:rsidP="00990D45">
            <w:pPr>
              <w:spacing w:after="0" w:line="240" w:lineRule="auto"/>
              <w:ind w:left="-113" w:right="-113"/>
              <w:jc w:val="center"/>
              <w:rPr>
                <w:sz w:val="20"/>
                <w:szCs w:val="20"/>
              </w:rPr>
            </w:pPr>
            <w:r w:rsidRPr="00525816">
              <w:rPr>
                <w:sz w:val="20"/>
                <w:szCs w:val="20"/>
              </w:rPr>
              <w:t xml:space="preserve">и </w:t>
            </w:r>
            <w:proofErr w:type="spellStart"/>
            <w:r w:rsidRPr="00525816">
              <w:rPr>
                <w:sz w:val="20"/>
                <w:szCs w:val="20"/>
              </w:rPr>
              <w:t>обеспече</w:t>
            </w:r>
            <w:proofErr w:type="spellEnd"/>
            <w:r w:rsidRPr="00525816">
              <w:rPr>
                <w:sz w:val="20"/>
                <w:szCs w:val="20"/>
              </w:rPr>
              <w:t>-</w:t>
            </w:r>
          </w:p>
          <w:p w:rsidR="00525816" w:rsidRPr="00525816" w:rsidRDefault="00525816" w:rsidP="00990D45">
            <w:pPr>
              <w:spacing w:after="0" w:line="240" w:lineRule="auto"/>
              <w:ind w:left="-113" w:right="-113"/>
              <w:jc w:val="center"/>
              <w:rPr>
                <w:sz w:val="20"/>
                <w:szCs w:val="20"/>
              </w:rPr>
            </w:pPr>
            <w:proofErr w:type="spellStart"/>
            <w:r w:rsidRPr="00525816">
              <w:rPr>
                <w:sz w:val="20"/>
                <w:szCs w:val="20"/>
              </w:rPr>
              <w:t>ние</w:t>
            </w:r>
            <w:proofErr w:type="spellEnd"/>
            <w:r w:rsidRPr="00525816">
              <w:rPr>
                <w:sz w:val="20"/>
                <w:szCs w:val="20"/>
              </w:rPr>
              <w:t xml:space="preserve"> военной </w:t>
            </w:r>
            <w:proofErr w:type="spellStart"/>
            <w:r w:rsidRPr="00525816">
              <w:rPr>
                <w:sz w:val="20"/>
                <w:szCs w:val="20"/>
              </w:rPr>
              <w:t>безопас</w:t>
            </w:r>
            <w:proofErr w:type="spellEnd"/>
            <w:r w:rsidRPr="00525816">
              <w:rPr>
                <w:sz w:val="20"/>
                <w:szCs w:val="20"/>
              </w:rPr>
              <w:t>-</w:t>
            </w:r>
          </w:p>
          <w:p w:rsidR="00525816" w:rsidRPr="00525816" w:rsidRDefault="00525816" w:rsidP="00990D45">
            <w:pPr>
              <w:spacing w:after="0" w:line="240" w:lineRule="auto"/>
              <w:ind w:left="-113" w:right="-113"/>
              <w:jc w:val="center"/>
              <w:rPr>
                <w:sz w:val="20"/>
                <w:szCs w:val="20"/>
              </w:rPr>
            </w:pPr>
            <w:proofErr w:type="spellStart"/>
            <w:r w:rsidRPr="00525816">
              <w:rPr>
                <w:sz w:val="20"/>
                <w:szCs w:val="20"/>
              </w:rPr>
              <w:t>ности</w:t>
            </w:r>
            <w:proofErr w:type="spellEnd"/>
            <w:r w:rsidRPr="00525816">
              <w:rPr>
                <w:sz w:val="20"/>
                <w:szCs w:val="20"/>
              </w:rPr>
              <w:t>;</w:t>
            </w:r>
          </w:p>
          <w:p w:rsidR="00525816" w:rsidRPr="00525816" w:rsidRDefault="00525816" w:rsidP="00990D45">
            <w:pPr>
              <w:spacing w:after="0" w:line="240" w:lineRule="auto"/>
              <w:ind w:left="-113" w:right="-113"/>
              <w:jc w:val="center"/>
              <w:rPr>
                <w:sz w:val="20"/>
                <w:szCs w:val="20"/>
              </w:rPr>
            </w:pPr>
            <w:r w:rsidRPr="00525816">
              <w:rPr>
                <w:sz w:val="20"/>
                <w:szCs w:val="20"/>
              </w:rPr>
              <w:t>социальное</w:t>
            </w:r>
          </w:p>
          <w:p w:rsidR="00525816" w:rsidRPr="00525816" w:rsidRDefault="00525816" w:rsidP="00990D45">
            <w:pPr>
              <w:spacing w:after="0" w:line="240" w:lineRule="auto"/>
              <w:ind w:left="-113" w:right="-113"/>
              <w:jc w:val="center"/>
              <w:rPr>
                <w:sz w:val="20"/>
                <w:szCs w:val="20"/>
              </w:rPr>
            </w:pPr>
            <w:r w:rsidRPr="00525816">
              <w:rPr>
                <w:sz w:val="20"/>
                <w:szCs w:val="20"/>
              </w:rPr>
              <w:t>страхование</w:t>
            </w:r>
          </w:p>
        </w:tc>
        <w:tc>
          <w:tcPr>
            <w:tcW w:w="720" w:type="dxa"/>
            <w:tcBorders>
              <w:top w:val="single" w:sz="4" w:space="0" w:color="044C82"/>
              <w:left w:val="single" w:sz="4" w:space="0" w:color="044C82"/>
              <w:bottom w:val="single" w:sz="4" w:space="0" w:color="044C82"/>
              <w:right w:val="single" w:sz="4" w:space="0" w:color="044C82"/>
            </w:tcBorders>
            <w:shd w:val="clear" w:color="auto" w:fill="DEF0FE"/>
          </w:tcPr>
          <w:p w:rsidR="00525816" w:rsidRPr="00525816" w:rsidRDefault="00525816" w:rsidP="00990D45">
            <w:pPr>
              <w:spacing w:after="0" w:line="240" w:lineRule="auto"/>
              <w:ind w:left="-113" w:right="-113"/>
              <w:jc w:val="center"/>
              <w:rPr>
                <w:sz w:val="20"/>
                <w:szCs w:val="20"/>
              </w:rPr>
            </w:pPr>
            <w:r w:rsidRPr="00525816">
              <w:rPr>
                <w:sz w:val="20"/>
                <w:szCs w:val="20"/>
              </w:rPr>
              <w:t>образование</w:t>
            </w:r>
          </w:p>
        </w:tc>
        <w:tc>
          <w:tcPr>
            <w:tcW w:w="1080" w:type="dxa"/>
            <w:tcBorders>
              <w:top w:val="single" w:sz="4" w:space="0" w:color="044C82"/>
              <w:left w:val="single" w:sz="4" w:space="0" w:color="044C82"/>
              <w:bottom w:val="single" w:sz="4" w:space="0" w:color="044C82"/>
              <w:right w:val="single" w:sz="4" w:space="0" w:color="044C82"/>
            </w:tcBorders>
            <w:shd w:val="clear" w:color="auto" w:fill="DEF0FE"/>
          </w:tcPr>
          <w:p w:rsidR="00525816" w:rsidRPr="00525816" w:rsidRDefault="00525816" w:rsidP="00990D45">
            <w:pPr>
              <w:spacing w:after="0" w:line="240" w:lineRule="auto"/>
              <w:ind w:left="-113" w:right="-113"/>
              <w:jc w:val="center"/>
              <w:rPr>
                <w:sz w:val="20"/>
                <w:szCs w:val="20"/>
              </w:rPr>
            </w:pPr>
            <w:r w:rsidRPr="00525816">
              <w:rPr>
                <w:sz w:val="20"/>
                <w:szCs w:val="20"/>
              </w:rPr>
              <w:t>здраво-</w:t>
            </w:r>
          </w:p>
          <w:p w:rsidR="00525816" w:rsidRPr="00525816" w:rsidRDefault="00525816" w:rsidP="00990D45">
            <w:pPr>
              <w:spacing w:after="0" w:line="240" w:lineRule="auto"/>
              <w:ind w:left="-113" w:right="-113"/>
              <w:jc w:val="center"/>
              <w:rPr>
                <w:sz w:val="20"/>
                <w:szCs w:val="20"/>
              </w:rPr>
            </w:pPr>
            <w:r w:rsidRPr="00525816">
              <w:rPr>
                <w:sz w:val="20"/>
                <w:szCs w:val="20"/>
              </w:rPr>
              <w:t>охранение</w:t>
            </w:r>
          </w:p>
          <w:p w:rsidR="00525816" w:rsidRPr="00525816" w:rsidRDefault="00525816" w:rsidP="00990D45">
            <w:pPr>
              <w:spacing w:after="0" w:line="240" w:lineRule="auto"/>
              <w:ind w:left="-113" w:right="-113"/>
              <w:jc w:val="center"/>
              <w:rPr>
                <w:sz w:val="20"/>
                <w:szCs w:val="20"/>
              </w:rPr>
            </w:pPr>
            <w:r w:rsidRPr="00525816">
              <w:rPr>
                <w:sz w:val="20"/>
                <w:szCs w:val="20"/>
              </w:rPr>
              <w:t xml:space="preserve">и </w:t>
            </w:r>
            <w:proofErr w:type="spellStart"/>
            <w:r w:rsidRPr="00525816">
              <w:rPr>
                <w:sz w:val="20"/>
                <w:szCs w:val="20"/>
              </w:rPr>
              <w:t>предос</w:t>
            </w:r>
            <w:proofErr w:type="spellEnd"/>
            <w:r w:rsidRPr="00525816">
              <w:rPr>
                <w:sz w:val="20"/>
                <w:szCs w:val="20"/>
              </w:rPr>
              <w:t>-</w:t>
            </w:r>
          </w:p>
          <w:p w:rsidR="00525816" w:rsidRPr="00525816" w:rsidRDefault="00525816" w:rsidP="00990D45">
            <w:pPr>
              <w:spacing w:after="0" w:line="240" w:lineRule="auto"/>
              <w:ind w:left="-113" w:right="-113"/>
              <w:jc w:val="center"/>
              <w:rPr>
                <w:sz w:val="20"/>
                <w:szCs w:val="20"/>
              </w:rPr>
            </w:pPr>
            <w:proofErr w:type="spellStart"/>
            <w:r w:rsidRPr="00525816">
              <w:rPr>
                <w:sz w:val="20"/>
                <w:szCs w:val="20"/>
              </w:rPr>
              <w:t>тавление</w:t>
            </w:r>
            <w:proofErr w:type="spellEnd"/>
          </w:p>
          <w:p w:rsidR="00525816" w:rsidRPr="00525816" w:rsidRDefault="00525816" w:rsidP="00990D45">
            <w:pPr>
              <w:spacing w:after="0" w:line="240" w:lineRule="auto"/>
              <w:ind w:left="-113" w:right="-113"/>
              <w:jc w:val="center"/>
              <w:rPr>
                <w:sz w:val="20"/>
                <w:szCs w:val="20"/>
              </w:rPr>
            </w:pPr>
            <w:proofErr w:type="spellStart"/>
            <w:r w:rsidRPr="00525816">
              <w:rPr>
                <w:sz w:val="20"/>
                <w:szCs w:val="20"/>
              </w:rPr>
              <w:t>социаль</w:t>
            </w:r>
            <w:proofErr w:type="spellEnd"/>
            <w:r w:rsidRPr="00525816">
              <w:rPr>
                <w:sz w:val="20"/>
                <w:szCs w:val="20"/>
              </w:rPr>
              <w:t>-</w:t>
            </w:r>
          </w:p>
          <w:p w:rsidR="00525816" w:rsidRPr="00525816" w:rsidRDefault="00525816" w:rsidP="00990D45">
            <w:pPr>
              <w:spacing w:after="0" w:line="240" w:lineRule="auto"/>
              <w:ind w:left="-113" w:right="-113"/>
              <w:jc w:val="center"/>
              <w:rPr>
                <w:sz w:val="20"/>
                <w:szCs w:val="20"/>
              </w:rPr>
            </w:pPr>
            <w:proofErr w:type="spellStart"/>
            <w:r w:rsidRPr="00525816">
              <w:rPr>
                <w:sz w:val="20"/>
                <w:szCs w:val="20"/>
              </w:rPr>
              <w:t>ных</w:t>
            </w:r>
            <w:proofErr w:type="spellEnd"/>
            <w:r w:rsidRPr="00525816">
              <w:rPr>
                <w:sz w:val="20"/>
                <w:szCs w:val="20"/>
              </w:rPr>
              <w:t xml:space="preserve"> услуг</w:t>
            </w:r>
          </w:p>
        </w:tc>
        <w:tc>
          <w:tcPr>
            <w:tcW w:w="1084" w:type="dxa"/>
            <w:tcBorders>
              <w:top w:val="single" w:sz="4" w:space="0" w:color="044C82"/>
              <w:left w:val="single" w:sz="4" w:space="0" w:color="044C82"/>
              <w:bottom w:val="single" w:sz="4" w:space="0" w:color="044C82"/>
              <w:right w:val="single" w:sz="4" w:space="0" w:color="044C82"/>
            </w:tcBorders>
            <w:shd w:val="clear" w:color="auto" w:fill="DEF0FE"/>
          </w:tcPr>
          <w:p w:rsidR="00525816" w:rsidRPr="00525816" w:rsidRDefault="00525816" w:rsidP="00990D45">
            <w:pPr>
              <w:spacing w:after="0" w:line="240" w:lineRule="auto"/>
              <w:ind w:left="-113" w:right="-113"/>
              <w:jc w:val="center"/>
              <w:rPr>
                <w:sz w:val="20"/>
                <w:szCs w:val="20"/>
              </w:rPr>
            </w:pPr>
            <w:r w:rsidRPr="00525816">
              <w:rPr>
                <w:sz w:val="20"/>
                <w:szCs w:val="20"/>
              </w:rPr>
              <w:t xml:space="preserve">предоставление </w:t>
            </w:r>
          </w:p>
          <w:p w:rsidR="00525816" w:rsidRPr="00525816" w:rsidRDefault="00525816" w:rsidP="00990D45">
            <w:pPr>
              <w:spacing w:after="0" w:line="240" w:lineRule="auto"/>
              <w:ind w:left="-113" w:right="-113"/>
              <w:jc w:val="center"/>
              <w:rPr>
                <w:sz w:val="20"/>
                <w:szCs w:val="20"/>
              </w:rPr>
            </w:pPr>
            <w:r w:rsidRPr="00525816">
              <w:rPr>
                <w:sz w:val="20"/>
                <w:szCs w:val="20"/>
              </w:rPr>
              <w:t>прочих</w:t>
            </w:r>
          </w:p>
          <w:p w:rsidR="00525816" w:rsidRPr="00525816" w:rsidRDefault="00525816" w:rsidP="00990D45">
            <w:pPr>
              <w:spacing w:after="0" w:line="240" w:lineRule="auto"/>
              <w:ind w:left="-113" w:right="-113"/>
              <w:jc w:val="center"/>
              <w:rPr>
                <w:sz w:val="20"/>
                <w:szCs w:val="20"/>
              </w:rPr>
            </w:pPr>
            <w:proofErr w:type="spellStart"/>
            <w:r w:rsidRPr="00525816">
              <w:rPr>
                <w:sz w:val="20"/>
                <w:szCs w:val="20"/>
              </w:rPr>
              <w:t>коммуналь</w:t>
            </w:r>
            <w:proofErr w:type="spellEnd"/>
            <w:r w:rsidRPr="00525816">
              <w:rPr>
                <w:sz w:val="20"/>
                <w:szCs w:val="20"/>
              </w:rPr>
              <w:t>-</w:t>
            </w:r>
          </w:p>
          <w:p w:rsidR="00525816" w:rsidRPr="00525816" w:rsidRDefault="00525816" w:rsidP="00990D45">
            <w:pPr>
              <w:spacing w:after="0" w:line="240" w:lineRule="auto"/>
              <w:ind w:left="-113" w:right="-113"/>
              <w:jc w:val="center"/>
              <w:rPr>
                <w:sz w:val="20"/>
                <w:szCs w:val="20"/>
              </w:rPr>
            </w:pPr>
            <w:proofErr w:type="spellStart"/>
            <w:r w:rsidRPr="00525816">
              <w:rPr>
                <w:sz w:val="20"/>
                <w:szCs w:val="20"/>
              </w:rPr>
              <w:t>ных</w:t>
            </w:r>
            <w:proofErr w:type="spellEnd"/>
            <w:r w:rsidRPr="00525816">
              <w:rPr>
                <w:sz w:val="20"/>
                <w:szCs w:val="20"/>
              </w:rPr>
              <w:t>, со-</w:t>
            </w:r>
          </w:p>
          <w:p w:rsidR="00525816" w:rsidRPr="00525816" w:rsidRDefault="00525816" w:rsidP="00990D45">
            <w:pPr>
              <w:spacing w:after="0" w:line="240" w:lineRule="auto"/>
              <w:ind w:left="-113" w:right="-113"/>
              <w:jc w:val="center"/>
              <w:rPr>
                <w:sz w:val="20"/>
                <w:szCs w:val="20"/>
              </w:rPr>
            </w:pPr>
            <w:proofErr w:type="spellStart"/>
            <w:r w:rsidRPr="00525816">
              <w:rPr>
                <w:sz w:val="20"/>
                <w:szCs w:val="20"/>
              </w:rPr>
              <w:t>циальных</w:t>
            </w:r>
            <w:proofErr w:type="spellEnd"/>
            <w:r w:rsidRPr="00525816">
              <w:rPr>
                <w:sz w:val="20"/>
                <w:szCs w:val="20"/>
              </w:rPr>
              <w:t xml:space="preserve"> </w:t>
            </w:r>
          </w:p>
          <w:p w:rsidR="00525816" w:rsidRPr="00525816" w:rsidRDefault="00525816" w:rsidP="00990D45">
            <w:pPr>
              <w:spacing w:after="0" w:line="240" w:lineRule="auto"/>
              <w:ind w:left="-113" w:right="-113"/>
              <w:jc w:val="center"/>
              <w:rPr>
                <w:sz w:val="20"/>
                <w:szCs w:val="20"/>
              </w:rPr>
            </w:pPr>
            <w:r w:rsidRPr="00525816">
              <w:rPr>
                <w:sz w:val="20"/>
                <w:szCs w:val="20"/>
              </w:rPr>
              <w:t>и персо-</w:t>
            </w:r>
          </w:p>
          <w:p w:rsidR="00525816" w:rsidRPr="00525816" w:rsidRDefault="00525816" w:rsidP="00990D45">
            <w:pPr>
              <w:spacing w:after="0" w:line="240" w:lineRule="auto"/>
              <w:ind w:left="-113" w:right="-113"/>
              <w:jc w:val="center"/>
              <w:rPr>
                <w:sz w:val="20"/>
                <w:szCs w:val="20"/>
              </w:rPr>
            </w:pPr>
            <w:proofErr w:type="spellStart"/>
            <w:r w:rsidRPr="00525816">
              <w:rPr>
                <w:sz w:val="20"/>
                <w:szCs w:val="20"/>
              </w:rPr>
              <w:t>нальных</w:t>
            </w:r>
            <w:proofErr w:type="spellEnd"/>
          </w:p>
          <w:p w:rsidR="00525816" w:rsidRPr="00525816" w:rsidRDefault="00525816" w:rsidP="00990D45">
            <w:pPr>
              <w:spacing w:after="0" w:line="240" w:lineRule="auto"/>
              <w:ind w:left="-113" w:right="-113"/>
              <w:jc w:val="center"/>
              <w:rPr>
                <w:sz w:val="20"/>
                <w:szCs w:val="20"/>
              </w:rPr>
            </w:pPr>
            <w:r w:rsidRPr="00525816">
              <w:rPr>
                <w:sz w:val="20"/>
                <w:szCs w:val="20"/>
              </w:rPr>
              <w:t>услуг</w:t>
            </w:r>
          </w:p>
        </w:tc>
      </w:tr>
      <w:tr w:rsidR="00525816" w:rsidRPr="00C577F9" w:rsidTr="009944BF">
        <w:tc>
          <w:tcPr>
            <w:tcW w:w="2376" w:type="dxa"/>
            <w:tcBorders>
              <w:top w:val="nil"/>
              <w:left w:val="single" w:sz="4" w:space="0" w:color="044C82"/>
              <w:bottom w:val="single" w:sz="4" w:space="0" w:color="auto"/>
              <w:right w:val="nil"/>
            </w:tcBorders>
            <w:shd w:val="clear" w:color="auto" w:fill="DEF0FE"/>
            <w:vAlign w:val="bottom"/>
          </w:tcPr>
          <w:p w:rsidR="00525816" w:rsidRPr="00C577F9" w:rsidRDefault="00525816" w:rsidP="00990D45">
            <w:pPr>
              <w:spacing w:before="60" w:after="0" w:line="240" w:lineRule="auto"/>
              <w:ind w:left="284"/>
            </w:pPr>
            <w:r>
              <w:t xml:space="preserve">город Кировск </w:t>
            </w:r>
          </w:p>
        </w:tc>
        <w:tc>
          <w:tcPr>
            <w:tcW w:w="1092" w:type="dxa"/>
            <w:tcBorders>
              <w:top w:val="nil"/>
              <w:left w:val="nil"/>
              <w:bottom w:val="single" w:sz="4" w:space="0" w:color="auto"/>
              <w:right w:val="nil"/>
            </w:tcBorders>
            <w:shd w:val="clear" w:color="auto" w:fill="DEF0FE"/>
            <w:vAlign w:val="bottom"/>
          </w:tcPr>
          <w:p w:rsidR="00525816" w:rsidRPr="00C577F9" w:rsidRDefault="00525816" w:rsidP="00990D45">
            <w:pPr>
              <w:spacing w:before="60" w:after="0" w:line="240" w:lineRule="auto"/>
              <w:ind w:right="170"/>
              <w:jc w:val="right"/>
            </w:pPr>
            <w:r>
              <w:t>1,1</w:t>
            </w:r>
          </w:p>
        </w:tc>
        <w:tc>
          <w:tcPr>
            <w:tcW w:w="840" w:type="dxa"/>
            <w:tcBorders>
              <w:top w:val="nil"/>
              <w:left w:val="nil"/>
              <w:bottom w:val="single" w:sz="4" w:space="0" w:color="auto"/>
              <w:right w:val="nil"/>
            </w:tcBorders>
            <w:shd w:val="clear" w:color="auto" w:fill="DEF0FE"/>
            <w:vAlign w:val="bottom"/>
          </w:tcPr>
          <w:p w:rsidR="00525816" w:rsidRPr="00C577F9" w:rsidRDefault="00525816" w:rsidP="00990D45">
            <w:pPr>
              <w:spacing w:before="60" w:after="0" w:line="240" w:lineRule="auto"/>
              <w:ind w:right="170"/>
              <w:jc w:val="right"/>
            </w:pPr>
            <w:r>
              <w:t>7,2</w:t>
            </w:r>
          </w:p>
        </w:tc>
        <w:tc>
          <w:tcPr>
            <w:tcW w:w="836" w:type="dxa"/>
            <w:tcBorders>
              <w:top w:val="nil"/>
              <w:left w:val="nil"/>
              <w:bottom w:val="single" w:sz="4" w:space="0" w:color="auto"/>
              <w:right w:val="nil"/>
            </w:tcBorders>
            <w:shd w:val="clear" w:color="auto" w:fill="DEF0FE"/>
            <w:vAlign w:val="bottom"/>
          </w:tcPr>
          <w:p w:rsidR="00525816" w:rsidRPr="00C577F9" w:rsidRDefault="00525816" w:rsidP="00990D45">
            <w:pPr>
              <w:spacing w:before="60" w:after="0" w:line="240" w:lineRule="auto"/>
              <w:ind w:right="170"/>
              <w:jc w:val="right"/>
            </w:pPr>
            <w:r>
              <w:t>0,0</w:t>
            </w:r>
          </w:p>
        </w:tc>
        <w:tc>
          <w:tcPr>
            <w:tcW w:w="891" w:type="dxa"/>
            <w:tcBorders>
              <w:top w:val="nil"/>
              <w:left w:val="nil"/>
              <w:bottom w:val="single" w:sz="4" w:space="0" w:color="auto"/>
              <w:right w:val="nil"/>
            </w:tcBorders>
            <w:shd w:val="clear" w:color="auto" w:fill="DEF0FE"/>
            <w:vAlign w:val="bottom"/>
          </w:tcPr>
          <w:p w:rsidR="00525816" w:rsidRPr="00C577F9" w:rsidRDefault="00525816" w:rsidP="00990D45">
            <w:pPr>
              <w:spacing w:before="60" w:after="0" w:line="240" w:lineRule="auto"/>
              <w:ind w:right="170"/>
              <w:jc w:val="right"/>
            </w:pPr>
            <w:r>
              <w:t>5,4</w:t>
            </w:r>
          </w:p>
        </w:tc>
        <w:tc>
          <w:tcPr>
            <w:tcW w:w="1269" w:type="dxa"/>
            <w:tcBorders>
              <w:top w:val="nil"/>
              <w:left w:val="nil"/>
              <w:bottom w:val="single" w:sz="4" w:space="0" w:color="auto"/>
              <w:right w:val="nil"/>
            </w:tcBorders>
            <w:shd w:val="clear" w:color="auto" w:fill="DEF0FE"/>
            <w:vAlign w:val="bottom"/>
          </w:tcPr>
          <w:p w:rsidR="00525816" w:rsidRPr="00C577F9" w:rsidRDefault="00525816" w:rsidP="00990D45">
            <w:pPr>
              <w:spacing w:before="60" w:after="0" w:line="240" w:lineRule="auto"/>
              <w:ind w:right="340"/>
              <w:jc w:val="right"/>
            </w:pPr>
            <w:r>
              <w:t>4,3</w:t>
            </w:r>
          </w:p>
        </w:tc>
        <w:tc>
          <w:tcPr>
            <w:tcW w:w="720" w:type="dxa"/>
            <w:tcBorders>
              <w:top w:val="nil"/>
              <w:left w:val="nil"/>
              <w:bottom w:val="single" w:sz="4" w:space="0" w:color="auto"/>
              <w:right w:val="nil"/>
            </w:tcBorders>
            <w:shd w:val="clear" w:color="auto" w:fill="DEF0FE"/>
            <w:vAlign w:val="bottom"/>
          </w:tcPr>
          <w:p w:rsidR="00525816" w:rsidRPr="00C577F9" w:rsidRDefault="00525816" w:rsidP="00990D45">
            <w:pPr>
              <w:spacing w:before="60" w:after="0" w:line="240" w:lineRule="auto"/>
              <w:ind w:right="57"/>
              <w:jc w:val="right"/>
            </w:pPr>
            <w:r>
              <w:t>8,3</w:t>
            </w:r>
          </w:p>
        </w:tc>
        <w:tc>
          <w:tcPr>
            <w:tcW w:w="1080" w:type="dxa"/>
            <w:tcBorders>
              <w:top w:val="nil"/>
              <w:left w:val="nil"/>
              <w:bottom w:val="single" w:sz="4" w:space="0" w:color="auto"/>
              <w:right w:val="nil"/>
            </w:tcBorders>
            <w:shd w:val="clear" w:color="auto" w:fill="DEF0FE"/>
            <w:vAlign w:val="bottom"/>
          </w:tcPr>
          <w:p w:rsidR="00525816" w:rsidRPr="00C577F9" w:rsidRDefault="00525816" w:rsidP="00990D45">
            <w:pPr>
              <w:spacing w:before="60" w:after="0" w:line="240" w:lineRule="auto"/>
              <w:ind w:right="227"/>
              <w:jc w:val="right"/>
            </w:pPr>
            <w:r>
              <w:t>10,0</w:t>
            </w:r>
          </w:p>
        </w:tc>
        <w:tc>
          <w:tcPr>
            <w:tcW w:w="1084" w:type="dxa"/>
            <w:tcBorders>
              <w:top w:val="nil"/>
              <w:left w:val="nil"/>
              <w:bottom w:val="single" w:sz="4" w:space="0" w:color="auto"/>
              <w:right w:val="single" w:sz="4" w:space="0" w:color="044C82"/>
            </w:tcBorders>
            <w:shd w:val="clear" w:color="auto" w:fill="DEF0FE"/>
            <w:vAlign w:val="bottom"/>
          </w:tcPr>
          <w:p w:rsidR="00525816" w:rsidRPr="00C577F9" w:rsidRDefault="00525816" w:rsidP="00990D45">
            <w:pPr>
              <w:spacing w:before="60" w:after="0" w:line="240" w:lineRule="auto"/>
              <w:ind w:right="227"/>
              <w:jc w:val="right"/>
            </w:pPr>
            <w:r>
              <w:t>6,6</w:t>
            </w:r>
          </w:p>
        </w:tc>
      </w:tr>
    </w:tbl>
    <w:p w:rsidR="00525816" w:rsidRDefault="00525816" w:rsidP="00990D45">
      <w:pPr>
        <w:spacing w:after="0" w:line="0" w:lineRule="atLeast"/>
        <w:ind w:left="840"/>
        <w:jc w:val="center"/>
        <w:rPr>
          <w:rFonts w:ascii="Times New Roman" w:eastAsia="Times New Roman" w:hAnsi="Times New Roman"/>
          <w:b/>
          <w:color w:val="00B0F0"/>
          <w:sz w:val="24"/>
          <w:szCs w:val="24"/>
          <w:u w:val="single"/>
        </w:rPr>
      </w:pPr>
    </w:p>
    <w:p w:rsidR="00525816" w:rsidRDefault="00525816" w:rsidP="00990D45">
      <w:pPr>
        <w:spacing w:after="0" w:line="0" w:lineRule="atLeast"/>
        <w:ind w:left="840"/>
        <w:jc w:val="center"/>
        <w:rPr>
          <w:rFonts w:ascii="Times New Roman" w:eastAsia="Times New Roman" w:hAnsi="Times New Roman"/>
          <w:b/>
          <w:color w:val="00B0F0"/>
          <w:u w:val="single"/>
        </w:rPr>
      </w:pPr>
      <w:r w:rsidRPr="00525816">
        <w:rPr>
          <w:rFonts w:ascii="Times New Roman" w:eastAsia="Times New Roman" w:hAnsi="Times New Roman"/>
          <w:b/>
          <w:color w:val="00B0F0"/>
          <w:u w:val="single"/>
        </w:rPr>
        <w:t>УРОВЕНЬ БЕЗРАБОТИЦЫ</w:t>
      </w:r>
    </w:p>
    <w:p w:rsidR="00990D45" w:rsidRPr="00525816" w:rsidRDefault="00990D45" w:rsidP="00990D45">
      <w:pPr>
        <w:spacing w:after="0" w:line="0" w:lineRule="atLeast"/>
        <w:ind w:left="840"/>
        <w:jc w:val="center"/>
        <w:rPr>
          <w:rFonts w:ascii="Times New Roman" w:eastAsia="Times New Roman" w:hAnsi="Times New Roman"/>
          <w:b/>
          <w:color w:val="00B0F0"/>
          <w:u w:val="single"/>
        </w:rPr>
      </w:pPr>
    </w:p>
    <w:p w:rsidR="00525816" w:rsidRPr="00525816" w:rsidRDefault="00525816" w:rsidP="00990D45">
      <w:pPr>
        <w:spacing w:after="0" w:line="2" w:lineRule="exact"/>
        <w:rPr>
          <w:rFonts w:ascii="Times New Roman" w:eastAsia="Times New Roman" w:hAnsi="Times New Roman"/>
          <w:sz w:val="24"/>
          <w:szCs w:val="24"/>
        </w:rPr>
      </w:pPr>
    </w:p>
    <w:p w:rsidR="00525816" w:rsidRPr="00525816" w:rsidRDefault="00B74D57" w:rsidP="00914E72">
      <w:pPr>
        <w:spacing w:after="0" w:line="240" w:lineRule="auto"/>
        <w:ind w:left="120" w:right="20" w:firstLine="710"/>
        <w:jc w:val="both"/>
        <w:rPr>
          <w:rFonts w:ascii="Times New Roman" w:eastAsia="Times New Roman" w:hAnsi="Times New Roman"/>
          <w:sz w:val="24"/>
          <w:szCs w:val="24"/>
        </w:rPr>
      </w:pPr>
      <w:r>
        <w:rPr>
          <w:rFonts w:ascii="Times New Roman" w:eastAsia="Times New Roman" w:hAnsi="Times New Roman"/>
          <w:sz w:val="24"/>
          <w:szCs w:val="24"/>
        </w:rPr>
        <w:t xml:space="preserve">Уровень регистрируемой безработицы к трудоспособному населению по сравнению с </w:t>
      </w:r>
      <w:r w:rsidR="00D674FA">
        <w:rPr>
          <w:rFonts w:ascii="Times New Roman" w:eastAsia="Times New Roman" w:hAnsi="Times New Roman"/>
          <w:sz w:val="24"/>
          <w:szCs w:val="24"/>
        </w:rPr>
        <w:t>201</w:t>
      </w:r>
      <w:r>
        <w:rPr>
          <w:rFonts w:ascii="Times New Roman" w:eastAsia="Times New Roman" w:hAnsi="Times New Roman"/>
          <w:sz w:val="24"/>
          <w:szCs w:val="24"/>
        </w:rPr>
        <w:t>4 годом увеличился, п</w:t>
      </w:r>
      <w:r w:rsidR="00525816" w:rsidRPr="00525816">
        <w:rPr>
          <w:rFonts w:ascii="Times New Roman" w:eastAsia="Times New Roman" w:hAnsi="Times New Roman"/>
          <w:sz w:val="24"/>
          <w:szCs w:val="24"/>
        </w:rPr>
        <w:t xml:space="preserve">одтверждением чего являются результаты анализа динамики, доли и структуры зарегистрированных безработных граждан, которые фиксируют как ежемесячное, так и ежегодное </w:t>
      </w:r>
      <w:r>
        <w:rPr>
          <w:rFonts w:ascii="Times New Roman" w:eastAsia="Times New Roman" w:hAnsi="Times New Roman"/>
          <w:sz w:val="24"/>
          <w:szCs w:val="24"/>
        </w:rPr>
        <w:t>увеличение</w:t>
      </w:r>
      <w:r w:rsidR="00525816" w:rsidRPr="00525816">
        <w:rPr>
          <w:rFonts w:ascii="Times New Roman" w:eastAsia="Times New Roman" w:hAnsi="Times New Roman"/>
          <w:sz w:val="24"/>
          <w:szCs w:val="24"/>
        </w:rPr>
        <w:t xml:space="preserve"> численности зарегистрированных безработных граждан.</w:t>
      </w:r>
    </w:p>
    <w:p w:rsidR="00525816" w:rsidRPr="0030415F" w:rsidRDefault="00525816" w:rsidP="00525816">
      <w:pPr>
        <w:pStyle w:val="3"/>
        <w:jc w:val="center"/>
        <w:rPr>
          <w:vertAlign w:val="superscript"/>
        </w:rPr>
      </w:pPr>
      <w:r w:rsidRPr="009944BF">
        <w:rPr>
          <w:color w:val="00B0F0"/>
        </w:rPr>
        <w:lastRenderedPageBreak/>
        <w:t>Безработные, зарегистрированные в государственных учреждениях службы занятости населения</w:t>
      </w:r>
      <w:r w:rsidRPr="0030415F">
        <w:t xml:space="preserve"> </w:t>
      </w:r>
      <w:r w:rsidRPr="0030415F">
        <w:rPr>
          <w:color w:val="auto"/>
        </w:rPr>
        <w:t>на конец года</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885"/>
        <w:gridCol w:w="954"/>
        <w:gridCol w:w="954"/>
        <w:gridCol w:w="954"/>
        <w:gridCol w:w="954"/>
        <w:gridCol w:w="954"/>
        <w:gridCol w:w="921"/>
      </w:tblGrid>
      <w:tr w:rsidR="00525816" w:rsidRPr="00B76973" w:rsidTr="00F85F88">
        <w:tc>
          <w:tcPr>
            <w:tcW w:w="2029" w:type="pct"/>
            <w:tcBorders>
              <w:top w:val="single" w:sz="4" w:space="0" w:color="044C82"/>
              <w:left w:val="single" w:sz="4" w:space="0" w:color="044C82"/>
              <w:bottom w:val="single" w:sz="4" w:space="0" w:color="044C82"/>
              <w:right w:val="single" w:sz="4" w:space="0" w:color="044C82"/>
            </w:tcBorders>
            <w:shd w:val="clear" w:color="auto" w:fill="DEF0FE"/>
          </w:tcPr>
          <w:p w:rsidR="00525816" w:rsidRPr="00B76973" w:rsidRDefault="00525816" w:rsidP="00990D45">
            <w:pPr>
              <w:spacing w:after="0" w:line="240" w:lineRule="auto"/>
              <w:jc w:val="center"/>
            </w:pPr>
          </w:p>
        </w:tc>
        <w:tc>
          <w:tcPr>
            <w:tcW w:w="498" w:type="pct"/>
            <w:tcBorders>
              <w:top w:val="single" w:sz="4" w:space="0" w:color="044C82"/>
              <w:left w:val="single" w:sz="4" w:space="0" w:color="044C82"/>
              <w:bottom w:val="single" w:sz="4" w:space="0" w:color="044C82"/>
              <w:right w:val="single" w:sz="4" w:space="0" w:color="044C82"/>
            </w:tcBorders>
            <w:shd w:val="clear" w:color="auto" w:fill="DEF0FE"/>
          </w:tcPr>
          <w:p w:rsidR="00525816" w:rsidRPr="00B76973" w:rsidRDefault="00525816" w:rsidP="00990D45">
            <w:pPr>
              <w:spacing w:after="0" w:line="240" w:lineRule="auto"/>
              <w:jc w:val="center"/>
            </w:pPr>
            <w:r w:rsidRPr="00B76973">
              <w:t>2010</w:t>
            </w:r>
          </w:p>
        </w:tc>
        <w:tc>
          <w:tcPr>
            <w:tcW w:w="498" w:type="pct"/>
            <w:tcBorders>
              <w:top w:val="single" w:sz="4" w:space="0" w:color="044C82"/>
              <w:left w:val="single" w:sz="4" w:space="0" w:color="044C82"/>
              <w:bottom w:val="single" w:sz="4" w:space="0" w:color="044C82"/>
              <w:right w:val="single" w:sz="4" w:space="0" w:color="044C82"/>
            </w:tcBorders>
            <w:shd w:val="clear" w:color="auto" w:fill="DEF0FE"/>
          </w:tcPr>
          <w:p w:rsidR="00525816" w:rsidRPr="00B76973" w:rsidRDefault="00525816" w:rsidP="00990D45">
            <w:pPr>
              <w:spacing w:after="0" w:line="240" w:lineRule="auto"/>
              <w:jc w:val="center"/>
            </w:pPr>
            <w:r>
              <w:t>2011</w:t>
            </w:r>
          </w:p>
        </w:tc>
        <w:tc>
          <w:tcPr>
            <w:tcW w:w="498" w:type="pct"/>
            <w:tcBorders>
              <w:top w:val="single" w:sz="4" w:space="0" w:color="044C82"/>
              <w:left w:val="single" w:sz="4" w:space="0" w:color="044C82"/>
              <w:bottom w:val="single" w:sz="4" w:space="0" w:color="044C82"/>
              <w:right w:val="single" w:sz="4" w:space="0" w:color="044C82"/>
            </w:tcBorders>
            <w:shd w:val="clear" w:color="auto" w:fill="DEF0FE"/>
          </w:tcPr>
          <w:p w:rsidR="00525816" w:rsidRPr="00B76973" w:rsidRDefault="00525816" w:rsidP="00990D45">
            <w:pPr>
              <w:spacing w:after="0" w:line="240" w:lineRule="auto"/>
              <w:jc w:val="center"/>
            </w:pPr>
            <w:r>
              <w:t>2012</w:t>
            </w:r>
          </w:p>
        </w:tc>
        <w:tc>
          <w:tcPr>
            <w:tcW w:w="498" w:type="pct"/>
            <w:tcBorders>
              <w:top w:val="single" w:sz="4" w:space="0" w:color="044C82"/>
              <w:left w:val="single" w:sz="4" w:space="0" w:color="044C82"/>
              <w:bottom w:val="single" w:sz="4" w:space="0" w:color="044C82"/>
              <w:right w:val="single" w:sz="4" w:space="0" w:color="044C82"/>
            </w:tcBorders>
            <w:shd w:val="clear" w:color="auto" w:fill="DEF0FE"/>
          </w:tcPr>
          <w:p w:rsidR="00525816" w:rsidRPr="00B76973" w:rsidRDefault="00525816" w:rsidP="00990D45">
            <w:pPr>
              <w:spacing w:after="0" w:line="240" w:lineRule="auto"/>
              <w:jc w:val="center"/>
            </w:pPr>
            <w:r>
              <w:t>2013</w:t>
            </w:r>
          </w:p>
        </w:tc>
        <w:tc>
          <w:tcPr>
            <w:tcW w:w="498" w:type="pct"/>
            <w:tcBorders>
              <w:top w:val="single" w:sz="4" w:space="0" w:color="044C82"/>
              <w:left w:val="single" w:sz="4" w:space="0" w:color="044C82"/>
              <w:bottom w:val="single" w:sz="4" w:space="0" w:color="044C82"/>
              <w:right w:val="single" w:sz="4" w:space="0" w:color="044C82"/>
            </w:tcBorders>
            <w:shd w:val="clear" w:color="auto" w:fill="DEF0FE"/>
          </w:tcPr>
          <w:p w:rsidR="00525816" w:rsidRPr="00B76973" w:rsidRDefault="00525816" w:rsidP="00990D45">
            <w:pPr>
              <w:spacing w:after="0" w:line="240" w:lineRule="auto"/>
              <w:jc w:val="center"/>
            </w:pPr>
            <w:r>
              <w:rPr>
                <w:lang w:val="en-US"/>
              </w:rPr>
              <w:t>2014</w:t>
            </w:r>
          </w:p>
        </w:tc>
        <w:tc>
          <w:tcPr>
            <w:tcW w:w="481" w:type="pct"/>
            <w:tcBorders>
              <w:top w:val="single" w:sz="4" w:space="0" w:color="044C82"/>
              <w:left w:val="single" w:sz="4" w:space="0" w:color="044C82"/>
              <w:bottom w:val="single" w:sz="4" w:space="0" w:color="044C82"/>
              <w:right w:val="single" w:sz="4" w:space="0" w:color="044C82"/>
            </w:tcBorders>
            <w:shd w:val="clear" w:color="auto" w:fill="DEF0FE"/>
          </w:tcPr>
          <w:p w:rsidR="00525816" w:rsidRPr="005C1A60" w:rsidRDefault="00525816" w:rsidP="00990D45">
            <w:pPr>
              <w:spacing w:after="0" w:line="240" w:lineRule="auto"/>
              <w:jc w:val="center"/>
            </w:pPr>
            <w:r>
              <w:t>2015</w:t>
            </w:r>
          </w:p>
        </w:tc>
      </w:tr>
      <w:tr w:rsidR="00525816" w:rsidRPr="00B76973" w:rsidTr="00F85F88">
        <w:trPr>
          <w:trHeight w:val="84"/>
        </w:trPr>
        <w:tc>
          <w:tcPr>
            <w:tcW w:w="5000" w:type="pct"/>
            <w:gridSpan w:val="7"/>
            <w:tcBorders>
              <w:top w:val="single" w:sz="4" w:space="0" w:color="044C82"/>
              <w:left w:val="single" w:sz="4" w:space="0" w:color="044C82"/>
              <w:bottom w:val="nil"/>
              <w:right w:val="single" w:sz="4" w:space="0" w:color="044C82"/>
            </w:tcBorders>
          </w:tcPr>
          <w:p w:rsidR="00525816" w:rsidRPr="00E471EA" w:rsidRDefault="00525816" w:rsidP="00990D45">
            <w:pPr>
              <w:spacing w:before="120" w:after="0" w:line="240" w:lineRule="auto"/>
              <w:jc w:val="center"/>
              <w:rPr>
                <w:b/>
              </w:rPr>
            </w:pPr>
            <w:r w:rsidRPr="00E471EA">
              <w:rPr>
                <w:b/>
              </w:rPr>
              <w:t>Тысяч человек</w:t>
            </w:r>
          </w:p>
        </w:tc>
      </w:tr>
      <w:tr w:rsidR="00525816" w:rsidRPr="00B76973" w:rsidTr="00F85F88">
        <w:tc>
          <w:tcPr>
            <w:tcW w:w="5000" w:type="pct"/>
            <w:gridSpan w:val="7"/>
            <w:tcBorders>
              <w:top w:val="nil"/>
              <w:left w:val="single" w:sz="4" w:space="0" w:color="044C82"/>
              <w:bottom w:val="nil"/>
              <w:right w:val="single" w:sz="4" w:space="0" w:color="044C82"/>
            </w:tcBorders>
          </w:tcPr>
          <w:p w:rsidR="00525816" w:rsidRPr="00E471EA" w:rsidRDefault="00525816" w:rsidP="00990D45">
            <w:pPr>
              <w:tabs>
                <w:tab w:val="decimal" w:pos="780"/>
              </w:tabs>
              <w:spacing w:before="120" w:after="0" w:line="240" w:lineRule="auto"/>
              <w:jc w:val="center"/>
              <w:rPr>
                <w:b/>
              </w:rPr>
            </w:pPr>
            <w:r w:rsidRPr="00E471EA">
              <w:rPr>
                <w:b/>
              </w:rPr>
              <w:t xml:space="preserve">В </w:t>
            </w:r>
            <w:r>
              <w:rPr>
                <w:b/>
              </w:rPr>
              <w:t>процентах</w:t>
            </w:r>
            <w:r w:rsidRPr="00E471EA">
              <w:rPr>
                <w:b/>
              </w:rPr>
              <w:t xml:space="preserve"> к итогу по области</w:t>
            </w:r>
          </w:p>
        </w:tc>
      </w:tr>
      <w:tr w:rsidR="00525816" w:rsidRPr="00B76973" w:rsidTr="00F85F88">
        <w:tc>
          <w:tcPr>
            <w:tcW w:w="2029" w:type="pct"/>
            <w:tcBorders>
              <w:top w:val="nil"/>
              <w:left w:val="single" w:sz="4" w:space="0" w:color="044C82"/>
              <w:bottom w:val="single" w:sz="4" w:space="0" w:color="auto"/>
            </w:tcBorders>
            <w:shd w:val="clear" w:color="auto" w:fill="DEF0FE"/>
          </w:tcPr>
          <w:p w:rsidR="00525816" w:rsidRPr="00B76973" w:rsidRDefault="00525816" w:rsidP="00990D45">
            <w:pPr>
              <w:spacing w:before="120" w:after="0" w:line="240" w:lineRule="auto"/>
              <w:ind w:left="284"/>
            </w:pPr>
            <w:r w:rsidRPr="00B76973">
              <w:t xml:space="preserve">город Кировск </w:t>
            </w:r>
          </w:p>
        </w:tc>
        <w:tc>
          <w:tcPr>
            <w:tcW w:w="498" w:type="pct"/>
            <w:tcBorders>
              <w:top w:val="nil"/>
              <w:bottom w:val="single" w:sz="4" w:space="0" w:color="auto"/>
            </w:tcBorders>
            <w:shd w:val="clear" w:color="auto" w:fill="DEF0FE"/>
            <w:vAlign w:val="bottom"/>
          </w:tcPr>
          <w:p w:rsidR="00525816" w:rsidRPr="00B76973" w:rsidRDefault="00525816" w:rsidP="00990D45">
            <w:pPr>
              <w:spacing w:before="120" w:after="0" w:line="240" w:lineRule="auto"/>
              <w:ind w:right="227" w:hanging="70"/>
              <w:jc w:val="right"/>
            </w:pPr>
            <w:r>
              <w:t>4,5</w:t>
            </w:r>
          </w:p>
        </w:tc>
        <w:tc>
          <w:tcPr>
            <w:tcW w:w="498" w:type="pct"/>
            <w:tcBorders>
              <w:top w:val="nil"/>
              <w:bottom w:val="single" w:sz="4" w:space="0" w:color="auto"/>
            </w:tcBorders>
            <w:shd w:val="clear" w:color="auto" w:fill="DEF0FE"/>
            <w:vAlign w:val="bottom"/>
          </w:tcPr>
          <w:p w:rsidR="00525816" w:rsidRPr="00B76973" w:rsidRDefault="00525816" w:rsidP="00990D45">
            <w:pPr>
              <w:spacing w:before="120" w:after="0" w:line="240" w:lineRule="auto"/>
              <w:ind w:right="227" w:hanging="70"/>
              <w:jc w:val="right"/>
            </w:pPr>
            <w:r>
              <w:t>5,3</w:t>
            </w:r>
          </w:p>
        </w:tc>
        <w:tc>
          <w:tcPr>
            <w:tcW w:w="498" w:type="pct"/>
            <w:tcBorders>
              <w:top w:val="nil"/>
              <w:bottom w:val="single" w:sz="4" w:space="0" w:color="auto"/>
            </w:tcBorders>
            <w:shd w:val="clear" w:color="auto" w:fill="DEF0FE"/>
            <w:vAlign w:val="bottom"/>
          </w:tcPr>
          <w:p w:rsidR="00525816" w:rsidRPr="00B76973" w:rsidRDefault="00525816" w:rsidP="00990D45">
            <w:pPr>
              <w:spacing w:before="120" w:after="0" w:line="240" w:lineRule="auto"/>
              <w:ind w:right="227" w:hanging="70"/>
              <w:jc w:val="right"/>
            </w:pPr>
            <w:r>
              <w:t>5,6</w:t>
            </w:r>
          </w:p>
        </w:tc>
        <w:tc>
          <w:tcPr>
            <w:tcW w:w="498" w:type="pct"/>
            <w:tcBorders>
              <w:top w:val="nil"/>
              <w:bottom w:val="single" w:sz="4" w:space="0" w:color="auto"/>
            </w:tcBorders>
            <w:shd w:val="clear" w:color="auto" w:fill="DEF0FE"/>
            <w:vAlign w:val="bottom"/>
          </w:tcPr>
          <w:p w:rsidR="00525816" w:rsidRPr="00B76973" w:rsidRDefault="00525816" w:rsidP="00990D45">
            <w:pPr>
              <w:spacing w:before="120" w:after="0" w:line="240" w:lineRule="auto"/>
              <w:ind w:right="227" w:hanging="70"/>
              <w:jc w:val="right"/>
            </w:pPr>
            <w:r>
              <w:t>6,5</w:t>
            </w:r>
          </w:p>
        </w:tc>
        <w:tc>
          <w:tcPr>
            <w:tcW w:w="498" w:type="pct"/>
            <w:tcBorders>
              <w:top w:val="nil"/>
              <w:bottom w:val="single" w:sz="4" w:space="0" w:color="auto"/>
            </w:tcBorders>
            <w:shd w:val="clear" w:color="auto" w:fill="DEF0FE"/>
            <w:vAlign w:val="bottom"/>
          </w:tcPr>
          <w:p w:rsidR="00525816" w:rsidRPr="00B76973" w:rsidRDefault="00525816" w:rsidP="00990D45">
            <w:pPr>
              <w:spacing w:before="120" w:after="0" w:line="240" w:lineRule="auto"/>
              <w:ind w:right="227" w:hanging="70"/>
              <w:jc w:val="right"/>
            </w:pPr>
            <w:r>
              <w:t>8,4</w:t>
            </w:r>
          </w:p>
        </w:tc>
        <w:tc>
          <w:tcPr>
            <w:tcW w:w="481" w:type="pct"/>
            <w:tcBorders>
              <w:top w:val="nil"/>
              <w:bottom w:val="single" w:sz="4" w:space="0" w:color="auto"/>
              <w:right w:val="single" w:sz="4" w:space="0" w:color="044C82"/>
            </w:tcBorders>
            <w:shd w:val="clear" w:color="auto" w:fill="DEF0FE"/>
            <w:vAlign w:val="bottom"/>
          </w:tcPr>
          <w:p w:rsidR="00525816" w:rsidRPr="00B76973" w:rsidRDefault="00525816" w:rsidP="00990D45">
            <w:pPr>
              <w:spacing w:before="120" w:after="0" w:line="240" w:lineRule="auto"/>
              <w:ind w:right="227" w:hanging="70"/>
              <w:jc w:val="right"/>
            </w:pPr>
            <w:r>
              <w:t>9,0</w:t>
            </w:r>
          </w:p>
        </w:tc>
      </w:tr>
    </w:tbl>
    <w:p w:rsidR="00525816" w:rsidRDefault="00525816" w:rsidP="007540E6">
      <w:pPr>
        <w:spacing w:line="245" w:lineRule="auto"/>
        <w:ind w:right="20" w:firstLine="708"/>
        <w:jc w:val="both"/>
        <w:rPr>
          <w:rFonts w:ascii="Times New Roman" w:eastAsia="Times New Roman" w:hAnsi="Times New Roman"/>
          <w:sz w:val="24"/>
          <w:szCs w:val="24"/>
        </w:rPr>
      </w:pPr>
      <w:r w:rsidRPr="00525816">
        <w:rPr>
          <w:rFonts w:ascii="Times New Roman" w:eastAsia="Times New Roman" w:hAnsi="Times New Roman"/>
          <w:sz w:val="24"/>
          <w:szCs w:val="24"/>
        </w:rPr>
        <w:t xml:space="preserve">На 1 января 2016 года численность безработных, состоящих на регистрационном учете, составила 10 400 человек (на 1 января 2014 года численность составляла 10 168 безработных). </w:t>
      </w:r>
    </w:p>
    <w:p w:rsidR="00525816" w:rsidRPr="00525816" w:rsidRDefault="00525816" w:rsidP="007540E6">
      <w:pPr>
        <w:pStyle w:val="3"/>
        <w:ind w:left="708"/>
        <w:jc w:val="center"/>
        <w:rPr>
          <w:color w:val="auto"/>
        </w:rPr>
      </w:pPr>
      <w:bookmarkStart w:id="5" w:name="_Toc424208201"/>
      <w:bookmarkStart w:id="6" w:name="_Toc462649817"/>
      <w:r w:rsidRPr="009944BF">
        <w:rPr>
          <w:color w:val="00B0F0"/>
        </w:rPr>
        <w:t>Численность незанятых граждан, состоявших на учёте</w:t>
      </w:r>
      <w:bookmarkEnd w:id="5"/>
      <w:r w:rsidRPr="009944BF">
        <w:rPr>
          <w:color w:val="00B0F0"/>
        </w:rPr>
        <w:t xml:space="preserve"> </w:t>
      </w:r>
      <w:r w:rsidRPr="009944BF">
        <w:rPr>
          <w:color w:val="00B0F0"/>
        </w:rPr>
        <w:br/>
        <w:t>в государственных учреждениях службы занятости населения,</w:t>
      </w:r>
      <w:r w:rsidRPr="009944BF">
        <w:rPr>
          <w:color w:val="00B0F0"/>
        </w:rPr>
        <w:br/>
        <w:t xml:space="preserve">и потребность в работниках </w:t>
      </w:r>
      <w:r w:rsidRPr="009944BF">
        <w:rPr>
          <w:color w:val="00B0F0"/>
        </w:rPr>
        <w:br/>
        <w:t>в 2015 году</w:t>
      </w:r>
      <w:bookmarkEnd w:id="6"/>
      <w:r w:rsidRPr="0030415F">
        <w:t xml:space="preserve"> </w:t>
      </w:r>
      <w:r w:rsidRPr="0030415F">
        <w:rPr>
          <w:color w:val="auto"/>
        </w:rPr>
        <w:t>на конец года, человек</w:t>
      </w: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09"/>
        <w:gridCol w:w="1584"/>
        <w:gridCol w:w="1233"/>
        <w:gridCol w:w="1285"/>
        <w:gridCol w:w="1293"/>
        <w:gridCol w:w="1272"/>
      </w:tblGrid>
      <w:tr w:rsidR="00525816" w:rsidRPr="00B76973" w:rsidTr="00F85F88">
        <w:trPr>
          <w:trHeight w:val="1725"/>
        </w:trPr>
        <w:tc>
          <w:tcPr>
            <w:tcW w:w="1519" w:type="pct"/>
            <w:tcBorders>
              <w:top w:val="single" w:sz="4" w:space="0" w:color="044C82"/>
              <w:left w:val="single" w:sz="4" w:space="0" w:color="044C82"/>
              <w:bottom w:val="single" w:sz="4" w:space="0" w:color="044C82"/>
              <w:right w:val="single" w:sz="4" w:space="0" w:color="044C82"/>
            </w:tcBorders>
            <w:shd w:val="clear" w:color="auto" w:fill="DEF0FE"/>
          </w:tcPr>
          <w:p w:rsidR="00525816" w:rsidRPr="00B76973" w:rsidRDefault="00525816" w:rsidP="00990D45">
            <w:pPr>
              <w:spacing w:after="0"/>
              <w:jc w:val="center"/>
              <w:rPr>
                <w:b/>
              </w:rPr>
            </w:pPr>
          </w:p>
        </w:tc>
        <w:tc>
          <w:tcPr>
            <w:tcW w:w="827" w:type="pct"/>
            <w:tcBorders>
              <w:top w:val="single" w:sz="4" w:space="0" w:color="044C82"/>
              <w:left w:val="single" w:sz="4" w:space="0" w:color="044C82"/>
              <w:bottom w:val="single" w:sz="4" w:space="0" w:color="044C82"/>
              <w:right w:val="single" w:sz="4" w:space="0" w:color="044C82"/>
            </w:tcBorders>
            <w:shd w:val="clear" w:color="auto" w:fill="DEF0FE"/>
          </w:tcPr>
          <w:p w:rsidR="00525816" w:rsidRPr="00B76973" w:rsidRDefault="00525816" w:rsidP="00990D45">
            <w:pPr>
              <w:spacing w:after="0" w:line="240" w:lineRule="auto"/>
              <w:jc w:val="center"/>
              <w:rPr>
                <w:b/>
              </w:rPr>
            </w:pPr>
            <w:r w:rsidRPr="00B76973">
              <w:t>Численность</w:t>
            </w:r>
          </w:p>
          <w:p w:rsidR="00525816" w:rsidRPr="00B76973" w:rsidRDefault="00525816" w:rsidP="00990D45">
            <w:pPr>
              <w:spacing w:after="0" w:line="240" w:lineRule="auto"/>
              <w:jc w:val="center"/>
              <w:rPr>
                <w:b/>
              </w:rPr>
            </w:pPr>
            <w:r w:rsidRPr="00B76973">
              <w:t>граждан,</w:t>
            </w:r>
            <w:r w:rsidRPr="00B76973">
              <w:rPr>
                <w:i/>
              </w:rPr>
              <w:t xml:space="preserve"> </w:t>
            </w:r>
            <w:r w:rsidRPr="00B76973">
              <w:t>обратившихся за содействием в поиске подходящей работы</w:t>
            </w:r>
          </w:p>
        </w:tc>
        <w:tc>
          <w:tcPr>
            <w:tcW w:w="644" w:type="pct"/>
            <w:tcBorders>
              <w:top w:val="single" w:sz="4" w:space="0" w:color="044C82"/>
              <w:left w:val="single" w:sz="4" w:space="0" w:color="044C82"/>
              <w:bottom w:val="single" w:sz="4" w:space="0" w:color="044C82"/>
              <w:right w:val="single" w:sz="4" w:space="0" w:color="044C82"/>
            </w:tcBorders>
            <w:shd w:val="clear" w:color="auto" w:fill="DEF0FE"/>
          </w:tcPr>
          <w:p w:rsidR="00525816" w:rsidRPr="00B76973" w:rsidRDefault="00525816" w:rsidP="00990D45">
            <w:pPr>
              <w:spacing w:after="0" w:line="240" w:lineRule="auto"/>
              <w:jc w:val="center"/>
            </w:pPr>
            <w:r w:rsidRPr="00B76973">
              <w:t xml:space="preserve">из них </w:t>
            </w:r>
          </w:p>
          <w:p w:rsidR="00525816" w:rsidRDefault="00525816" w:rsidP="00990D45">
            <w:pPr>
              <w:spacing w:after="0" w:line="240" w:lineRule="auto"/>
              <w:jc w:val="center"/>
            </w:pPr>
            <w:proofErr w:type="gramStart"/>
            <w:r>
              <w:t>признаны</w:t>
            </w:r>
            <w:proofErr w:type="gramEnd"/>
          </w:p>
          <w:p w:rsidR="00525816" w:rsidRPr="00B76973" w:rsidRDefault="00525816" w:rsidP="00990D45">
            <w:pPr>
              <w:spacing w:after="0" w:line="240" w:lineRule="auto"/>
              <w:ind w:left="-57" w:right="-57"/>
              <w:jc w:val="center"/>
              <w:rPr>
                <w:b/>
              </w:rPr>
            </w:pPr>
            <w:r w:rsidRPr="00B76973">
              <w:t>безработн</w:t>
            </w:r>
            <w:r>
              <w:t>ыми</w:t>
            </w:r>
          </w:p>
        </w:tc>
        <w:tc>
          <w:tcPr>
            <w:tcW w:w="671" w:type="pct"/>
            <w:tcBorders>
              <w:top w:val="single" w:sz="4" w:space="0" w:color="044C82"/>
              <w:left w:val="single" w:sz="4" w:space="0" w:color="044C82"/>
              <w:bottom w:val="single" w:sz="4" w:space="0" w:color="044C82"/>
              <w:right w:val="single" w:sz="4" w:space="0" w:color="044C82"/>
            </w:tcBorders>
            <w:shd w:val="clear" w:color="auto" w:fill="DEF0FE"/>
          </w:tcPr>
          <w:p w:rsidR="00525816" w:rsidRPr="00B76973" w:rsidRDefault="00525816" w:rsidP="00990D45">
            <w:pPr>
              <w:spacing w:after="0" w:line="240" w:lineRule="auto"/>
              <w:ind w:right="-71" w:hanging="71"/>
              <w:jc w:val="center"/>
              <w:rPr>
                <w:b/>
              </w:rPr>
            </w:pPr>
            <w:r w:rsidRPr="00B76973">
              <w:t>Численность</w:t>
            </w:r>
          </w:p>
          <w:p w:rsidR="00525816" w:rsidRPr="00B76973" w:rsidRDefault="00525816" w:rsidP="00990D45">
            <w:pPr>
              <w:spacing w:after="0" w:line="240" w:lineRule="auto"/>
              <w:ind w:right="-71" w:hanging="71"/>
              <w:jc w:val="center"/>
              <w:rPr>
                <w:b/>
              </w:rPr>
            </w:pPr>
            <w:r w:rsidRPr="00B76973">
              <w:t>безработных,</w:t>
            </w:r>
          </w:p>
          <w:p w:rsidR="00525816" w:rsidRPr="00B76973" w:rsidRDefault="00525816" w:rsidP="00990D45">
            <w:pPr>
              <w:spacing w:after="0" w:line="240" w:lineRule="auto"/>
              <w:ind w:right="-71" w:hanging="71"/>
              <w:jc w:val="center"/>
              <w:rPr>
                <w:b/>
              </w:rPr>
            </w:pPr>
            <w:r w:rsidRPr="00B76973">
              <w:t>которым</w:t>
            </w:r>
          </w:p>
          <w:p w:rsidR="00525816" w:rsidRPr="00B76973" w:rsidRDefault="00525816" w:rsidP="00990D45">
            <w:pPr>
              <w:spacing w:after="0" w:line="240" w:lineRule="auto"/>
              <w:ind w:right="-71" w:hanging="71"/>
              <w:jc w:val="center"/>
            </w:pPr>
            <w:r w:rsidRPr="00B76973">
              <w:t>назначено</w:t>
            </w:r>
          </w:p>
          <w:p w:rsidR="00525816" w:rsidRPr="00B76973" w:rsidRDefault="00525816" w:rsidP="00990D45">
            <w:pPr>
              <w:spacing w:after="0" w:line="240" w:lineRule="auto"/>
              <w:ind w:right="-71" w:hanging="71"/>
              <w:jc w:val="center"/>
            </w:pPr>
            <w:r w:rsidRPr="00B76973">
              <w:t>пособие по</w:t>
            </w:r>
          </w:p>
          <w:p w:rsidR="00525816" w:rsidRPr="00B76973" w:rsidRDefault="00525816" w:rsidP="00990D45">
            <w:pPr>
              <w:spacing w:after="0" w:line="240" w:lineRule="auto"/>
              <w:ind w:right="-71" w:hanging="71"/>
              <w:jc w:val="center"/>
              <w:rPr>
                <w:b/>
              </w:rPr>
            </w:pPr>
            <w:r w:rsidRPr="00B76973">
              <w:t>безработице</w:t>
            </w:r>
          </w:p>
        </w:tc>
        <w:tc>
          <w:tcPr>
            <w:tcW w:w="675" w:type="pct"/>
            <w:tcBorders>
              <w:top w:val="single" w:sz="4" w:space="0" w:color="044C82"/>
              <w:left w:val="single" w:sz="4" w:space="0" w:color="044C82"/>
              <w:bottom w:val="single" w:sz="4" w:space="0" w:color="044C82"/>
              <w:right w:val="single" w:sz="4" w:space="0" w:color="044C82"/>
            </w:tcBorders>
            <w:shd w:val="clear" w:color="auto" w:fill="DEF0FE"/>
          </w:tcPr>
          <w:p w:rsidR="00525816" w:rsidRPr="00B76973" w:rsidRDefault="00525816" w:rsidP="00990D45">
            <w:pPr>
              <w:spacing w:after="0" w:line="240" w:lineRule="auto"/>
              <w:ind w:right="-31" w:hanging="71"/>
              <w:jc w:val="center"/>
              <w:rPr>
                <w:b/>
              </w:rPr>
            </w:pPr>
            <w:r w:rsidRPr="00B76973">
              <w:t>Заявленная</w:t>
            </w:r>
          </w:p>
          <w:p w:rsidR="00525816" w:rsidRPr="00562F6C" w:rsidRDefault="00525816" w:rsidP="00990D45">
            <w:pPr>
              <w:spacing w:after="0" w:line="240" w:lineRule="auto"/>
              <w:ind w:left="-57" w:right="-57"/>
              <w:jc w:val="center"/>
            </w:pPr>
            <w:r>
              <w:t>р</w:t>
            </w:r>
            <w:r w:rsidRPr="00562F6C">
              <w:t>абото</w:t>
            </w:r>
            <w:r>
              <w:softHyphen/>
            </w:r>
            <w:r w:rsidRPr="00562F6C">
              <w:t>дателями</w:t>
            </w:r>
          </w:p>
          <w:p w:rsidR="00525816" w:rsidRPr="00B76973" w:rsidRDefault="00525816" w:rsidP="00990D45">
            <w:pPr>
              <w:spacing w:after="0" w:line="240" w:lineRule="auto"/>
              <w:ind w:right="-31" w:hanging="71"/>
              <w:jc w:val="center"/>
            </w:pPr>
            <w:r w:rsidRPr="00B76973">
              <w:t>потребность</w:t>
            </w:r>
          </w:p>
          <w:p w:rsidR="00525816" w:rsidRPr="00B76973" w:rsidRDefault="00525816" w:rsidP="00990D45">
            <w:pPr>
              <w:spacing w:after="0" w:line="240" w:lineRule="auto"/>
              <w:ind w:right="-31" w:hanging="71"/>
              <w:jc w:val="center"/>
            </w:pPr>
            <w:r w:rsidRPr="00B76973">
              <w:t>в работниках</w:t>
            </w:r>
          </w:p>
          <w:p w:rsidR="00525816" w:rsidRPr="00B76973" w:rsidRDefault="00525816" w:rsidP="00990D45">
            <w:pPr>
              <w:spacing w:after="0" w:line="240" w:lineRule="auto"/>
              <w:ind w:right="-31" w:hanging="71"/>
              <w:jc w:val="center"/>
              <w:rPr>
                <w:b/>
              </w:rPr>
            </w:pPr>
          </w:p>
        </w:tc>
        <w:tc>
          <w:tcPr>
            <w:tcW w:w="664" w:type="pct"/>
            <w:tcBorders>
              <w:top w:val="single" w:sz="4" w:space="0" w:color="044C82"/>
              <w:left w:val="single" w:sz="4" w:space="0" w:color="044C82"/>
              <w:bottom w:val="single" w:sz="4" w:space="0" w:color="044C82"/>
              <w:right w:val="single" w:sz="4" w:space="0" w:color="044C82"/>
            </w:tcBorders>
            <w:shd w:val="clear" w:color="auto" w:fill="DEF0FE"/>
          </w:tcPr>
          <w:p w:rsidR="00525816" w:rsidRDefault="00525816" w:rsidP="00990D45">
            <w:pPr>
              <w:spacing w:after="0" w:line="240" w:lineRule="auto"/>
              <w:ind w:left="-113" w:right="-113"/>
              <w:jc w:val="center"/>
            </w:pPr>
            <w:r w:rsidRPr="00B76973">
              <w:t xml:space="preserve">Нагрузка </w:t>
            </w:r>
          </w:p>
          <w:p w:rsidR="00525816" w:rsidRDefault="00525816" w:rsidP="00990D45">
            <w:pPr>
              <w:spacing w:after="0" w:line="240" w:lineRule="auto"/>
              <w:ind w:left="-113" w:right="-113"/>
              <w:jc w:val="center"/>
            </w:pPr>
            <w:r w:rsidRPr="00B76973">
              <w:t xml:space="preserve">незанятого населения </w:t>
            </w:r>
          </w:p>
          <w:p w:rsidR="00525816" w:rsidRDefault="00525816" w:rsidP="00990D45">
            <w:pPr>
              <w:spacing w:after="0" w:line="240" w:lineRule="auto"/>
              <w:ind w:left="-113" w:right="-113"/>
              <w:jc w:val="center"/>
            </w:pPr>
            <w:r w:rsidRPr="00B76973">
              <w:t xml:space="preserve">на одну </w:t>
            </w:r>
          </w:p>
          <w:p w:rsidR="00525816" w:rsidRPr="00B76973" w:rsidRDefault="00525816" w:rsidP="00990D45">
            <w:pPr>
              <w:spacing w:after="0" w:line="240" w:lineRule="auto"/>
              <w:ind w:left="-113" w:right="-113"/>
              <w:jc w:val="center"/>
            </w:pPr>
            <w:r w:rsidRPr="00B76973">
              <w:t xml:space="preserve">заявленную вакансию </w:t>
            </w:r>
          </w:p>
        </w:tc>
      </w:tr>
      <w:tr w:rsidR="00525816" w:rsidRPr="00B76973" w:rsidTr="00F85F88">
        <w:tc>
          <w:tcPr>
            <w:tcW w:w="1519" w:type="pct"/>
            <w:tcBorders>
              <w:top w:val="nil"/>
              <w:left w:val="single" w:sz="4" w:space="0" w:color="044C82"/>
              <w:bottom w:val="single" w:sz="4" w:space="0" w:color="auto"/>
            </w:tcBorders>
            <w:shd w:val="clear" w:color="auto" w:fill="DEF0FE"/>
          </w:tcPr>
          <w:p w:rsidR="00525816" w:rsidRPr="00B76973" w:rsidRDefault="00525816" w:rsidP="00F85F88">
            <w:pPr>
              <w:spacing w:before="60" w:after="60"/>
              <w:ind w:left="284"/>
            </w:pPr>
            <w:r w:rsidRPr="00B76973">
              <w:t xml:space="preserve">город Кировск </w:t>
            </w:r>
          </w:p>
        </w:tc>
        <w:tc>
          <w:tcPr>
            <w:tcW w:w="827" w:type="pct"/>
            <w:tcBorders>
              <w:top w:val="nil"/>
              <w:bottom w:val="single" w:sz="4" w:space="0" w:color="auto"/>
            </w:tcBorders>
            <w:shd w:val="clear" w:color="auto" w:fill="DEF0FE"/>
            <w:vAlign w:val="bottom"/>
          </w:tcPr>
          <w:p w:rsidR="00525816" w:rsidRPr="00B76973" w:rsidRDefault="00525816" w:rsidP="00F85F88">
            <w:pPr>
              <w:spacing w:before="60" w:after="60"/>
              <w:ind w:right="454"/>
              <w:jc w:val="right"/>
            </w:pPr>
            <w:r>
              <w:t>853</w:t>
            </w:r>
          </w:p>
        </w:tc>
        <w:tc>
          <w:tcPr>
            <w:tcW w:w="644" w:type="pct"/>
            <w:tcBorders>
              <w:top w:val="nil"/>
              <w:bottom w:val="single" w:sz="4" w:space="0" w:color="auto"/>
            </w:tcBorders>
            <w:shd w:val="clear" w:color="auto" w:fill="DEF0FE"/>
            <w:vAlign w:val="bottom"/>
          </w:tcPr>
          <w:p w:rsidR="00525816" w:rsidRPr="00B76973" w:rsidRDefault="00525816" w:rsidP="00F85F88">
            <w:pPr>
              <w:spacing w:before="60" w:after="60"/>
              <w:ind w:right="340"/>
              <w:jc w:val="right"/>
            </w:pPr>
            <w:r>
              <w:t>755</w:t>
            </w:r>
          </w:p>
        </w:tc>
        <w:tc>
          <w:tcPr>
            <w:tcW w:w="671" w:type="pct"/>
            <w:tcBorders>
              <w:top w:val="nil"/>
              <w:bottom w:val="single" w:sz="4" w:space="0" w:color="auto"/>
            </w:tcBorders>
            <w:shd w:val="clear" w:color="auto" w:fill="DEF0FE"/>
            <w:vAlign w:val="bottom"/>
          </w:tcPr>
          <w:p w:rsidR="00525816" w:rsidRPr="00B76973" w:rsidRDefault="00525816" w:rsidP="00F85F88">
            <w:pPr>
              <w:tabs>
                <w:tab w:val="left" w:pos="1095"/>
              </w:tabs>
              <w:spacing w:before="60" w:after="60"/>
              <w:ind w:right="340"/>
              <w:jc w:val="right"/>
            </w:pPr>
            <w:r>
              <w:t>565</w:t>
            </w:r>
          </w:p>
        </w:tc>
        <w:tc>
          <w:tcPr>
            <w:tcW w:w="675" w:type="pct"/>
            <w:tcBorders>
              <w:top w:val="nil"/>
              <w:bottom w:val="single" w:sz="4" w:space="0" w:color="auto"/>
            </w:tcBorders>
            <w:shd w:val="clear" w:color="auto" w:fill="DEF0FE"/>
            <w:vAlign w:val="bottom"/>
          </w:tcPr>
          <w:p w:rsidR="00525816" w:rsidRPr="00B76973" w:rsidRDefault="00525816" w:rsidP="00F85F88">
            <w:pPr>
              <w:spacing w:before="60" w:after="60"/>
              <w:ind w:right="340"/>
              <w:jc w:val="right"/>
            </w:pPr>
            <w:r>
              <w:t>208</w:t>
            </w:r>
          </w:p>
        </w:tc>
        <w:tc>
          <w:tcPr>
            <w:tcW w:w="664" w:type="pct"/>
            <w:tcBorders>
              <w:top w:val="nil"/>
              <w:bottom w:val="single" w:sz="4" w:space="0" w:color="auto"/>
              <w:right w:val="single" w:sz="4" w:space="0" w:color="044C82"/>
            </w:tcBorders>
            <w:shd w:val="clear" w:color="auto" w:fill="DEF0FE"/>
            <w:vAlign w:val="bottom"/>
          </w:tcPr>
          <w:p w:rsidR="00525816" w:rsidRPr="00B76973" w:rsidRDefault="00525816" w:rsidP="00F85F88">
            <w:pPr>
              <w:spacing w:before="60" w:after="60"/>
              <w:ind w:right="340"/>
              <w:jc w:val="right"/>
            </w:pPr>
            <w:r>
              <w:t>4,1</w:t>
            </w:r>
          </w:p>
        </w:tc>
      </w:tr>
    </w:tbl>
    <w:p w:rsidR="00212ADC" w:rsidRPr="00956989" w:rsidRDefault="00212ADC" w:rsidP="00212ADC">
      <w:pPr>
        <w:spacing w:after="0" w:line="255" w:lineRule="auto"/>
        <w:ind w:firstLine="709"/>
        <w:jc w:val="both"/>
        <w:rPr>
          <w:rFonts w:ascii="Times New Roman" w:eastAsia="Times New Roman" w:hAnsi="Times New Roman"/>
          <w:sz w:val="24"/>
          <w:szCs w:val="24"/>
        </w:rPr>
      </w:pPr>
    </w:p>
    <w:bookmarkEnd w:id="2"/>
    <w:bookmarkEnd w:id="3"/>
    <w:p w:rsidR="00676056" w:rsidRPr="00676056" w:rsidRDefault="00676056" w:rsidP="009944BF">
      <w:pPr>
        <w:spacing w:after="0" w:line="0" w:lineRule="atLeast"/>
        <w:ind w:left="720"/>
        <w:jc w:val="center"/>
        <w:rPr>
          <w:rFonts w:ascii="Times New Roman" w:eastAsia="Times New Roman" w:hAnsi="Times New Roman"/>
          <w:b/>
          <w:color w:val="00B0F0"/>
          <w:u w:val="single"/>
        </w:rPr>
      </w:pPr>
      <w:r w:rsidRPr="00676056">
        <w:rPr>
          <w:rFonts w:ascii="Times New Roman" w:eastAsia="Times New Roman" w:hAnsi="Times New Roman"/>
          <w:b/>
          <w:color w:val="00B0F0"/>
          <w:u w:val="single"/>
        </w:rPr>
        <w:t>Контактная информация</w:t>
      </w:r>
    </w:p>
    <w:p w:rsidR="00676056" w:rsidRDefault="00676056" w:rsidP="009944BF">
      <w:pPr>
        <w:spacing w:after="0" w:line="2" w:lineRule="exact"/>
        <w:rPr>
          <w:rFonts w:ascii="Times New Roman" w:eastAsia="Times New Roman" w:hAnsi="Times New Roman"/>
        </w:rPr>
      </w:pPr>
    </w:p>
    <w:p w:rsidR="00676056" w:rsidRDefault="00676056" w:rsidP="00676056">
      <w:pPr>
        <w:spacing w:after="0" w:line="0" w:lineRule="atLeast"/>
        <w:ind w:firstLine="709"/>
        <w:rPr>
          <w:rFonts w:ascii="Times New Roman" w:eastAsia="Times New Roman" w:hAnsi="Times New Roman"/>
          <w:sz w:val="28"/>
        </w:rPr>
      </w:pPr>
      <w:r w:rsidRPr="00676056">
        <w:rPr>
          <w:rFonts w:ascii="Times New Roman" w:eastAsia="Times New Roman" w:hAnsi="Times New Roman"/>
          <w:b/>
          <w:sz w:val="24"/>
          <w:szCs w:val="24"/>
        </w:rPr>
        <w:t>Юридический адрес комитета образования, культуры и спорта администрации города Кировска:</w:t>
      </w:r>
      <w:r>
        <w:rPr>
          <w:rFonts w:ascii="Times New Roman" w:eastAsia="Times New Roman" w:hAnsi="Times New Roman"/>
          <w:sz w:val="28"/>
        </w:rPr>
        <w:t xml:space="preserve"> </w:t>
      </w:r>
      <w:r w:rsidR="00EF74D6" w:rsidRPr="00EF74D6">
        <w:rPr>
          <w:rFonts w:ascii="Times New Roman" w:hAnsi="Times New Roman" w:cs="Times New Roman"/>
          <w:bCs/>
          <w:sz w:val="24"/>
          <w:szCs w:val="24"/>
        </w:rPr>
        <w:t>Ленина проспект, 9а, г.</w:t>
      </w:r>
      <w:r w:rsidR="00EF74D6">
        <w:rPr>
          <w:rFonts w:ascii="Times New Roman" w:hAnsi="Times New Roman" w:cs="Times New Roman"/>
          <w:bCs/>
          <w:sz w:val="24"/>
          <w:szCs w:val="24"/>
        </w:rPr>
        <w:t xml:space="preserve"> </w:t>
      </w:r>
      <w:r w:rsidR="00EF74D6" w:rsidRPr="00EF74D6">
        <w:rPr>
          <w:rFonts w:ascii="Times New Roman" w:hAnsi="Times New Roman" w:cs="Times New Roman"/>
          <w:bCs/>
          <w:sz w:val="24"/>
          <w:szCs w:val="24"/>
        </w:rPr>
        <w:t>Кировск, Мурманская область</w:t>
      </w:r>
      <w:r w:rsidR="00EF74D6">
        <w:rPr>
          <w:rFonts w:ascii="Times New Roman" w:hAnsi="Times New Roman" w:cs="Times New Roman"/>
          <w:bCs/>
          <w:sz w:val="24"/>
          <w:szCs w:val="24"/>
        </w:rPr>
        <w:t>,</w:t>
      </w:r>
      <w:r w:rsidR="00EF74D6" w:rsidRPr="00EF74D6">
        <w:rPr>
          <w:rFonts w:ascii="Times New Roman" w:hAnsi="Times New Roman" w:cs="Times New Roman"/>
          <w:bCs/>
          <w:sz w:val="24"/>
          <w:szCs w:val="24"/>
        </w:rPr>
        <w:t xml:space="preserve"> 184250</w:t>
      </w:r>
      <w:r w:rsidRPr="00EF74D6">
        <w:rPr>
          <w:rFonts w:ascii="Times New Roman" w:eastAsia="Times New Roman" w:hAnsi="Times New Roman" w:cs="Times New Roman"/>
          <w:sz w:val="24"/>
          <w:szCs w:val="24"/>
        </w:rPr>
        <w:t>.</w:t>
      </w:r>
      <w:r>
        <w:rPr>
          <w:rFonts w:ascii="Times New Roman" w:eastAsia="Times New Roman" w:hAnsi="Times New Roman"/>
          <w:sz w:val="28"/>
        </w:rPr>
        <w:t xml:space="preserve"> </w:t>
      </w:r>
    </w:p>
    <w:p w:rsidR="00676056" w:rsidRDefault="00676056" w:rsidP="00676056">
      <w:pPr>
        <w:spacing w:after="0" w:line="1" w:lineRule="exact"/>
        <w:rPr>
          <w:rFonts w:ascii="Times New Roman" w:eastAsia="Times New Roman" w:hAnsi="Times New Roman"/>
        </w:rPr>
      </w:pPr>
    </w:p>
    <w:p w:rsidR="00676056" w:rsidRDefault="00676056" w:rsidP="00676056">
      <w:pPr>
        <w:spacing w:after="0" w:line="0" w:lineRule="atLeast"/>
        <w:ind w:left="720" w:right="1480"/>
        <w:rPr>
          <w:rFonts w:ascii="Times New Roman" w:eastAsia="Times New Roman" w:hAnsi="Times New Roman"/>
          <w:sz w:val="28"/>
        </w:rPr>
      </w:pPr>
      <w:r w:rsidRPr="00676056">
        <w:rPr>
          <w:rFonts w:ascii="Times New Roman" w:eastAsia="Times New Roman" w:hAnsi="Times New Roman"/>
          <w:b/>
          <w:sz w:val="24"/>
          <w:szCs w:val="24"/>
        </w:rPr>
        <w:t>Контактные телефоны:</w:t>
      </w:r>
      <w:r>
        <w:rPr>
          <w:rFonts w:ascii="Times New Roman" w:eastAsia="Times New Roman" w:hAnsi="Times New Roman"/>
          <w:sz w:val="28"/>
        </w:rPr>
        <w:t xml:space="preserve"> </w:t>
      </w:r>
      <w:r w:rsidRPr="00676056">
        <w:rPr>
          <w:rFonts w:ascii="Times New Roman" w:eastAsia="Times New Roman" w:hAnsi="Times New Roman"/>
          <w:sz w:val="24"/>
          <w:szCs w:val="24"/>
        </w:rPr>
        <w:t>(81531) 55 730 (факс): (81531) 55733.</w:t>
      </w:r>
      <w:r>
        <w:rPr>
          <w:rFonts w:ascii="Times New Roman" w:eastAsia="Times New Roman" w:hAnsi="Times New Roman"/>
          <w:sz w:val="28"/>
        </w:rPr>
        <w:t xml:space="preserve"> </w:t>
      </w:r>
      <w:r w:rsidRPr="00676056">
        <w:rPr>
          <w:rFonts w:ascii="Times New Roman" w:eastAsia="Times New Roman" w:hAnsi="Times New Roman"/>
          <w:b/>
          <w:sz w:val="24"/>
          <w:szCs w:val="24"/>
        </w:rPr>
        <w:t>Электронная почта:</w:t>
      </w:r>
      <w:r>
        <w:rPr>
          <w:rFonts w:ascii="Times New Roman" w:eastAsia="Times New Roman" w:hAnsi="Times New Roman"/>
          <w:sz w:val="28"/>
        </w:rPr>
        <w:t xml:space="preserve"> </w:t>
      </w:r>
      <w:hyperlink r:id="rId13" w:history="1">
        <w:r w:rsidR="00EF74D6" w:rsidRPr="00EF74D6">
          <w:rPr>
            <w:rStyle w:val="aff0"/>
            <w:rFonts w:ascii="Times New Roman" w:hAnsi="Times New Roman" w:cs="Times New Roman"/>
            <w:bCs/>
            <w:lang w:val="en-US"/>
          </w:rPr>
          <w:t>koks</w:t>
        </w:r>
        <w:r w:rsidR="00EF74D6" w:rsidRPr="00EF74D6">
          <w:rPr>
            <w:rStyle w:val="aff0"/>
            <w:rFonts w:ascii="Times New Roman" w:hAnsi="Times New Roman" w:cs="Times New Roman"/>
            <w:bCs/>
          </w:rPr>
          <w:t>@</w:t>
        </w:r>
        <w:r w:rsidR="00EF74D6" w:rsidRPr="00EF74D6">
          <w:rPr>
            <w:rStyle w:val="aff0"/>
            <w:rFonts w:ascii="Times New Roman" w:hAnsi="Times New Roman" w:cs="Times New Roman"/>
            <w:bCs/>
            <w:lang w:val="en-US"/>
          </w:rPr>
          <w:t>gov</w:t>
        </w:r>
        <w:r w:rsidR="00EF74D6" w:rsidRPr="00EF74D6">
          <w:rPr>
            <w:rStyle w:val="aff0"/>
            <w:rFonts w:ascii="Times New Roman" w:hAnsi="Times New Roman" w:cs="Times New Roman"/>
            <w:bCs/>
          </w:rPr>
          <w:t>.</w:t>
        </w:r>
        <w:r w:rsidR="00EF74D6" w:rsidRPr="00EF74D6">
          <w:rPr>
            <w:rStyle w:val="aff0"/>
            <w:rFonts w:ascii="Times New Roman" w:hAnsi="Times New Roman" w:cs="Times New Roman"/>
            <w:bCs/>
            <w:lang w:val="en-US"/>
          </w:rPr>
          <w:t>kirovsk</w:t>
        </w:r>
        <w:r w:rsidR="00EF74D6" w:rsidRPr="00EF74D6">
          <w:rPr>
            <w:rStyle w:val="aff0"/>
            <w:rFonts w:ascii="Times New Roman" w:hAnsi="Times New Roman" w:cs="Times New Roman"/>
            <w:bCs/>
          </w:rPr>
          <w:t>.</w:t>
        </w:r>
        <w:proofErr w:type="spellStart"/>
        <w:r w:rsidR="00EF74D6" w:rsidRPr="00EF74D6">
          <w:rPr>
            <w:rStyle w:val="aff0"/>
            <w:rFonts w:ascii="Times New Roman" w:hAnsi="Times New Roman" w:cs="Times New Roman"/>
            <w:bCs/>
            <w:lang w:val="en-US"/>
          </w:rPr>
          <w:t>ru</w:t>
        </w:r>
        <w:proofErr w:type="spellEnd"/>
      </w:hyperlink>
    </w:p>
    <w:p w:rsidR="00976E1E" w:rsidRPr="00676056" w:rsidRDefault="00676056" w:rsidP="00676056">
      <w:pPr>
        <w:spacing w:after="0" w:line="239" w:lineRule="auto"/>
        <w:ind w:firstLine="709"/>
        <w:rPr>
          <w:rFonts w:ascii="Times New Roman" w:eastAsia="Times New Roman" w:hAnsi="Times New Roman"/>
          <w:sz w:val="24"/>
          <w:szCs w:val="24"/>
        </w:rPr>
      </w:pPr>
      <w:r w:rsidRPr="00676056">
        <w:rPr>
          <w:rFonts w:ascii="Times New Roman" w:eastAsia="Times New Roman" w:hAnsi="Times New Roman"/>
          <w:sz w:val="24"/>
          <w:szCs w:val="24"/>
        </w:rPr>
        <w:t>Председатель комитета образования, культуры и спорта администрации города Кировска – Грецкий Андрей Николаевич.</w:t>
      </w:r>
    </w:p>
    <w:p w:rsidR="00EF74D6" w:rsidRPr="00676056" w:rsidRDefault="00676056" w:rsidP="007540E6">
      <w:pPr>
        <w:spacing w:after="0" w:line="239" w:lineRule="auto"/>
        <w:ind w:firstLine="709"/>
        <w:rPr>
          <w:rFonts w:ascii="Times New Roman" w:eastAsia="Times New Roman" w:hAnsi="Times New Roman"/>
          <w:sz w:val="24"/>
          <w:szCs w:val="24"/>
        </w:rPr>
      </w:pPr>
      <w:r w:rsidRPr="00676056">
        <w:rPr>
          <w:rFonts w:ascii="Times New Roman" w:eastAsia="Times New Roman" w:hAnsi="Times New Roman"/>
          <w:sz w:val="24"/>
          <w:szCs w:val="24"/>
        </w:rPr>
        <w:t>Заместитель председателя</w:t>
      </w:r>
      <w:r w:rsidR="00EF74D6">
        <w:rPr>
          <w:rFonts w:ascii="Times New Roman" w:eastAsia="Times New Roman" w:hAnsi="Times New Roman"/>
          <w:sz w:val="24"/>
          <w:szCs w:val="24"/>
        </w:rPr>
        <w:t xml:space="preserve"> </w:t>
      </w:r>
      <w:r w:rsidRPr="00676056">
        <w:rPr>
          <w:rFonts w:ascii="Times New Roman" w:eastAsia="Times New Roman" w:hAnsi="Times New Roman"/>
          <w:sz w:val="24"/>
          <w:szCs w:val="24"/>
        </w:rPr>
        <w:t>- начальник отдела образования в составе комитета образования, культуры и спорта</w:t>
      </w:r>
      <w:r w:rsidR="00EF74D6">
        <w:rPr>
          <w:rFonts w:ascii="Times New Roman" w:eastAsia="Times New Roman" w:hAnsi="Times New Roman"/>
          <w:sz w:val="24"/>
          <w:szCs w:val="24"/>
        </w:rPr>
        <w:t xml:space="preserve"> администрации города Кировска </w:t>
      </w:r>
      <w:r w:rsidRPr="00676056">
        <w:rPr>
          <w:rFonts w:ascii="Times New Roman" w:eastAsia="Times New Roman" w:hAnsi="Times New Roman"/>
          <w:sz w:val="24"/>
          <w:szCs w:val="24"/>
        </w:rPr>
        <w:t xml:space="preserve"> – Губанова Наталья Николаевна.</w:t>
      </w:r>
    </w:p>
    <w:p w:rsidR="00EF74D6" w:rsidRPr="00EF74D6" w:rsidRDefault="00EF74D6" w:rsidP="00EF74D6">
      <w:pPr>
        <w:spacing w:line="241" w:lineRule="auto"/>
        <w:ind w:firstLine="709"/>
        <w:rPr>
          <w:rFonts w:ascii="Times New Roman" w:eastAsia="Times New Roman" w:hAnsi="Times New Roman"/>
          <w:b/>
          <w:color w:val="00B0F0"/>
          <w:sz w:val="24"/>
          <w:szCs w:val="24"/>
          <w:u w:val="single"/>
        </w:rPr>
      </w:pPr>
      <w:r w:rsidRPr="00EF74D6">
        <w:rPr>
          <w:rFonts w:ascii="Times New Roman" w:eastAsia="Times New Roman" w:hAnsi="Times New Roman"/>
          <w:b/>
          <w:color w:val="00B0F0"/>
          <w:sz w:val="24"/>
          <w:szCs w:val="24"/>
          <w:u w:val="single"/>
        </w:rPr>
        <w:t xml:space="preserve">Информация о программах и проектах в сфере образования </w:t>
      </w:r>
      <w:r>
        <w:rPr>
          <w:rFonts w:ascii="Times New Roman" w:eastAsia="Times New Roman" w:hAnsi="Times New Roman"/>
          <w:b/>
          <w:color w:val="00B0F0"/>
          <w:sz w:val="24"/>
          <w:szCs w:val="24"/>
          <w:u w:val="single"/>
        </w:rPr>
        <w:t xml:space="preserve"> города Кировска</w:t>
      </w:r>
    </w:p>
    <w:p w:rsidR="00EF74D6" w:rsidRDefault="00EF74D6" w:rsidP="00EF74D6">
      <w:pPr>
        <w:spacing w:line="239" w:lineRule="auto"/>
        <w:jc w:val="both"/>
        <w:rPr>
          <w:rFonts w:ascii="Times New Roman" w:eastAsia="Times New Roman" w:hAnsi="Times New Roman"/>
          <w:sz w:val="24"/>
          <w:szCs w:val="24"/>
        </w:rPr>
      </w:pPr>
      <w:r>
        <w:rPr>
          <w:rFonts w:ascii="Times New Roman" w:eastAsia="Times New Roman" w:hAnsi="Times New Roman"/>
          <w:sz w:val="24"/>
          <w:szCs w:val="24"/>
        </w:rPr>
        <w:tab/>
      </w:r>
      <w:r w:rsidRPr="00EF74D6">
        <w:rPr>
          <w:rFonts w:ascii="Times New Roman" w:eastAsia="Times New Roman" w:hAnsi="Times New Roman"/>
          <w:sz w:val="24"/>
          <w:szCs w:val="24"/>
        </w:rPr>
        <w:t>На территории муниципального образования город Кировск с подведомственной территорией  реализовывались в 2015 году:</w:t>
      </w:r>
    </w:p>
    <w:p w:rsidR="00F85F88" w:rsidRPr="009944BF" w:rsidRDefault="009944BF" w:rsidP="00F85F88">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ab/>
      </w:r>
      <w:r w:rsidR="00F85F88" w:rsidRPr="009944BF">
        <w:rPr>
          <w:rFonts w:ascii="Times New Roman" w:hAnsi="Times New Roman" w:cs="Times New Roman"/>
          <w:sz w:val="24"/>
          <w:szCs w:val="24"/>
        </w:rPr>
        <w:t xml:space="preserve">-   МП </w:t>
      </w:r>
      <w:r w:rsidR="00F85F88" w:rsidRPr="009944BF">
        <w:rPr>
          <w:rFonts w:ascii="Times New Roman" w:hAnsi="Times New Roman" w:cs="Times New Roman"/>
          <w:bCs/>
          <w:sz w:val="24"/>
          <w:szCs w:val="24"/>
        </w:rPr>
        <w:t>«Развитие образования города Кировска на 2014– 2016 годы»;</w:t>
      </w:r>
    </w:p>
    <w:p w:rsidR="00F85F88" w:rsidRPr="009944BF" w:rsidRDefault="00F85F88" w:rsidP="00F85F88">
      <w:pPr>
        <w:spacing w:after="0" w:line="240" w:lineRule="auto"/>
        <w:ind w:firstLine="708"/>
        <w:jc w:val="both"/>
        <w:rPr>
          <w:rFonts w:ascii="Times New Roman" w:hAnsi="Times New Roman" w:cs="Times New Roman"/>
          <w:bCs/>
          <w:sz w:val="24"/>
          <w:szCs w:val="24"/>
        </w:rPr>
      </w:pPr>
      <w:r w:rsidRPr="009944BF">
        <w:rPr>
          <w:rFonts w:ascii="Times New Roman" w:hAnsi="Times New Roman" w:cs="Times New Roman"/>
          <w:bCs/>
          <w:sz w:val="24"/>
          <w:szCs w:val="24"/>
        </w:rPr>
        <w:t>- МП «Общегородские, праздничные, выездные мероприятия муниципального образования город Кировск с подведомственной территорией на 2014 - 2016 годы»;</w:t>
      </w:r>
    </w:p>
    <w:p w:rsidR="00F85F88" w:rsidRPr="009944BF" w:rsidRDefault="00F85F88" w:rsidP="00F85F88">
      <w:pPr>
        <w:spacing w:after="0" w:line="240" w:lineRule="auto"/>
        <w:ind w:firstLine="708"/>
        <w:jc w:val="both"/>
        <w:rPr>
          <w:rFonts w:ascii="Times New Roman" w:hAnsi="Times New Roman" w:cs="Times New Roman"/>
          <w:bCs/>
          <w:sz w:val="24"/>
          <w:szCs w:val="24"/>
        </w:rPr>
      </w:pPr>
      <w:r w:rsidRPr="009944BF">
        <w:rPr>
          <w:rFonts w:ascii="Times New Roman" w:hAnsi="Times New Roman" w:cs="Times New Roman"/>
          <w:bCs/>
          <w:sz w:val="24"/>
          <w:szCs w:val="24"/>
        </w:rPr>
        <w:t>-  МП «</w:t>
      </w:r>
      <w:r w:rsidRPr="009944BF">
        <w:rPr>
          <w:rFonts w:ascii="Times New Roman" w:hAnsi="Times New Roman" w:cs="Times New Roman"/>
          <w:bCs/>
          <w:sz w:val="24"/>
          <w:szCs w:val="24"/>
          <w:lang w:val="en-US"/>
        </w:rPr>
        <w:t>SOS</w:t>
      </w:r>
      <w:r w:rsidRPr="009944BF">
        <w:rPr>
          <w:rFonts w:ascii="Times New Roman" w:hAnsi="Times New Roman" w:cs="Times New Roman"/>
          <w:bCs/>
          <w:sz w:val="24"/>
          <w:szCs w:val="24"/>
        </w:rPr>
        <w:t>» на 2014- 2016 годы;</w:t>
      </w:r>
    </w:p>
    <w:p w:rsidR="00F85F88" w:rsidRDefault="00F85F88" w:rsidP="00F85F88">
      <w:pPr>
        <w:spacing w:after="0" w:line="240" w:lineRule="auto"/>
        <w:ind w:firstLine="708"/>
        <w:jc w:val="both"/>
        <w:rPr>
          <w:rFonts w:ascii="Times New Roman" w:hAnsi="Times New Roman" w:cs="Times New Roman"/>
          <w:bCs/>
          <w:sz w:val="24"/>
          <w:szCs w:val="24"/>
        </w:rPr>
      </w:pPr>
      <w:r w:rsidRPr="009944BF">
        <w:rPr>
          <w:rFonts w:ascii="Times New Roman" w:hAnsi="Times New Roman" w:cs="Times New Roman"/>
          <w:bCs/>
          <w:sz w:val="24"/>
          <w:szCs w:val="24"/>
        </w:rPr>
        <w:t>- МП «Организация отдыха и занятости детей и подростков муниципального образования город Кировск с подведомственной те</w:t>
      </w:r>
      <w:r w:rsidR="009944BF">
        <w:rPr>
          <w:rFonts w:ascii="Times New Roman" w:hAnsi="Times New Roman" w:cs="Times New Roman"/>
          <w:bCs/>
          <w:sz w:val="24"/>
          <w:szCs w:val="24"/>
        </w:rPr>
        <w:t>рриторией  на 2014 – 2016 годы»;</w:t>
      </w:r>
    </w:p>
    <w:p w:rsidR="009944BF" w:rsidRDefault="009944BF" w:rsidP="00F85F88">
      <w:pPr>
        <w:spacing w:after="0" w:line="240" w:lineRule="auto"/>
        <w:ind w:firstLine="708"/>
        <w:jc w:val="both"/>
        <w:rPr>
          <w:rFonts w:ascii="Times New Roman" w:hAnsi="Times New Roman" w:cs="Times New Roman"/>
          <w:sz w:val="24"/>
          <w:szCs w:val="24"/>
        </w:rPr>
      </w:pPr>
      <w:r>
        <w:rPr>
          <w:rFonts w:ascii="Times New Roman" w:hAnsi="Times New Roman" w:cs="Times New Roman"/>
          <w:bCs/>
          <w:sz w:val="24"/>
          <w:szCs w:val="24"/>
        </w:rPr>
        <w:t>- ВЦП «</w:t>
      </w:r>
      <w:r w:rsidRPr="009944BF">
        <w:rPr>
          <w:rFonts w:ascii="Times New Roman" w:eastAsia="Times New Roman" w:hAnsi="Times New Roman" w:cs="Times New Roman"/>
          <w:sz w:val="24"/>
          <w:szCs w:val="24"/>
        </w:rPr>
        <w:t>Обеспечение предоставления муниципальных услуг (работ) в сфере общего и дополнительного образования» на 2015 – 2017 годы</w:t>
      </w:r>
      <w:r>
        <w:rPr>
          <w:rFonts w:ascii="Times New Roman" w:hAnsi="Times New Roman" w:cs="Times New Roman"/>
          <w:sz w:val="24"/>
          <w:szCs w:val="24"/>
        </w:rPr>
        <w:t>.</w:t>
      </w:r>
    </w:p>
    <w:p w:rsidR="009944BF" w:rsidRDefault="009944BF" w:rsidP="00F85F88">
      <w:pPr>
        <w:spacing w:after="0" w:line="240" w:lineRule="auto"/>
        <w:ind w:firstLine="708"/>
        <w:jc w:val="both"/>
        <w:rPr>
          <w:rFonts w:ascii="Times New Roman" w:hAnsi="Times New Roman" w:cs="Times New Roman"/>
          <w:sz w:val="24"/>
          <w:szCs w:val="24"/>
        </w:rPr>
      </w:pPr>
    </w:p>
    <w:p w:rsidR="009944BF" w:rsidRPr="009944BF" w:rsidRDefault="009944BF" w:rsidP="009944BF">
      <w:pPr>
        <w:spacing w:line="241" w:lineRule="auto"/>
        <w:ind w:firstLine="709"/>
        <w:jc w:val="center"/>
        <w:rPr>
          <w:rFonts w:ascii="Times New Roman" w:eastAsia="Times New Roman" w:hAnsi="Times New Roman"/>
          <w:b/>
          <w:color w:val="00B0F0"/>
          <w:u w:val="single"/>
        </w:rPr>
      </w:pPr>
      <w:r w:rsidRPr="009944BF">
        <w:rPr>
          <w:rFonts w:ascii="Times New Roman" w:eastAsia="Times New Roman" w:hAnsi="Times New Roman"/>
          <w:b/>
          <w:color w:val="00B0F0"/>
          <w:u w:val="single"/>
        </w:rPr>
        <w:t xml:space="preserve">Краткая информация о проведении анализа и состояния </w:t>
      </w:r>
      <w:proofErr w:type="gramStart"/>
      <w:r w:rsidRPr="009944BF">
        <w:rPr>
          <w:rFonts w:ascii="Times New Roman" w:eastAsia="Times New Roman" w:hAnsi="Times New Roman"/>
          <w:b/>
          <w:color w:val="00B0F0"/>
          <w:u w:val="single"/>
        </w:rPr>
        <w:t xml:space="preserve">перспектив развития системы образования </w:t>
      </w:r>
      <w:r>
        <w:rPr>
          <w:rFonts w:ascii="Times New Roman" w:eastAsia="Times New Roman" w:hAnsi="Times New Roman"/>
          <w:b/>
          <w:color w:val="00B0F0"/>
          <w:u w:val="single"/>
        </w:rPr>
        <w:t>города Кировска</w:t>
      </w:r>
      <w:proofErr w:type="gramEnd"/>
    </w:p>
    <w:p w:rsidR="009944BF" w:rsidRPr="009944BF" w:rsidRDefault="009944BF" w:rsidP="009944BF">
      <w:pPr>
        <w:spacing w:line="255" w:lineRule="auto"/>
        <w:ind w:firstLine="709"/>
        <w:jc w:val="both"/>
        <w:rPr>
          <w:rFonts w:ascii="Times New Roman" w:eastAsia="Times New Roman" w:hAnsi="Times New Roman"/>
          <w:sz w:val="24"/>
          <w:szCs w:val="24"/>
        </w:rPr>
      </w:pPr>
      <w:r w:rsidRPr="009944BF">
        <w:rPr>
          <w:rFonts w:ascii="Times New Roman" w:eastAsia="Times New Roman" w:hAnsi="Times New Roman"/>
          <w:sz w:val="24"/>
          <w:szCs w:val="24"/>
        </w:rPr>
        <w:lastRenderedPageBreak/>
        <w:t xml:space="preserve">При проведении анализа состояния и перспектив </w:t>
      </w:r>
      <w:proofErr w:type="gramStart"/>
      <w:r w:rsidRPr="009944BF">
        <w:rPr>
          <w:rFonts w:ascii="Times New Roman" w:eastAsia="Times New Roman" w:hAnsi="Times New Roman"/>
          <w:sz w:val="24"/>
          <w:szCs w:val="24"/>
        </w:rPr>
        <w:t xml:space="preserve">развития системы образования </w:t>
      </w:r>
      <w:r>
        <w:rPr>
          <w:rFonts w:ascii="Times New Roman" w:eastAsia="Times New Roman" w:hAnsi="Times New Roman"/>
          <w:sz w:val="24"/>
          <w:szCs w:val="24"/>
        </w:rPr>
        <w:t>города Кировска</w:t>
      </w:r>
      <w:proofErr w:type="gramEnd"/>
      <w:r w:rsidRPr="009944BF">
        <w:rPr>
          <w:rFonts w:ascii="Times New Roman" w:eastAsia="Times New Roman" w:hAnsi="Times New Roman"/>
          <w:sz w:val="24"/>
          <w:szCs w:val="24"/>
        </w:rPr>
        <w:t xml:space="preserve"> использовались формы федерального статистического наблюдения.</w:t>
      </w:r>
    </w:p>
    <w:p w:rsidR="009944BF" w:rsidRPr="009944BF" w:rsidRDefault="009944BF" w:rsidP="00E53638">
      <w:pPr>
        <w:spacing w:after="0" w:line="240" w:lineRule="auto"/>
        <w:jc w:val="both"/>
        <w:rPr>
          <w:rFonts w:ascii="Times New Roman" w:hAnsi="Times New Roman" w:cs="Times New Roman"/>
          <w:bCs/>
          <w:sz w:val="24"/>
          <w:szCs w:val="24"/>
        </w:rPr>
      </w:pPr>
    </w:p>
    <w:p w:rsidR="00EC37E1" w:rsidRPr="00AB7E19" w:rsidRDefault="00EC37E1" w:rsidP="00AB7E19">
      <w:pPr>
        <w:pStyle w:val="aff2"/>
        <w:ind w:left="1080"/>
        <w:jc w:val="center"/>
        <w:rPr>
          <w:b/>
          <w:color w:val="00B0F0"/>
          <w:sz w:val="28"/>
          <w:szCs w:val="28"/>
          <w:u w:val="single"/>
        </w:rPr>
      </w:pPr>
      <w:r w:rsidRPr="00AB7E19">
        <w:rPr>
          <w:b/>
          <w:color w:val="00B0F0"/>
          <w:sz w:val="28"/>
          <w:szCs w:val="28"/>
          <w:u w:val="single"/>
        </w:rPr>
        <w:t>Анализ сети образовательных учреждений</w:t>
      </w:r>
    </w:p>
    <w:p w:rsidR="00E53638" w:rsidRDefault="00E53638" w:rsidP="00F85F88">
      <w:pPr>
        <w:spacing w:after="0" w:line="239" w:lineRule="auto"/>
        <w:jc w:val="both"/>
        <w:rPr>
          <w:rFonts w:ascii="Times New Roman" w:eastAsia="Times New Roman" w:hAnsi="Times New Roman"/>
          <w:sz w:val="24"/>
          <w:szCs w:val="24"/>
        </w:rPr>
      </w:pPr>
    </w:p>
    <w:p w:rsidR="006E420E" w:rsidRPr="00EC37E1" w:rsidRDefault="00EC37E1" w:rsidP="00EC37E1">
      <w:pPr>
        <w:spacing w:after="0" w:line="240" w:lineRule="auto"/>
        <w:rPr>
          <w:rFonts w:ascii="Times New Roman" w:hAnsi="Times New Roman" w:cs="Times New Roman"/>
          <w:sz w:val="24"/>
          <w:szCs w:val="24"/>
        </w:rPr>
      </w:pPr>
      <w:bookmarkStart w:id="7" w:name="page7"/>
      <w:bookmarkEnd w:id="7"/>
      <w:r w:rsidRPr="00EC37E1">
        <w:rPr>
          <w:rFonts w:ascii="Times New Roman" w:hAnsi="Times New Roman" w:cs="Times New Roman"/>
          <w:noProof/>
          <w:sz w:val="24"/>
          <w:szCs w:val="24"/>
        </w:rPr>
        <w:drawing>
          <wp:inline distT="0" distB="0" distL="0" distR="0">
            <wp:extent cx="6003290" cy="4477385"/>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003290" cy="4477385"/>
                    </a:xfrm>
                    <a:prstGeom prst="rect">
                      <a:avLst/>
                    </a:prstGeom>
                    <a:noFill/>
                  </pic:spPr>
                </pic:pic>
              </a:graphicData>
            </a:graphic>
          </wp:inline>
        </w:drawing>
      </w:r>
    </w:p>
    <w:p w:rsidR="00EC37E1" w:rsidRPr="00EC37E1" w:rsidRDefault="00EC37E1" w:rsidP="00EC37E1">
      <w:pPr>
        <w:spacing w:after="0" w:line="240" w:lineRule="auto"/>
        <w:rPr>
          <w:rFonts w:ascii="Times New Roman" w:hAnsi="Times New Roman" w:cs="Times New Roman"/>
          <w:sz w:val="24"/>
          <w:szCs w:val="24"/>
        </w:rPr>
      </w:pPr>
    </w:p>
    <w:p w:rsidR="00EC37E1" w:rsidRPr="00EC37E1" w:rsidRDefault="00EC37E1" w:rsidP="00EC37E1">
      <w:pPr>
        <w:spacing w:after="0" w:line="240" w:lineRule="auto"/>
        <w:ind w:firstLine="360"/>
        <w:jc w:val="both"/>
        <w:rPr>
          <w:rFonts w:ascii="Times New Roman" w:hAnsi="Times New Roman" w:cs="Times New Roman"/>
          <w:sz w:val="24"/>
          <w:szCs w:val="24"/>
        </w:rPr>
      </w:pPr>
      <w:r w:rsidRPr="00EC37E1">
        <w:rPr>
          <w:rFonts w:ascii="Times New Roman" w:hAnsi="Times New Roman" w:cs="Times New Roman"/>
          <w:sz w:val="24"/>
          <w:szCs w:val="24"/>
        </w:rPr>
        <w:t xml:space="preserve">В сети образовательных учреждений МКУ «Управление образования» на 01.01.2016 имелось: </w:t>
      </w:r>
    </w:p>
    <w:p w:rsidR="00EC37E1" w:rsidRPr="00EC37E1" w:rsidRDefault="00EC37E1" w:rsidP="00EC37E1">
      <w:pPr>
        <w:numPr>
          <w:ilvl w:val="0"/>
          <w:numId w:val="8"/>
        </w:numPr>
        <w:spacing w:after="0" w:line="240" w:lineRule="auto"/>
        <w:jc w:val="both"/>
        <w:rPr>
          <w:rFonts w:ascii="Times New Roman" w:hAnsi="Times New Roman" w:cs="Times New Roman"/>
          <w:sz w:val="24"/>
          <w:szCs w:val="24"/>
        </w:rPr>
      </w:pPr>
      <w:r w:rsidRPr="00EC37E1">
        <w:rPr>
          <w:rFonts w:ascii="Times New Roman" w:hAnsi="Times New Roman" w:cs="Times New Roman"/>
          <w:sz w:val="24"/>
          <w:szCs w:val="24"/>
        </w:rPr>
        <w:t xml:space="preserve">6 общеобразовательных учреждений; </w:t>
      </w:r>
    </w:p>
    <w:p w:rsidR="00EC37E1" w:rsidRPr="00EC37E1" w:rsidRDefault="00EC37E1" w:rsidP="00EC37E1">
      <w:pPr>
        <w:numPr>
          <w:ilvl w:val="0"/>
          <w:numId w:val="8"/>
        </w:numPr>
        <w:spacing w:after="0" w:line="240" w:lineRule="auto"/>
        <w:jc w:val="both"/>
        <w:rPr>
          <w:rFonts w:ascii="Times New Roman" w:hAnsi="Times New Roman" w:cs="Times New Roman"/>
          <w:sz w:val="24"/>
          <w:szCs w:val="24"/>
        </w:rPr>
      </w:pPr>
      <w:r w:rsidRPr="00EC37E1">
        <w:rPr>
          <w:rFonts w:ascii="Times New Roman" w:hAnsi="Times New Roman" w:cs="Times New Roman"/>
          <w:sz w:val="24"/>
          <w:szCs w:val="24"/>
        </w:rPr>
        <w:t xml:space="preserve">17 дошкольных образовательных учреждений; </w:t>
      </w:r>
    </w:p>
    <w:p w:rsidR="00EC37E1" w:rsidRPr="00EC37E1" w:rsidRDefault="00EC37E1" w:rsidP="00EC37E1">
      <w:pPr>
        <w:numPr>
          <w:ilvl w:val="0"/>
          <w:numId w:val="8"/>
        </w:numPr>
        <w:spacing w:after="0" w:line="240" w:lineRule="auto"/>
        <w:jc w:val="both"/>
        <w:rPr>
          <w:rFonts w:ascii="Times New Roman" w:hAnsi="Times New Roman" w:cs="Times New Roman"/>
          <w:sz w:val="24"/>
          <w:szCs w:val="24"/>
        </w:rPr>
      </w:pPr>
      <w:r w:rsidRPr="00EC37E1">
        <w:rPr>
          <w:rFonts w:ascii="Times New Roman" w:hAnsi="Times New Roman" w:cs="Times New Roman"/>
          <w:sz w:val="24"/>
          <w:szCs w:val="24"/>
        </w:rPr>
        <w:t xml:space="preserve">1 учреждение дополнительного образования. </w:t>
      </w:r>
    </w:p>
    <w:p w:rsidR="00EC37E1" w:rsidRPr="00EC37E1" w:rsidRDefault="00EC37E1" w:rsidP="00EC37E1">
      <w:pPr>
        <w:spacing w:after="0" w:line="240" w:lineRule="auto"/>
        <w:ind w:left="720"/>
        <w:jc w:val="both"/>
        <w:rPr>
          <w:rFonts w:ascii="Times New Roman" w:hAnsi="Times New Roman" w:cs="Times New Roman"/>
          <w:sz w:val="24"/>
          <w:szCs w:val="24"/>
        </w:rPr>
      </w:pPr>
      <w:r w:rsidRPr="00EC37E1">
        <w:rPr>
          <w:rFonts w:ascii="Times New Roman" w:hAnsi="Times New Roman" w:cs="Times New Roman"/>
          <w:sz w:val="24"/>
          <w:szCs w:val="24"/>
        </w:rPr>
        <w:t>_______________________________________</w:t>
      </w:r>
    </w:p>
    <w:p w:rsidR="00EC37E1" w:rsidRPr="00EC37E1" w:rsidRDefault="00EC37E1" w:rsidP="00EC37E1">
      <w:pPr>
        <w:spacing w:after="0" w:line="240" w:lineRule="auto"/>
        <w:ind w:left="720"/>
        <w:jc w:val="both"/>
        <w:rPr>
          <w:rFonts w:ascii="Times New Roman" w:hAnsi="Times New Roman" w:cs="Times New Roman"/>
          <w:sz w:val="24"/>
          <w:szCs w:val="24"/>
        </w:rPr>
      </w:pPr>
      <w:r w:rsidRPr="00EC37E1">
        <w:rPr>
          <w:rFonts w:ascii="Times New Roman" w:hAnsi="Times New Roman" w:cs="Times New Roman"/>
          <w:sz w:val="24"/>
          <w:szCs w:val="24"/>
        </w:rPr>
        <w:t>Итого: 24 учреждения</w:t>
      </w:r>
    </w:p>
    <w:p w:rsidR="00EC37E1" w:rsidRPr="00EC37E1" w:rsidRDefault="00EC37E1" w:rsidP="00EC37E1">
      <w:pPr>
        <w:spacing w:after="0" w:line="240" w:lineRule="auto"/>
        <w:ind w:firstLine="360"/>
        <w:jc w:val="both"/>
        <w:rPr>
          <w:rFonts w:ascii="Times New Roman" w:hAnsi="Times New Roman" w:cs="Times New Roman"/>
          <w:sz w:val="24"/>
          <w:szCs w:val="24"/>
        </w:rPr>
      </w:pPr>
    </w:p>
    <w:p w:rsidR="00EC37E1" w:rsidRPr="00EC37E1" w:rsidRDefault="00EC37E1" w:rsidP="00EC37E1">
      <w:pPr>
        <w:spacing w:after="0" w:line="240" w:lineRule="auto"/>
        <w:ind w:firstLine="360"/>
        <w:jc w:val="both"/>
        <w:rPr>
          <w:rFonts w:ascii="Times New Roman" w:hAnsi="Times New Roman" w:cs="Times New Roman"/>
          <w:sz w:val="24"/>
          <w:szCs w:val="24"/>
        </w:rPr>
      </w:pPr>
      <w:r w:rsidRPr="00EC37E1">
        <w:rPr>
          <w:rFonts w:ascii="Times New Roman" w:hAnsi="Times New Roman" w:cs="Times New Roman"/>
          <w:sz w:val="24"/>
          <w:szCs w:val="24"/>
        </w:rPr>
        <w:t xml:space="preserve">Из них 2 учреждения - автономные (МАОУ ДОД ЦДТ «Хибины» и МАДОУ № 16), остальные 22 учреждения -  бюджетные. </w:t>
      </w:r>
    </w:p>
    <w:p w:rsidR="00EC37E1" w:rsidRDefault="00EC37E1" w:rsidP="00EC37E1">
      <w:pPr>
        <w:spacing w:after="0" w:line="240" w:lineRule="auto"/>
        <w:ind w:firstLine="360"/>
        <w:jc w:val="both"/>
        <w:rPr>
          <w:rFonts w:ascii="Times New Roman" w:hAnsi="Times New Roman" w:cs="Times New Roman"/>
          <w:sz w:val="24"/>
          <w:szCs w:val="24"/>
        </w:rPr>
      </w:pPr>
      <w:r w:rsidRPr="00EC37E1">
        <w:rPr>
          <w:rFonts w:ascii="Times New Roman" w:hAnsi="Times New Roman" w:cs="Times New Roman"/>
          <w:sz w:val="24"/>
          <w:szCs w:val="24"/>
        </w:rPr>
        <w:t>Все учреждения располагаются в зданиях, отвечающих современным требованиям. В распоряжении учреждений образования нет зданий, находящихся в аварийном состоянии.</w:t>
      </w:r>
    </w:p>
    <w:p w:rsidR="00EC37E1" w:rsidRPr="00EC37E1" w:rsidRDefault="00EC37E1" w:rsidP="006444F5">
      <w:pPr>
        <w:spacing w:after="0" w:line="240" w:lineRule="auto"/>
        <w:ind w:firstLine="360"/>
        <w:jc w:val="both"/>
        <w:rPr>
          <w:rFonts w:ascii="Times New Roman" w:hAnsi="Times New Roman" w:cs="Times New Roman"/>
          <w:sz w:val="24"/>
          <w:szCs w:val="24"/>
        </w:rPr>
      </w:pPr>
      <w:r w:rsidRPr="00EC37E1">
        <w:rPr>
          <w:rFonts w:ascii="Times New Roman" w:hAnsi="Times New Roman" w:cs="Times New Roman"/>
          <w:b/>
          <w:sz w:val="24"/>
          <w:szCs w:val="24"/>
        </w:rPr>
        <w:t>В сети дошкольных образовательных организаций</w:t>
      </w:r>
      <w:r>
        <w:rPr>
          <w:rFonts w:ascii="Times New Roman" w:hAnsi="Times New Roman" w:cs="Times New Roman"/>
          <w:sz w:val="24"/>
          <w:szCs w:val="24"/>
        </w:rPr>
        <w:t xml:space="preserve"> функциони</w:t>
      </w:r>
      <w:r w:rsidR="006444F5">
        <w:rPr>
          <w:rFonts w:ascii="Times New Roman" w:hAnsi="Times New Roman" w:cs="Times New Roman"/>
          <w:sz w:val="24"/>
          <w:szCs w:val="24"/>
        </w:rPr>
        <w:t xml:space="preserve">ровало 17 дошкольных учреждений, </w:t>
      </w:r>
      <w:r w:rsidRPr="00EC37E1">
        <w:rPr>
          <w:rFonts w:ascii="Times New Roman" w:hAnsi="Times New Roman" w:cs="Times New Roman"/>
          <w:sz w:val="24"/>
          <w:szCs w:val="24"/>
        </w:rPr>
        <w:t xml:space="preserve">95 групп. </w:t>
      </w:r>
    </w:p>
    <w:p w:rsidR="00EC37E1" w:rsidRPr="00EC37E1" w:rsidRDefault="00EC37E1" w:rsidP="00EC37E1">
      <w:pPr>
        <w:spacing w:after="0" w:line="240" w:lineRule="auto"/>
        <w:jc w:val="both"/>
        <w:rPr>
          <w:rFonts w:ascii="Times New Roman" w:hAnsi="Times New Roman" w:cs="Times New Roman"/>
          <w:sz w:val="24"/>
          <w:szCs w:val="24"/>
        </w:rPr>
      </w:pPr>
    </w:p>
    <w:p w:rsidR="00EC37E1" w:rsidRPr="00EC37E1" w:rsidRDefault="00EC37E1" w:rsidP="00EC37E1">
      <w:pPr>
        <w:spacing w:after="0" w:line="240" w:lineRule="auto"/>
        <w:ind w:firstLine="709"/>
        <w:jc w:val="both"/>
        <w:rPr>
          <w:rFonts w:ascii="Times New Roman" w:hAnsi="Times New Roman" w:cs="Times New Roman"/>
          <w:sz w:val="24"/>
          <w:szCs w:val="24"/>
        </w:rPr>
      </w:pPr>
      <w:r w:rsidRPr="00EC37E1">
        <w:rPr>
          <w:rFonts w:ascii="Times New Roman" w:hAnsi="Times New Roman" w:cs="Times New Roman"/>
          <w:b/>
          <w:sz w:val="24"/>
          <w:szCs w:val="24"/>
        </w:rPr>
        <w:t>В сети общеобразовательных учреждений</w:t>
      </w:r>
      <w:r w:rsidRPr="00EC37E1">
        <w:rPr>
          <w:rFonts w:ascii="Times New Roman" w:hAnsi="Times New Roman" w:cs="Times New Roman"/>
          <w:sz w:val="24"/>
          <w:szCs w:val="24"/>
        </w:rPr>
        <w:t xml:space="preserve"> в течение года функционировало 6 школ.  </w:t>
      </w:r>
    </w:p>
    <w:p w:rsidR="00EC37E1" w:rsidRPr="00EC37E1" w:rsidRDefault="00EC37E1" w:rsidP="00EC37E1">
      <w:pPr>
        <w:spacing w:after="0" w:line="240" w:lineRule="auto"/>
        <w:ind w:firstLine="709"/>
        <w:jc w:val="both"/>
        <w:rPr>
          <w:rFonts w:ascii="Times New Roman" w:hAnsi="Times New Roman" w:cs="Times New Roman"/>
          <w:sz w:val="24"/>
          <w:szCs w:val="24"/>
        </w:rPr>
      </w:pPr>
      <w:r w:rsidRPr="00EC37E1">
        <w:rPr>
          <w:rFonts w:ascii="Times New Roman" w:hAnsi="Times New Roman" w:cs="Times New Roman"/>
          <w:sz w:val="24"/>
          <w:szCs w:val="24"/>
        </w:rPr>
        <w:t xml:space="preserve">На 01.01.2015 имелось 135 классов -  комплектов, всего обучалось 3014 человек. </w:t>
      </w:r>
    </w:p>
    <w:p w:rsidR="00EC37E1" w:rsidRPr="00EC37E1" w:rsidRDefault="00EC37E1" w:rsidP="00EC37E1">
      <w:pPr>
        <w:spacing w:after="0" w:line="240" w:lineRule="auto"/>
        <w:ind w:firstLine="709"/>
        <w:jc w:val="both"/>
        <w:rPr>
          <w:rFonts w:ascii="Times New Roman" w:hAnsi="Times New Roman" w:cs="Times New Roman"/>
          <w:sz w:val="24"/>
          <w:szCs w:val="24"/>
        </w:rPr>
      </w:pPr>
      <w:r w:rsidRPr="00EC37E1">
        <w:rPr>
          <w:rFonts w:ascii="Times New Roman" w:hAnsi="Times New Roman" w:cs="Times New Roman"/>
          <w:sz w:val="24"/>
          <w:szCs w:val="24"/>
        </w:rPr>
        <w:t>Из них:</w:t>
      </w:r>
    </w:p>
    <w:p w:rsidR="00EC37E1" w:rsidRPr="00EC37E1" w:rsidRDefault="00EC37E1" w:rsidP="00EC37E1">
      <w:pPr>
        <w:spacing w:after="0" w:line="240" w:lineRule="auto"/>
        <w:ind w:firstLine="709"/>
        <w:jc w:val="both"/>
        <w:rPr>
          <w:rFonts w:ascii="Times New Roman" w:hAnsi="Times New Roman" w:cs="Times New Roman"/>
          <w:sz w:val="24"/>
          <w:szCs w:val="24"/>
        </w:rPr>
      </w:pPr>
      <w:r w:rsidRPr="00EC37E1">
        <w:rPr>
          <w:rFonts w:ascii="Times New Roman" w:hAnsi="Times New Roman" w:cs="Times New Roman"/>
          <w:sz w:val="24"/>
          <w:szCs w:val="24"/>
        </w:rPr>
        <w:t xml:space="preserve">*в вечерних классах - 12 обучающихся; </w:t>
      </w:r>
    </w:p>
    <w:p w:rsidR="00EC37E1" w:rsidRPr="00EC37E1" w:rsidRDefault="00EC37E1" w:rsidP="00EC37E1">
      <w:pPr>
        <w:spacing w:after="0" w:line="240" w:lineRule="auto"/>
        <w:ind w:firstLine="709"/>
        <w:jc w:val="both"/>
        <w:rPr>
          <w:rFonts w:ascii="Times New Roman" w:hAnsi="Times New Roman" w:cs="Times New Roman"/>
          <w:sz w:val="24"/>
          <w:szCs w:val="24"/>
        </w:rPr>
      </w:pPr>
      <w:r w:rsidRPr="00EC37E1">
        <w:rPr>
          <w:rFonts w:ascii="Times New Roman" w:hAnsi="Times New Roman" w:cs="Times New Roman"/>
          <w:sz w:val="24"/>
          <w:szCs w:val="24"/>
        </w:rPr>
        <w:t>*в коррекционных классах (9 классов) - 103 обучающихся;</w:t>
      </w:r>
    </w:p>
    <w:p w:rsidR="00EC37E1" w:rsidRPr="00EC37E1" w:rsidRDefault="00EC37E1" w:rsidP="00EC37E1">
      <w:pPr>
        <w:spacing w:after="0" w:line="240" w:lineRule="auto"/>
        <w:ind w:firstLine="709"/>
        <w:jc w:val="both"/>
        <w:rPr>
          <w:rFonts w:ascii="Times New Roman" w:hAnsi="Times New Roman" w:cs="Times New Roman"/>
          <w:sz w:val="24"/>
          <w:szCs w:val="24"/>
        </w:rPr>
      </w:pPr>
      <w:r w:rsidRPr="00EC37E1">
        <w:rPr>
          <w:rFonts w:ascii="Times New Roman" w:hAnsi="Times New Roman" w:cs="Times New Roman"/>
          <w:sz w:val="24"/>
          <w:szCs w:val="24"/>
        </w:rPr>
        <w:lastRenderedPageBreak/>
        <w:t xml:space="preserve">*в 12 профильных классах и классах с углубленным изучением предметов на базе трех городских школ - 400 обучающихся. </w:t>
      </w:r>
    </w:p>
    <w:p w:rsidR="00EC37E1" w:rsidRPr="00EC37E1" w:rsidRDefault="00EC37E1" w:rsidP="00EC37E1">
      <w:pPr>
        <w:spacing w:after="0" w:line="240" w:lineRule="auto"/>
        <w:ind w:firstLine="709"/>
        <w:jc w:val="both"/>
        <w:rPr>
          <w:rFonts w:ascii="Times New Roman" w:hAnsi="Times New Roman" w:cs="Times New Roman"/>
          <w:sz w:val="24"/>
          <w:szCs w:val="24"/>
        </w:rPr>
      </w:pPr>
      <w:r w:rsidRPr="00EC37E1">
        <w:rPr>
          <w:rFonts w:ascii="Times New Roman" w:hAnsi="Times New Roman" w:cs="Times New Roman"/>
          <w:sz w:val="24"/>
          <w:szCs w:val="24"/>
        </w:rPr>
        <w:t>Средняя наполняемость классов - комплектов (без учета вечерних и коррекционных классов) – 23,8 человек, в т. ч.:</w:t>
      </w:r>
    </w:p>
    <w:p w:rsidR="00EC37E1" w:rsidRPr="00EC37E1" w:rsidRDefault="00EC37E1" w:rsidP="00EC37E1">
      <w:pPr>
        <w:spacing w:after="0" w:line="240" w:lineRule="auto"/>
        <w:ind w:firstLine="709"/>
        <w:jc w:val="both"/>
        <w:rPr>
          <w:rFonts w:ascii="Times New Roman" w:hAnsi="Times New Roman" w:cs="Times New Roman"/>
          <w:sz w:val="24"/>
          <w:szCs w:val="24"/>
        </w:rPr>
      </w:pPr>
      <w:r w:rsidRPr="00EC37E1">
        <w:rPr>
          <w:rFonts w:ascii="Times New Roman" w:hAnsi="Times New Roman" w:cs="Times New Roman"/>
          <w:sz w:val="24"/>
          <w:szCs w:val="24"/>
        </w:rPr>
        <w:t>* в классах, находящихся в городской местности – 25,8 человек                        (при норме – 25);</w:t>
      </w:r>
    </w:p>
    <w:p w:rsidR="00EC37E1" w:rsidRPr="00EC37E1" w:rsidRDefault="00EC37E1" w:rsidP="00EC37E1">
      <w:pPr>
        <w:spacing w:after="0" w:line="240" w:lineRule="auto"/>
        <w:ind w:firstLine="709"/>
        <w:jc w:val="both"/>
        <w:rPr>
          <w:rFonts w:ascii="Times New Roman" w:hAnsi="Times New Roman" w:cs="Times New Roman"/>
          <w:sz w:val="24"/>
          <w:szCs w:val="24"/>
        </w:rPr>
      </w:pPr>
      <w:r w:rsidRPr="00EC37E1">
        <w:rPr>
          <w:rFonts w:ascii="Times New Roman" w:hAnsi="Times New Roman" w:cs="Times New Roman"/>
          <w:sz w:val="24"/>
          <w:szCs w:val="24"/>
        </w:rPr>
        <w:t>* в классах, находящихся в сельской местности – 11,8 человек                                 (при норме – 14).</w:t>
      </w:r>
    </w:p>
    <w:p w:rsidR="00EC37E1" w:rsidRPr="00EC37E1" w:rsidRDefault="00EC37E1" w:rsidP="00EC37E1">
      <w:pPr>
        <w:spacing w:after="0" w:line="240" w:lineRule="auto"/>
        <w:ind w:firstLine="709"/>
        <w:jc w:val="both"/>
        <w:rPr>
          <w:rFonts w:ascii="Times New Roman" w:hAnsi="Times New Roman" w:cs="Times New Roman"/>
          <w:sz w:val="24"/>
          <w:szCs w:val="24"/>
        </w:rPr>
      </w:pPr>
    </w:p>
    <w:p w:rsidR="00EC37E1" w:rsidRDefault="00EC37E1" w:rsidP="00EC37E1">
      <w:pPr>
        <w:spacing w:after="0" w:line="240" w:lineRule="auto"/>
        <w:ind w:firstLine="720"/>
        <w:jc w:val="both"/>
        <w:rPr>
          <w:rFonts w:ascii="Times New Roman" w:hAnsi="Times New Roman" w:cs="Times New Roman"/>
          <w:sz w:val="24"/>
          <w:szCs w:val="24"/>
        </w:rPr>
      </w:pPr>
      <w:r w:rsidRPr="00EC37E1">
        <w:rPr>
          <w:rFonts w:ascii="Times New Roman" w:hAnsi="Times New Roman" w:cs="Times New Roman"/>
          <w:b/>
          <w:sz w:val="24"/>
          <w:szCs w:val="24"/>
        </w:rPr>
        <w:t>В учреждении дополнительного образования детей  - ЦДТ «Хибины»,</w:t>
      </w:r>
      <w:r w:rsidRPr="00EC37E1">
        <w:rPr>
          <w:rFonts w:ascii="Times New Roman" w:hAnsi="Times New Roman" w:cs="Times New Roman"/>
          <w:sz w:val="24"/>
          <w:szCs w:val="24"/>
        </w:rPr>
        <w:t xml:space="preserve"> значительных изменений не произошло. </w:t>
      </w:r>
    </w:p>
    <w:p w:rsidR="00AB7E19" w:rsidRDefault="00AB7E19" w:rsidP="00EC37E1">
      <w:pPr>
        <w:spacing w:after="0" w:line="240" w:lineRule="auto"/>
        <w:ind w:firstLine="720"/>
        <w:jc w:val="both"/>
        <w:rPr>
          <w:rFonts w:ascii="Times New Roman" w:hAnsi="Times New Roman" w:cs="Times New Roman"/>
          <w:sz w:val="24"/>
          <w:szCs w:val="24"/>
        </w:rPr>
      </w:pPr>
    </w:p>
    <w:p w:rsidR="00AB7E19" w:rsidRPr="00AB7E19" w:rsidRDefault="00AB7E19" w:rsidP="00AB7E19">
      <w:pPr>
        <w:spacing w:after="0" w:line="240" w:lineRule="auto"/>
        <w:ind w:firstLine="720"/>
        <w:jc w:val="center"/>
        <w:rPr>
          <w:rFonts w:ascii="Times New Roman" w:hAnsi="Times New Roman" w:cs="Times New Roman"/>
          <w:b/>
          <w:color w:val="00B0F0"/>
          <w:sz w:val="24"/>
          <w:szCs w:val="24"/>
          <w:u w:val="single"/>
        </w:rPr>
      </w:pPr>
      <w:r w:rsidRPr="00AB7E19">
        <w:rPr>
          <w:rFonts w:ascii="Times New Roman" w:hAnsi="Times New Roman" w:cs="Times New Roman"/>
          <w:b/>
          <w:color w:val="00B0F0"/>
          <w:sz w:val="24"/>
          <w:szCs w:val="24"/>
          <w:u w:val="single"/>
        </w:rPr>
        <w:t>Сведения о развитии дошкольного образования</w:t>
      </w:r>
    </w:p>
    <w:p w:rsidR="00AB7E19" w:rsidRDefault="00AB7E19" w:rsidP="00EC37E1">
      <w:pPr>
        <w:spacing w:after="0" w:line="240" w:lineRule="auto"/>
        <w:ind w:firstLine="720"/>
        <w:jc w:val="both"/>
        <w:rPr>
          <w:rFonts w:ascii="Times New Roman" w:hAnsi="Times New Roman" w:cs="Times New Roman"/>
          <w:sz w:val="24"/>
          <w:szCs w:val="24"/>
        </w:rPr>
      </w:pPr>
    </w:p>
    <w:p w:rsidR="00AB7E19" w:rsidRPr="004C46E2" w:rsidRDefault="00AB7E19" w:rsidP="00AB7E19">
      <w:pPr>
        <w:spacing w:after="0" w:line="240" w:lineRule="auto"/>
        <w:ind w:firstLine="705"/>
        <w:jc w:val="both"/>
        <w:rPr>
          <w:rFonts w:ascii="Times New Roman" w:hAnsi="Times New Roman" w:cs="Times New Roman"/>
          <w:sz w:val="24"/>
          <w:szCs w:val="24"/>
        </w:rPr>
      </w:pPr>
      <w:r w:rsidRPr="004C46E2">
        <w:rPr>
          <w:rFonts w:ascii="Times New Roman" w:hAnsi="Times New Roman" w:cs="Times New Roman"/>
          <w:sz w:val="24"/>
          <w:szCs w:val="24"/>
        </w:rPr>
        <w:t xml:space="preserve">Комплексный системный подход к решению основных проблем дошкольных образовательных учреждений позволил обеспечить соответствие условий организации образовательного  процесса требованиям законодательства Российской Федерации в области образования. </w:t>
      </w:r>
    </w:p>
    <w:p w:rsidR="00AB7E19" w:rsidRPr="004C46E2" w:rsidRDefault="00AB7E19" w:rsidP="00AB7E19">
      <w:pPr>
        <w:spacing w:after="0" w:line="240" w:lineRule="auto"/>
        <w:ind w:firstLine="705"/>
        <w:jc w:val="both"/>
        <w:rPr>
          <w:rFonts w:ascii="Times New Roman" w:hAnsi="Times New Roman" w:cs="Times New Roman"/>
          <w:sz w:val="24"/>
          <w:szCs w:val="24"/>
        </w:rPr>
      </w:pPr>
      <w:r w:rsidRPr="004C46E2">
        <w:rPr>
          <w:rFonts w:ascii="Times New Roman" w:hAnsi="Times New Roman" w:cs="Times New Roman"/>
          <w:sz w:val="24"/>
          <w:szCs w:val="24"/>
        </w:rPr>
        <w:t xml:space="preserve">Сеть дошкольных образовательных организаций города Кировска на протяжении ряда лет стабильна. В муниципальном образовании город Кировск с подведомственной территорией функционируют 17 муниципальных дошкольных образовательных учреждений, реализующих основную общеобразовательную программу – образовательную программу дошкольного образования. </w:t>
      </w:r>
    </w:p>
    <w:p w:rsidR="00AB7E19" w:rsidRPr="004C46E2" w:rsidRDefault="00AB7E19" w:rsidP="00AB7E19">
      <w:pPr>
        <w:spacing w:after="0" w:line="240" w:lineRule="auto"/>
        <w:ind w:firstLine="705"/>
        <w:jc w:val="both"/>
        <w:rPr>
          <w:rFonts w:ascii="Times New Roman" w:hAnsi="Times New Roman" w:cs="Times New Roman"/>
          <w:sz w:val="24"/>
          <w:szCs w:val="24"/>
        </w:rPr>
      </w:pPr>
    </w:p>
    <w:tbl>
      <w:tblPr>
        <w:tblW w:w="9133" w:type="dxa"/>
        <w:jc w:val="center"/>
        <w:tblInd w:w="89" w:type="dxa"/>
        <w:tblLook w:val="04A0" w:firstRow="1" w:lastRow="0" w:firstColumn="1" w:lastColumn="0" w:noHBand="0" w:noVBand="1"/>
      </w:tblPr>
      <w:tblGrid>
        <w:gridCol w:w="5157"/>
        <w:gridCol w:w="994"/>
        <w:gridCol w:w="994"/>
        <w:gridCol w:w="994"/>
        <w:gridCol w:w="994"/>
      </w:tblGrid>
      <w:tr w:rsidR="00AB7E19" w:rsidRPr="004C46E2" w:rsidTr="00AB7E19">
        <w:trPr>
          <w:trHeight w:val="375"/>
          <w:jc w:val="center"/>
        </w:trPr>
        <w:tc>
          <w:tcPr>
            <w:tcW w:w="5157" w:type="dxa"/>
            <w:tcBorders>
              <w:top w:val="single" w:sz="4" w:space="0" w:color="auto"/>
              <w:left w:val="single" w:sz="4" w:space="0" w:color="auto"/>
              <w:bottom w:val="single" w:sz="4" w:space="0" w:color="auto"/>
              <w:right w:val="single" w:sz="4" w:space="0" w:color="auto"/>
            </w:tcBorders>
            <w:shd w:val="clear" w:color="8064A2" w:fill="8064A2"/>
            <w:vAlign w:val="center"/>
            <w:hideMark/>
          </w:tcPr>
          <w:p w:rsidR="00AB7E19" w:rsidRPr="004C46E2" w:rsidRDefault="00AB7E19" w:rsidP="00AB7E19">
            <w:pPr>
              <w:spacing w:after="0" w:line="240" w:lineRule="auto"/>
              <w:jc w:val="both"/>
              <w:rPr>
                <w:rFonts w:ascii="Times New Roman" w:hAnsi="Times New Roman" w:cs="Times New Roman"/>
                <w:color w:val="FFFFFF"/>
                <w:sz w:val="24"/>
                <w:szCs w:val="24"/>
              </w:rPr>
            </w:pPr>
            <w:r w:rsidRPr="004C46E2">
              <w:rPr>
                <w:rFonts w:ascii="Times New Roman" w:hAnsi="Times New Roman" w:cs="Times New Roman"/>
                <w:color w:val="FFFFFF"/>
                <w:sz w:val="24"/>
                <w:szCs w:val="24"/>
              </w:rPr>
              <w:t>Показатели</w:t>
            </w:r>
          </w:p>
        </w:tc>
        <w:tc>
          <w:tcPr>
            <w:tcW w:w="994" w:type="dxa"/>
            <w:tcBorders>
              <w:top w:val="single" w:sz="4" w:space="0" w:color="auto"/>
              <w:left w:val="single" w:sz="4" w:space="0" w:color="auto"/>
              <w:bottom w:val="single" w:sz="4" w:space="0" w:color="auto"/>
              <w:right w:val="single" w:sz="4" w:space="0" w:color="auto"/>
            </w:tcBorders>
            <w:shd w:val="clear" w:color="8064A2" w:fill="8064A2"/>
            <w:vAlign w:val="center"/>
            <w:hideMark/>
          </w:tcPr>
          <w:p w:rsidR="00AB7E19" w:rsidRPr="004C46E2" w:rsidRDefault="00AB7E19" w:rsidP="00AB7E19">
            <w:pPr>
              <w:spacing w:after="0" w:line="240" w:lineRule="auto"/>
              <w:jc w:val="center"/>
              <w:rPr>
                <w:rFonts w:ascii="Times New Roman" w:hAnsi="Times New Roman" w:cs="Times New Roman"/>
                <w:b/>
                <w:bCs/>
                <w:color w:val="FFFFFF"/>
                <w:sz w:val="24"/>
                <w:szCs w:val="24"/>
              </w:rPr>
            </w:pPr>
            <w:r w:rsidRPr="004C46E2">
              <w:rPr>
                <w:rFonts w:ascii="Times New Roman" w:hAnsi="Times New Roman" w:cs="Times New Roman"/>
                <w:b/>
                <w:bCs/>
                <w:color w:val="FFFFFF"/>
                <w:sz w:val="24"/>
                <w:szCs w:val="24"/>
              </w:rPr>
              <w:t>2012</w:t>
            </w:r>
          </w:p>
        </w:tc>
        <w:tc>
          <w:tcPr>
            <w:tcW w:w="994" w:type="dxa"/>
            <w:tcBorders>
              <w:top w:val="single" w:sz="4" w:space="0" w:color="auto"/>
              <w:left w:val="single" w:sz="4" w:space="0" w:color="auto"/>
              <w:bottom w:val="single" w:sz="4" w:space="0" w:color="auto"/>
              <w:right w:val="single" w:sz="4" w:space="0" w:color="auto"/>
            </w:tcBorders>
            <w:shd w:val="clear" w:color="8064A2" w:fill="8064A2"/>
            <w:vAlign w:val="center"/>
            <w:hideMark/>
          </w:tcPr>
          <w:p w:rsidR="00AB7E19" w:rsidRPr="004C46E2" w:rsidRDefault="00AB7E19" w:rsidP="00AB7E19">
            <w:pPr>
              <w:spacing w:after="0" w:line="240" w:lineRule="auto"/>
              <w:jc w:val="center"/>
              <w:rPr>
                <w:rFonts w:ascii="Times New Roman" w:hAnsi="Times New Roman" w:cs="Times New Roman"/>
                <w:b/>
                <w:bCs/>
                <w:color w:val="FFFFFF"/>
                <w:sz w:val="24"/>
                <w:szCs w:val="24"/>
              </w:rPr>
            </w:pPr>
            <w:r w:rsidRPr="004C46E2">
              <w:rPr>
                <w:rFonts w:ascii="Times New Roman" w:hAnsi="Times New Roman" w:cs="Times New Roman"/>
                <w:b/>
                <w:bCs/>
                <w:color w:val="FFFFFF"/>
                <w:sz w:val="24"/>
                <w:szCs w:val="24"/>
              </w:rPr>
              <w:t>2013</w:t>
            </w:r>
          </w:p>
        </w:tc>
        <w:tc>
          <w:tcPr>
            <w:tcW w:w="994" w:type="dxa"/>
            <w:tcBorders>
              <w:top w:val="single" w:sz="4" w:space="0" w:color="auto"/>
              <w:left w:val="single" w:sz="4" w:space="0" w:color="auto"/>
              <w:bottom w:val="single" w:sz="4" w:space="0" w:color="auto"/>
              <w:right w:val="single" w:sz="4" w:space="0" w:color="auto"/>
            </w:tcBorders>
            <w:shd w:val="clear" w:color="8064A2" w:fill="8064A2"/>
            <w:vAlign w:val="center"/>
            <w:hideMark/>
          </w:tcPr>
          <w:p w:rsidR="00AB7E19" w:rsidRPr="004C46E2" w:rsidRDefault="00AB7E19" w:rsidP="00AB7E19">
            <w:pPr>
              <w:spacing w:after="0" w:line="240" w:lineRule="auto"/>
              <w:jc w:val="center"/>
              <w:rPr>
                <w:rFonts w:ascii="Times New Roman" w:hAnsi="Times New Roman" w:cs="Times New Roman"/>
                <w:b/>
                <w:bCs/>
                <w:color w:val="FFFFFF"/>
                <w:sz w:val="24"/>
                <w:szCs w:val="24"/>
              </w:rPr>
            </w:pPr>
            <w:r w:rsidRPr="004C46E2">
              <w:rPr>
                <w:rFonts w:ascii="Times New Roman" w:hAnsi="Times New Roman" w:cs="Times New Roman"/>
                <w:b/>
                <w:bCs/>
                <w:color w:val="FFFFFF"/>
                <w:sz w:val="24"/>
                <w:szCs w:val="24"/>
              </w:rPr>
              <w:t>2014</w:t>
            </w:r>
          </w:p>
        </w:tc>
        <w:tc>
          <w:tcPr>
            <w:tcW w:w="994" w:type="dxa"/>
            <w:tcBorders>
              <w:top w:val="single" w:sz="4" w:space="0" w:color="auto"/>
              <w:left w:val="single" w:sz="4" w:space="0" w:color="auto"/>
              <w:bottom w:val="single" w:sz="4" w:space="0" w:color="auto"/>
              <w:right w:val="single" w:sz="4" w:space="0" w:color="auto"/>
            </w:tcBorders>
            <w:shd w:val="clear" w:color="8064A2" w:fill="8064A2"/>
            <w:vAlign w:val="center"/>
            <w:hideMark/>
          </w:tcPr>
          <w:p w:rsidR="00AB7E19" w:rsidRPr="004C46E2" w:rsidRDefault="00AB7E19" w:rsidP="00AB7E19">
            <w:pPr>
              <w:spacing w:after="0" w:line="240" w:lineRule="auto"/>
              <w:jc w:val="center"/>
              <w:rPr>
                <w:rFonts w:ascii="Times New Roman" w:hAnsi="Times New Roman" w:cs="Times New Roman"/>
                <w:b/>
                <w:bCs/>
                <w:color w:val="FFFFFF"/>
                <w:sz w:val="24"/>
                <w:szCs w:val="24"/>
              </w:rPr>
            </w:pPr>
            <w:r w:rsidRPr="004C46E2">
              <w:rPr>
                <w:rFonts w:ascii="Times New Roman" w:hAnsi="Times New Roman" w:cs="Times New Roman"/>
                <w:b/>
                <w:bCs/>
                <w:color w:val="FFFFFF"/>
                <w:sz w:val="24"/>
                <w:szCs w:val="24"/>
              </w:rPr>
              <w:t>2015</w:t>
            </w:r>
          </w:p>
        </w:tc>
      </w:tr>
      <w:tr w:rsidR="00AB7E19" w:rsidRPr="004C46E2" w:rsidTr="00AB7E19">
        <w:trPr>
          <w:trHeight w:val="375"/>
          <w:jc w:val="center"/>
        </w:trPr>
        <w:tc>
          <w:tcPr>
            <w:tcW w:w="5157"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AB7E19" w:rsidRPr="004C46E2" w:rsidRDefault="00AB7E19" w:rsidP="00AB7E19">
            <w:pPr>
              <w:spacing w:after="0" w:line="240" w:lineRule="auto"/>
              <w:jc w:val="both"/>
              <w:rPr>
                <w:rFonts w:ascii="Times New Roman" w:hAnsi="Times New Roman" w:cs="Times New Roman"/>
                <w:b/>
                <w:bCs/>
                <w:color w:val="000000"/>
                <w:sz w:val="24"/>
                <w:szCs w:val="24"/>
              </w:rPr>
            </w:pPr>
            <w:r w:rsidRPr="004C46E2">
              <w:rPr>
                <w:rFonts w:ascii="Times New Roman" w:hAnsi="Times New Roman" w:cs="Times New Roman"/>
                <w:b/>
                <w:bCs/>
                <w:color w:val="000000"/>
                <w:sz w:val="24"/>
                <w:szCs w:val="24"/>
              </w:rPr>
              <w:t>Всего ДОО</w:t>
            </w:r>
          </w:p>
        </w:tc>
        <w:tc>
          <w:tcPr>
            <w:tcW w:w="994"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AB7E19" w:rsidRPr="004C46E2" w:rsidRDefault="00AB7E19" w:rsidP="00AB7E19">
            <w:pPr>
              <w:spacing w:after="0" w:line="240" w:lineRule="auto"/>
              <w:jc w:val="center"/>
              <w:rPr>
                <w:rFonts w:ascii="Times New Roman" w:hAnsi="Times New Roman" w:cs="Times New Roman"/>
                <w:color w:val="000000"/>
                <w:sz w:val="24"/>
                <w:szCs w:val="24"/>
              </w:rPr>
            </w:pPr>
            <w:r w:rsidRPr="004C46E2">
              <w:rPr>
                <w:rFonts w:ascii="Times New Roman" w:hAnsi="Times New Roman" w:cs="Times New Roman"/>
                <w:color w:val="000000"/>
                <w:sz w:val="24"/>
                <w:szCs w:val="24"/>
              </w:rPr>
              <w:t>17</w:t>
            </w:r>
          </w:p>
        </w:tc>
        <w:tc>
          <w:tcPr>
            <w:tcW w:w="994"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AB7E19" w:rsidRPr="004C46E2" w:rsidRDefault="00AB7E19" w:rsidP="00AB7E19">
            <w:pPr>
              <w:spacing w:after="0" w:line="240" w:lineRule="auto"/>
              <w:jc w:val="center"/>
              <w:rPr>
                <w:rFonts w:ascii="Times New Roman" w:hAnsi="Times New Roman" w:cs="Times New Roman"/>
                <w:color w:val="000000"/>
                <w:sz w:val="24"/>
                <w:szCs w:val="24"/>
              </w:rPr>
            </w:pPr>
            <w:r w:rsidRPr="004C46E2">
              <w:rPr>
                <w:rFonts w:ascii="Times New Roman" w:hAnsi="Times New Roman" w:cs="Times New Roman"/>
                <w:color w:val="000000"/>
                <w:sz w:val="24"/>
                <w:szCs w:val="24"/>
              </w:rPr>
              <w:t>17</w:t>
            </w:r>
          </w:p>
        </w:tc>
        <w:tc>
          <w:tcPr>
            <w:tcW w:w="994"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AB7E19" w:rsidRPr="004C46E2" w:rsidRDefault="00AB7E19" w:rsidP="00AB7E19">
            <w:pPr>
              <w:spacing w:after="0" w:line="240" w:lineRule="auto"/>
              <w:jc w:val="center"/>
              <w:rPr>
                <w:rFonts w:ascii="Times New Roman" w:hAnsi="Times New Roman" w:cs="Times New Roman"/>
                <w:color w:val="000000"/>
                <w:sz w:val="24"/>
                <w:szCs w:val="24"/>
              </w:rPr>
            </w:pPr>
            <w:r w:rsidRPr="004C46E2">
              <w:rPr>
                <w:rFonts w:ascii="Times New Roman" w:hAnsi="Times New Roman" w:cs="Times New Roman"/>
                <w:color w:val="000000"/>
                <w:sz w:val="24"/>
                <w:szCs w:val="24"/>
              </w:rPr>
              <w:t>17</w:t>
            </w:r>
          </w:p>
        </w:tc>
        <w:tc>
          <w:tcPr>
            <w:tcW w:w="994"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AB7E19" w:rsidRPr="004C46E2" w:rsidRDefault="00AB7E19" w:rsidP="00AB7E19">
            <w:pPr>
              <w:spacing w:after="0" w:line="240" w:lineRule="auto"/>
              <w:jc w:val="center"/>
              <w:rPr>
                <w:rFonts w:ascii="Times New Roman" w:hAnsi="Times New Roman" w:cs="Times New Roman"/>
                <w:color w:val="000000"/>
                <w:sz w:val="24"/>
                <w:szCs w:val="24"/>
              </w:rPr>
            </w:pPr>
            <w:r w:rsidRPr="004C46E2">
              <w:rPr>
                <w:rFonts w:ascii="Times New Roman" w:hAnsi="Times New Roman" w:cs="Times New Roman"/>
                <w:color w:val="000000"/>
                <w:sz w:val="24"/>
                <w:szCs w:val="24"/>
              </w:rPr>
              <w:t>17</w:t>
            </w:r>
          </w:p>
        </w:tc>
      </w:tr>
      <w:tr w:rsidR="00AB7E19" w:rsidRPr="004C46E2" w:rsidTr="00AB7E19">
        <w:trPr>
          <w:trHeight w:val="570"/>
          <w:jc w:val="center"/>
        </w:trPr>
        <w:tc>
          <w:tcPr>
            <w:tcW w:w="5157"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AB7E19" w:rsidRPr="004C46E2" w:rsidRDefault="00AB7E19" w:rsidP="00AB7E19">
            <w:pPr>
              <w:spacing w:after="0" w:line="240" w:lineRule="auto"/>
              <w:jc w:val="both"/>
              <w:rPr>
                <w:rFonts w:ascii="Times New Roman" w:hAnsi="Times New Roman" w:cs="Times New Roman"/>
                <w:b/>
                <w:bCs/>
                <w:color w:val="000000"/>
                <w:sz w:val="24"/>
                <w:szCs w:val="24"/>
              </w:rPr>
            </w:pPr>
            <w:r w:rsidRPr="004C46E2">
              <w:rPr>
                <w:rFonts w:ascii="Times New Roman" w:hAnsi="Times New Roman" w:cs="Times New Roman"/>
                <w:b/>
                <w:bCs/>
                <w:color w:val="000000"/>
                <w:sz w:val="24"/>
                <w:szCs w:val="24"/>
              </w:rPr>
              <w:t>Кол-во детей</w:t>
            </w:r>
          </w:p>
        </w:tc>
        <w:tc>
          <w:tcPr>
            <w:tcW w:w="994"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AB7E19" w:rsidRPr="004C46E2" w:rsidRDefault="00AB7E19" w:rsidP="00AB7E19">
            <w:pPr>
              <w:spacing w:after="0" w:line="240" w:lineRule="auto"/>
              <w:jc w:val="center"/>
              <w:rPr>
                <w:rFonts w:ascii="Times New Roman" w:hAnsi="Times New Roman" w:cs="Times New Roman"/>
                <w:color w:val="000000"/>
                <w:sz w:val="24"/>
                <w:szCs w:val="24"/>
              </w:rPr>
            </w:pPr>
            <w:r w:rsidRPr="004C46E2">
              <w:rPr>
                <w:rFonts w:ascii="Times New Roman" w:hAnsi="Times New Roman" w:cs="Times New Roman"/>
                <w:color w:val="000000"/>
                <w:sz w:val="24"/>
                <w:szCs w:val="24"/>
              </w:rPr>
              <w:t>1799</w:t>
            </w:r>
          </w:p>
        </w:tc>
        <w:tc>
          <w:tcPr>
            <w:tcW w:w="994"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AB7E19" w:rsidRPr="004C46E2" w:rsidRDefault="00AB7E19" w:rsidP="00AB7E19">
            <w:pPr>
              <w:spacing w:after="0" w:line="240" w:lineRule="auto"/>
              <w:jc w:val="center"/>
              <w:rPr>
                <w:rFonts w:ascii="Times New Roman" w:hAnsi="Times New Roman" w:cs="Times New Roman"/>
                <w:color w:val="000000"/>
                <w:sz w:val="24"/>
                <w:szCs w:val="24"/>
              </w:rPr>
            </w:pPr>
            <w:r w:rsidRPr="004C46E2">
              <w:rPr>
                <w:rFonts w:ascii="Times New Roman" w:hAnsi="Times New Roman" w:cs="Times New Roman"/>
                <w:color w:val="000000"/>
                <w:sz w:val="24"/>
                <w:szCs w:val="24"/>
              </w:rPr>
              <w:t>1856</w:t>
            </w:r>
          </w:p>
        </w:tc>
        <w:tc>
          <w:tcPr>
            <w:tcW w:w="994"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AB7E19" w:rsidRPr="004C46E2" w:rsidRDefault="00AB7E19" w:rsidP="00AB7E19">
            <w:pPr>
              <w:spacing w:after="0" w:line="240" w:lineRule="auto"/>
              <w:jc w:val="center"/>
              <w:rPr>
                <w:rFonts w:ascii="Times New Roman" w:hAnsi="Times New Roman" w:cs="Times New Roman"/>
                <w:color w:val="000000"/>
                <w:sz w:val="24"/>
                <w:szCs w:val="24"/>
              </w:rPr>
            </w:pPr>
            <w:r w:rsidRPr="004C46E2">
              <w:rPr>
                <w:rFonts w:ascii="Times New Roman" w:hAnsi="Times New Roman" w:cs="Times New Roman"/>
                <w:color w:val="000000"/>
                <w:sz w:val="24"/>
                <w:szCs w:val="24"/>
              </w:rPr>
              <w:t>1889</w:t>
            </w:r>
          </w:p>
        </w:tc>
        <w:tc>
          <w:tcPr>
            <w:tcW w:w="994"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AB7E19" w:rsidRPr="004C46E2" w:rsidRDefault="00AB7E19" w:rsidP="00AB7E19">
            <w:pPr>
              <w:spacing w:after="0" w:line="240" w:lineRule="auto"/>
              <w:jc w:val="center"/>
              <w:rPr>
                <w:rFonts w:ascii="Times New Roman" w:hAnsi="Times New Roman" w:cs="Times New Roman"/>
                <w:color w:val="000000"/>
                <w:sz w:val="24"/>
                <w:szCs w:val="24"/>
              </w:rPr>
            </w:pPr>
            <w:r w:rsidRPr="004C46E2">
              <w:rPr>
                <w:rFonts w:ascii="Times New Roman" w:hAnsi="Times New Roman" w:cs="Times New Roman"/>
                <w:color w:val="000000"/>
                <w:sz w:val="24"/>
                <w:szCs w:val="24"/>
              </w:rPr>
              <w:t>1895</w:t>
            </w:r>
          </w:p>
        </w:tc>
      </w:tr>
      <w:tr w:rsidR="00AB7E19" w:rsidRPr="004C46E2" w:rsidTr="00AB7E19">
        <w:trPr>
          <w:trHeight w:val="840"/>
          <w:jc w:val="center"/>
        </w:trPr>
        <w:tc>
          <w:tcPr>
            <w:tcW w:w="5157"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AB7E19" w:rsidRPr="004C46E2" w:rsidRDefault="00AB7E19" w:rsidP="00AB7E19">
            <w:pPr>
              <w:spacing w:after="0" w:line="240" w:lineRule="auto"/>
              <w:jc w:val="both"/>
              <w:rPr>
                <w:rFonts w:ascii="Times New Roman" w:hAnsi="Times New Roman" w:cs="Times New Roman"/>
                <w:b/>
                <w:bCs/>
                <w:color w:val="000000"/>
                <w:sz w:val="24"/>
                <w:szCs w:val="24"/>
              </w:rPr>
            </w:pPr>
            <w:r w:rsidRPr="004C46E2">
              <w:rPr>
                <w:rFonts w:ascii="Times New Roman" w:hAnsi="Times New Roman" w:cs="Times New Roman"/>
                <w:b/>
                <w:bCs/>
                <w:color w:val="000000"/>
                <w:sz w:val="24"/>
                <w:szCs w:val="24"/>
              </w:rPr>
              <w:t>% охвата детей от 1 г. до 7 лет дошкольным образованием</w:t>
            </w:r>
          </w:p>
        </w:tc>
        <w:tc>
          <w:tcPr>
            <w:tcW w:w="994"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AB7E19" w:rsidRPr="004C46E2" w:rsidRDefault="00AB7E19" w:rsidP="00AB7E19">
            <w:pPr>
              <w:spacing w:after="0" w:line="240" w:lineRule="auto"/>
              <w:jc w:val="center"/>
              <w:rPr>
                <w:rFonts w:ascii="Times New Roman" w:hAnsi="Times New Roman" w:cs="Times New Roman"/>
                <w:color w:val="000000"/>
                <w:sz w:val="24"/>
                <w:szCs w:val="24"/>
              </w:rPr>
            </w:pPr>
            <w:r w:rsidRPr="004C46E2">
              <w:rPr>
                <w:rFonts w:ascii="Times New Roman" w:hAnsi="Times New Roman" w:cs="Times New Roman"/>
                <w:color w:val="000000"/>
                <w:sz w:val="24"/>
                <w:szCs w:val="24"/>
              </w:rPr>
              <w:t>86</w:t>
            </w:r>
          </w:p>
        </w:tc>
        <w:tc>
          <w:tcPr>
            <w:tcW w:w="994"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AB7E19" w:rsidRPr="004C46E2" w:rsidRDefault="00AB7E19" w:rsidP="00AB7E19">
            <w:pPr>
              <w:spacing w:after="0" w:line="240" w:lineRule="auto"/>
              <w:jc w:val="center"/>
              <w:rPr>
                <w:rFonts w:ascii="Times New Roman" w:hAnsi="Times New Roman" w:cs="Times New Roman"/>
                <w:color w:val="000000"/>
                <w:sz w:val="24"/>
                <w:szCs w:val="24"/>
              </w:rPr>
            </w:pPr>
            <w:r w:rsidRPr="004C46E2">
              <w:rPr>
                <w:rFonts w:ascii="Times New Roman" w:hAnsi="Times New Roman" w:cs="Times New Roman"/>
                <w:color w:val="000000"/>
                <w:sz w:val="24"/>
                <w:szCs w:val="24"/>
              </w:rPr>
              <w:t>90</w:t>
            </w:r>
          </w:p>
        </w:tc>
        <w:tc>
          <w:tcPr>
            <w:tcW w:w="994"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AB7E19" w:rsidRPr="004C46E2" w:rsidRDefault="00AB7E19" w:rsidP="00AB7E19">
            <w:pPr>
              <w:spacing w:after="0" w:line="240" w:lineRule="auto"/>
              <w:jc w:val="center"/>
              <w:rPr>
                <w:rFonts w:ascii="Times New Roman" w:hAnsi="Times New Roman" w:cs="Times New Roman"/>
                <w:color w:val="000000"/>
                <w:sz w:val="24"/>
                <w:szCs w:val="24"/>
              </w:rPr>
            </w:pPr>
            <w:r w:rsidRPr="004C46E2">
              <w:rPr>
                <w:rFonts w:ascii="Times New Roman" w:hAnsi="Times New Roman" w:cs="Times New Roman"/>
                <w:color w:val="000000"/>
                <w:sz w:val="24"/>
                <w:szCs w:val="24"/>
              </w:rPr>
              <w:t>91,2</w:t>
            </w:r>
          </w:p>
        </w:tc>
        <w:tc>
          <w:tcPr>
            <w:tcW w:w="994"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AB7E19" w:rsidRPr="004C46E2" w:rsidRDefault="00AB7E19" w:rsidP="00D674FA">
            <w:pPr>
              <w:spacing w:after="0" w:line="240" w:lineRule="auto"/>
              <w:jc w:val="center"/>
              <w:rPr>
                <w:rFonts w:ascii="Times New Roman" w:hAnsi="Times New Roman" w:cs="Times New Roman"/>
                <w:color w:val="000000"/>
                <w:sz w:val="24"/>
                <w:szCs w:val="24"/>
              </w:rPr>
            </w:pPr>
            <w:r w:rsidRPr="004C46E2">
              <w:rPr>
                <w:rFonts w:ascii="Times New Roman" w:hAnsi="Times New Roman" w:cs="Times New Roman"/>
                <w:color w:val="000000"/>
                <w:sz w:val="24"/>
                <w:szCs w:val="24"/>
              </w:rPr>
              <w:t>9</w:t>
            </w:r>
            <w:r w:rsidR="00D674FA">
              <w:rPr>
                <w:rFonts w:ascii="Times New Roman" w:hAnsi="Times New Roman" w:cs="Times New Roman"/>
                <w:color w:val="000000"/>
                <w:sz w:val="24"/>
                <w:szCs w:val="24"/>
              </w:rPr>
              <w:t>0,3</w:t>
            </w:r>
          </w:p>
        </w:tc>
      </w:tr>
      <w:tr w:rsidR="00AB7E19" w:rsidRPr="004C46E2" w:rsidTr="00AB7E19">
        <w:trPr>
          <w:trHeight w:val="570"/>
          <w:jc w:val="center"/>
        </w:trPr>
        <w:tc>
          <w:tcPr>
            <w:tcW w:w="5157"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AB7E19" w:rsidRPr="004C46E2" w:rsidRDefault="00AB7E19" w:rsidP="00AB7E19">
            <w:pPr>
              <w:spacing w:after="0" w:line="240" w:lineRule="auto"/>
              <w:jc w:val="both"/>
              <w:rPr>
                <w:rFonts w:ascii="Times New Roman" w:hAnsi="Times New Roman" w:cs="Times New Roman"/>
                <w:b/>
                <w:bCs/>
                <w:color w:val="000000"/>
                <w:sz w:val="24"/>
                <w:szCs w:val="24"/>
              </w:rPr>
            </w:pPr>
            <w:r w:rsidRPr="004C46E2">
              <w:rPr>
                <w:rFonts w:ascii="Times New Roman" w:hAnsi="Times New Roman" w:cs="Times New Roman"/>
                <w:b/>
                <w:bCs/>
                <w:color w:val="000000"/>
                <w:sz w:val="24"/>
                <w:szCs w:val="24"/>
              </w:rPr>
              <w:t>Количество групп</w:t>
            </w:r>
          </w:p>
        </w:tc>
        <w:tc>
          <w:tcPr>
            <w:tcW w:w="994"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AB7E19" w:rsidRPr="004C46E2" w:rsidRDefault="00AB7E19" w:rsidP="00AB7E19">
            <w:pPr>
              <w:spacing w:after="0" w:line="240" w:lineRule="auto"/>
              <w:jc w:val="center"/>
              <w:rPr>
                <w:rFonts w:ascii="Times New Roman" w:hAnsi="Times New Roman" w:cs="Times New Roman"/>
                <w:color w:val="000000"/>
                <w:sz w:val="24"/>
                <w:szCs w:val="24"/>
              </w:rPr>
            </w:pPr>
            <w:r w:rsidRPr="004C46E2">
              <w:rPr>
                <w:rFonts w:ascii="Times New Roman" w:hAnsi="Times New Roman" w:cs="Times New Roman"/>
                <w:color w:val="000000"/>
                <w:sz w:val="24"/>
                <w:szCs w:val="24"/>
              </w:rPr>
              <w:t>107</w:t>
            </w:r>
          </w:p>
        </w:tc>
        <w:tc>
          <w:tcPr>
            <w:tcW w:w="994"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AB7E19" w:rsidRPr="004C46E2" w:rsidRDefault="00AB7E19" w:rsidP="00AB7E19">
            <w:pPr>
              <w:spacing w:after="0" w:line="240" w:lineRule="auto"/>
              <w:jc w:val="center"/>
              <w:rPr>
                <w:rFonts w:ascii="Times New Roman" w:hAnsi="Times New Roman" w:cs="Times New Roman"/>
                <w:color w:val="000000"/>
                <w:sz w:val="24"/>
                <w:szCs w:val="24"/>
              </w:rPr>
            </w:pPr>
            <w:r w:rsidRPr="004C46E2">
              <w:rPr>
                <w:rFonts w:ascii="Times New Roman" w:hAnsi="Times New Roman" w:cs="Times New Roman"/>
                <w:color w:val="000000"/>
                <w:sz w:val="24"/>
                <w:szCs w:val="24"/>
              </w:rPr>
              <w:t>107</w:t>
            </w:r>
          </w:p>
        </w:tc>
        <w:tc>
          <w:tcPr>
            <w:tcW w:w="994"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AB7E19" w:rsidRPr="004C46E2" w:rsidRDefault="00AB7E19" w:rsidP="00AB7E19">
            <w:pPr>
              <w:spacing w:after="0" w:line="240" w:lineRule="auto"/>
              <w:jc w:val="center"/>
              <w:rPr>
                <w:rFonts w:ascii="Times New Roman" w:hAnsi="Times New Roman" w:cs="Times New Roman"/>
                <w:color w:val="000000"/>
                <w:sz w:val="24"/>
                <w:szCs w:val="24"/>
              </w:rPr>
            </w:pPr>
            <w:r w:rsidRPr="004C46E2">
              <w:rPr>
                <w:rFonts w:ascii="Times New Roman" w:hAnsi="Times New Roman" w:cs="Times New Roman"/>
                <w:color w:val="000000"/>
                <w:sz w:val="24"/>
                <w:szCs w:val="24"/>
              </w:rPr>
              <w:t>105</w:t>
            </w:r>
          </w:p>
        </w:tc>
        <w:tc>
          <w:tcPr>
            <w:tcW w:w="994" w:type="dxa"/>
            <w:tcBorders>
              <w:top w:val="single" w:sz="4" w:space="0" w:color="auto"/>
              <w:left w:val="single" w:sz="4" w:space="0" w:color="auto"/>
              <w:bottom w:val="single" w:sz="4" w:space="0" w:color="auto"/>
              <w:right w:val="single" w:sz="4" w:space="0" w:color="auto"/>
            </w:tcBorders>
            <w:shd w:val="clear" w:color="EBF1DE" w:fill="EBF1DE"/>
            <w:vAlign w:val="center"/>
            <w:hideMark/>
          </w:tcPr>
          <w:p w:rsidR="00AB7E19" w:rsidRPr="004C46E2" w:rsidRDefault="00AB7E19" w:rsidP="00AB7E19">
            <w:pPr>
              <w:spacing w:after="0" w:line="240" w:lineRule="auto"/>
              <w:jc w:val="center"/>
              <w:rPr>
                <w:rFonts w:ascii="Times New Roman" w:hAnsi="Times New Roman" w:cs="Times New Roman"/>
                <w:color w:val="000000"/>
                <w:sz w:val="24"/>
                <w:szCs w:val="24"/>
              </w:rPr>
            </w:pPr>
            <w:r w:rsidRPr="004C46E2">
              <w:rPr>
                <w:rFonts w:ascii="Times New Roman" w:hAnsi="Times New Roman" w:cs="Times New Roman"/>
                <w:color w:val="000000"/>
                <w:sz w:val="24"/>
                <w:szCs w:val="24"/>
              </w:rPr>
              <w:t>95</w:t>
            </w:r>
          </w:p>
        </w:tc>
      </w:tr>
      <w:tr w:rsidR="00AB7E19" w:rsidRPr="004C46E2" w:rsidTr="00AB7E19">
        <w:trPr>
          <w:trHeight w:val="375"/>
          <w:jc w:val="center"/>
        </w:trPr>
        <w:tc>
          <w:tcPr>
            <w:tcW w:w="5157"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AB7E19" w:rsidRPr="004C46E2" w:rsidRDefault="00AB7E19" w:rsidP="00AB7E19">
            <w:pPr>
              <w:spacing w:after="0" w:line="240" w:lineRule="auto"/>
              <w:jc w:val="both"/>
              <w:rPr>
                <w:rFonts w:ascii="Times New Roman" w:hAnsi="Times New Roman" w:cs="Times New Roman"/>
                <w:b/>
                <w:bCs/>
                <w:color w:val="000000"/>
                <w:sz w:val="24"/>
                <w:szCs w:val="24"/>
              </w:rPr>
            </w:pPr>
            <w:r w:rsidRPr="004C46E2">
              <w:rPr>
                <w:rFonts w:ascii="Times New Roman" w:hAnsi="Times New Roman" w:cs="Times New Roman"/>
                <w:b/>
                <w:bCs/>
                <w:color w:val="000000"/>
                <w:sz w:val="24"/>
                <w:szCs w:val="24"/>
              </w:rPr>
              <w:t>в том числе групп ясли/сад</w:t>
            </w:r>
          </w:p>
        </w:tc>
        <w:tc>
          <w:tcPr>
            <w:tcW w:w="994"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AB7E19" w:rsidRPr="004C46E2" w:rsidRDefault="00AB7E19" w:rsidP="00AB7E19">
            <w:pPr>
              <w:spacing w:after="0" w:line="240" w:lineRule="auto"/>
              <w:jc w:val="center"/>
              <w:rPr>
                <w:rFonts w:ascii="Times New Roman" w:hAnsi="Times New Roman" w:cs="Times New Roman"/>
                <w:color w:val="000000"/>
                <w:sz w:val="24"/>
                <w:szCs w:val="24"/>
              </w:rPr>
            </w:pPr>
            <w:r w:rsidRPr="004C46E2">
              <w:rPr>
                <w:rFonts w:ascii="Times New Roman" w:hAnsi="Times New Roman" w:cs="Times New Roman"/>
                <w:color w:val="000000"/>
                <w:sz w:val="24"/>
                <w:szCs w:val="24"/>
              </w:rPr>
              <w:t>35/72</w:t>
            </w:r>
          </w:p>
        </w:tc>
        <w:tc>
          <w:tcPr>
            <w:tcW w:w="994"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AB7E19" w:rsidRPr="004C46E2" w:rsidRDefault="00AB7E19" w:rsidP="00AB7E19">
            <w:pPr>
              <w:spacing w:after="0" w:line="240" w:lineRule="auto"/>
              <w:jc w:val="center"/>
              <w:rPr>
                <w:rFonts w:ascii="Times New Roman" w:hAnsi="Times New Roman" w:cs="Times New Roman"/>
                <w:color w:val="000000"/>
                <w:sz w:val="24"/>
                <w:szCs w:val="24"/>
              </w:rPr>
            </w:pPr>
            <w:r w:rsidRPr="004C46E2">
              <w:rPr>
                <w:rFonts w:ascii="Times New Roman" w:hAnsi="Times New Roman" w:cs="Times New Roman"/>
                <w:color w:val="000000"/>
                <w:sz w:val="24"/>
                <w:szCs w:val="24"/>
              </w:rPr>
              <w:t>32/75</w:t>
            </w:r>
          </w:p>
        </w:tc>
        <w:tc>
          <w:tcPr>
            <w:tcW w:w="994"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AB7E19" w:rsidRPr="004C46E2" w:rsidRDefault="00AB7E19" w:rsidP="00AB7E19">
            <w:pPr>
              <w:spacing w:after="0" w:line="240" w:lineRule="auto"/>
              <w:jc w:val="center"/>
              <w:rPr>
                <w:rFonts w:ascii="Times New Roman" w:hAnsi="Times New Roman" w:cs="Times New Roman"/>
                <w:color w:val="000000"/>
                <w:sz w:val="24"/>
                <w:szCs w:val="24"/>
              </w:rPr>
            </w:pPr>
            <w:r w:rsidRPr="004C46E2">
              <w:rPr>
                <w:rFonts w:ascii="Times New Roman" w:hAnsi="Times New Roman" w:cs="Times New Roman"/>
                <w:color w:val="000000"/>
                <w:sz w:val="24"/>
                <w:szCs w:val="24"/>
              </w:rPr>
              <w:t>31/74</w:t>
            </w:r>
          </w:p>
        </w:tc>
        <w:tc>
          <w:tcPr>
            <w:tcW w:w="994"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AB7E19" w:rsidRPr="004C46E2" w:rsidRDefault="00AB7E19" w:rsidP="00AB7E19">
            <w:pPr>
              <w:spacing w:after="0" w:line="240" w:lineRule="auto"/>
              <w:jc w:val="center"/>
              <w:rPr>
                <w:rFonts w:ascii="Times New Roman" w:hAnsi="Times New Roman" w:cs="Times New Roman"/>
                <w:color w:val="000000"/>
                <w:sz w:val="24"/>
                <w:szCs w:val="24"/>
              </w:rPr>
            </w:pPr>
            <w:r w:rsidRPr="004C46E2">
              <w:rPr>
                <w:rFonts w:ascii="Times New Roman" w:hAnsi="Times New Roman" w:cs="Times New Roman"/>
                <w:color w:val="000000"/>
                <w:sz w:val="24"/>
                <w:szCs w:val="24"/>
              </w:rPr>
              <w:t>30/65</w:t>
            </w:r>
          </w:p>
        </w:tc>
      </w:tr>
      <w:tr w:rsidR="00AB7E19" w:rsidRPr="004C46E2" w:rsidTr="00AB7E19">
        <w:trPr>
          <w:trHeight w:val="945"/>
          <w:jc w:val="center"/>
        </w:trPr>
        <w:tc>
          <w:tcPr>
            <w:tcW w:w="5157" w:type="dxa"/>
            <w:tcBorders>
              <w:top w:val="single" w:sz="4" w:space="0" w:color="auto"/>
              <w:left w:val="single" w:sz="4" w:space="0" w:color="auto"/>
              <w:bottom w:val="nil"/>
              <w:right w:val="single" w:sz="4" w:space="0" w:color="auto"/>
            </w:tcBorders>
            <w:shd w:val="clear" w:color="EBF1DE" w:fill="EBF1DE"/>
            <w:vAlign w:val="center"/>
            <w:hideMark/>
          </w:tcPr>
          <w:p w:rsidR="00AB7E19" w:rsidRPr="004C46E2" w:rsidRDefault="00AB7E19" w:rsidP="00AB7E19">
            <w:pPr>
              <w:spacing w:after="0" w:line="240" w:lineRule="auto"/>
              <w:jc w:val="both"/>
              <w:rPr>
                <w:rFonts w:ascii="Times New Roman" w:hAnsi="Times New Roman" w:cs="Times New Roman"/>
                <w:b/>
                <w:bCs/>
                <w:color w:val="000000"/>
                <w:sz w:val="24"/>
                <w:szCs w:val="24"/>
              </w:rPr>
            </w:pPr>
            <w:r w:rsidRPr="004C46E2">
              <w:rPr>
                <w:rFonts w:ascii="Times New Roman" w:hAnsi="Times New Roman" w:cs="Times New Roman"/>
                <w:b/>
                <w:bCs/>
                <w:color w:val="000000"/>
                <w:sz w:val="24"/>
                <w:szCs w:val="24"/>
              </w:rPr>
              <w:t>Кол-во групп компенсирующей направленности/кол-во детей в них</w:t>
            </w:r>
          </w:p>
        </w:tc>
        <w:tc>
          <w:tcPr>
            <w:tcW w:w="994" w:type="dxa"/>
            <w:tcBorders>
              <w:top w:val="single" w:sz="4" w:space="0" w:color="auto"/>
              <w:left w:val="single" w:sz="4" w:space="0" w:color="auto"/>
              <w:bottom w:val="nil"/>
              <w:right w:val="single" w:sz="4" w:space="0" w:color="auto"/>
            </w:tcBorders>
            <w:shd w:val="clear" w:color="EBF1DE" w:fill="EBF1DE"/>
            <w:vAlign w:val="center"/>
            <w:hideMark/>
          </w:tcPr>
          <w:p w:rsidR="00AB7E19" w:rsidRPr="004C46E2" w:rsidRDefault="00AB7E19" w:rsidP="00AB7E19">
            <w:pPr>
              <w:spacing w:after="0" w:line="240" w:lineRule="auto"/>
              <w:jc w:val="center"/>
              <w:rPr>
                <w:rFonts w:ascii="Times New Roman" w:hAnsi="Times New Roman" w:cs="Times New Roman"/>
                <w:color w:val="000000"/>
                <w:sz w:val="24"/>
                <w:szCs w:val="24"/>
              </w:rPr>
            </w:pPr>
            <w:r w:rsidRPr="004C46E2">
              <w:rPr>
                <w:rFonts w:ascii="Times New Roman" w:hAnsi="Times New Roman" w:cs="Times New Roman"/>
                <w:color w:val="000000"/>
                <w:sz w:val="24"/>
                <w:szCs w:val="24"/>
              </w:rPr>
              <w:t>19/219</w:t>
            </w:r>
          </w:p>
        </w:tc>
        <w:tc>
          <w:tcPr>
            <w:tcW w:w="994" w:type="dxa"/>
            <w:tcBorders>
              <w:top w:val="single" w:sz="4" w:space="0" w:color="auto"/>
              <w:left w:val="single" w:sz="4" w:space="0" w:color="auto"/>
              <w:bottom w:val="nil"/>
              <w:right w:val="single" w:sz="4" w:space="0" w:color="auto"/>
            </w:tcBorders>
            <w:shd w:val="clear" w:color="EBF1DE" w:fill="EBF1DE"/>
            <w:vAlign w:val="center"/>
            <w:hideMark/>
          </w:tcPr>
          <w:p w:rsidR="00AB7E19" w:rsidRPr="004C46E2" w:rsidRDefault="00AB7E19" w:rsidP="00AB7E19">
            <w:pPr>
              <w:spacing w:after="0" w:line="240" w:lineRule="auto"/>
              <w:jc w:val="center"/>
              <w:rPr>
                <w:rFonts w:ascii="Times New Roman" w:hAnsi="Times New Roman" w:cs="Times New Roman"/>
                <w:color w:val="000000"/>
                <w:sz w:val="24"/>
                <w:szCs w:val="24"/>
              </w:rPr>
            </w:pPr>
            <w:r w:rsidRPr="004C46E2">
              <w:rPr>
                <w:rFonts w:ascii="Times New Roman" w:hAnsi="Times New Roman" w:cs="Times New Roman"/>
                <w:color w:val="000000"/>
                <w:sz w:val="24"/>
                <w:szCs w:val="24"/>
              </w:rPr>
              <w:t>19/223</w:t>
            </w:r>
          </w:p>
        </w:tc>
        <w:tc>
          <w:tcPr>
            <w:tcW w:w="994" w:type="dxa"/>
            <w:tcBorders>
              <w:top w:val="single" w:sz="4" w:space="0" w:color="auto"/>
              <w:left w:val="single" w:sz="4" w:space="0" w:color="auto"/>
              <w:bottom w:val="nil"/>
              <w:right w:val="single" w:sz="4" w:space="0" w:color="auto"/>
            </w:tcBorders>
            <w:shd w:val="clear" w:color="EBF1DE" w:fill="EBF1DE"/>
            <w:vAlign w:val="center"/>
            <w:hideMark/>
          </w:tcPr>
          <w:p w:rsidR="00AB7E19" w:rsidRPr="004C46E2" w:rsidRDefault="00AB7E19" w:rsidP="00AB7E19">
            <w:pPr>
              <w:spacing w:after="0" w:line="240" w:lineRule="auto"/>
              <w:jc w:val="center"/>
              <w:rPr>
                <w:rFonts w:ascii="Times New Roman" w:hAnsi="Times New Roman" w:cs="Times New Roman"/>
                <w:color w:val="000000"/>
                <w:sz w:val="24"/>
                <w:szCs w:val="24"/>
              </w:rPr>
            </w:pPr>
            <w:r w:rsidRPr="004C46E2">
              <w:rPr>
                <w:rFonts w:ascii="Times New Roman" w:hAnsi="Times New Roman" w:cs="Times New Roman"/>
                <w:color w:val="000000"/>
                <w:sz w:val="24"/>
                <w:szCs w:val="24"/>
              </w:rPr>
              <w:t>19/225</w:t>
            </w:r>
          </w:p>
        </w:tc>
        <w:tc>
          <w:tcPr>
            <w:tcW w:w="994" w:type="dxa"/>
            <w:tcBorders>
              <w:top w:val="single" w:sz="4" w:space="0" w:color="auto"/>
              <w:left w:val="single" w:sz="4" w:space="0" w:color="auto"/>
              <w:bottom w:val="nil"/>
              <w:right w:val="single" w:sz="4" w:space="0" w:color="auto"/>
            </w:tcBorders>
            <w:shd w:val="clear" w:color="EBF1DE" w:fill="EBF1DE"/>
            <w:vAlign w:val="center"/>
            <w:hideMark/>
          </w:tcPr>
          <w:p w:rsidR="00AB7E19" w:rsidRPr="004C46E2" w:rsidRDefault="00D674FA" w:rsidP="00D674FA">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10/257</w:t>
            </w:r>
          </w:p>
        </w:tc>
      </w:tr>
      <w:tr w:rsidR="00AB7E19" w:rsidRPr="004C46E2" w:rsidTr="00AB7E19">
        <w:trPr>
          <w:trHeight w:val="750"/>
          <w:jc w:val="center"/>
        </w:trPr>
        <w:tc>
          <w:tcPr>
            <w:tcW w:w="5157"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AB7E19" w:rsidRPr="004C46E2" w:rsidRDefault="00AB7E19" w:rsidP="00AB7E19">
            <w:pPr>
              <w:spacing w:after="0" w:line="240" w:lineRule="auto"/>
              <w:jc w:val="both"/>
              <w:rPr>
                <w:rFonts w:ascii="Times New Roman" w:hAnsi="Times New Roman" w:cs="Times New Roman"/>
                <w:b/>
                <w:bCs/>
                <w:color w:val="000000"/>
                <w:sz w:val="24"/>
                <w:szCs w:val="24"/>
              </w:rPr>
            </w:pPr>
            <w:r w:rsidRPr="004C46E2">
              <w:rPr>
                <w:rFonts w:ascii="Times New Roman" w:hAnsi="Times New Roman" w:cs="Times New Roman"/>
                <w:b/>
                <w:bCs/>
                <w:color w:val="000000"/>
                <w:sz w:val="24"/>
                <w:szCs w:val="24"/>
              </w:rPr>
              <w:t>Пропуски дней по болезни на 1 ребенка в год</w:t>
            </w:r>
          </w:p>
        </w:tc>
        <w:tc>
          <w:tcPr>
            <w:tcW w:w="994"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AB7E19" w:rsidRPr="004C46E2" w:rsidRDefault="00AB7E19" w:rsidP="00AB7E19">
            <w:pPr>
              <w:spacing w:after="0" w:line="240" w:lineRule="auto"/>
              <w:jc w:val="center"/>
              <w:rPr>
                <w:rFonts w:ascii="Times New Roman" w:hAnsi="Times New Roman" w:cs="Times New Roman"/>
                <w:color w:val="000000"/>
                <w:sz w:val="24"/>
                <w:szCs w:val="24"/>
              </w:rPr>
            </w:pPr>
            <w:r w:rsidRPr="004C46E2">
              <w:rPr>
                <w:rFonts w:ascii="Times New Roman" w:hAnsi="Times New Roman" w:cs="Times New Roman"/>
                <w:color w:val="000000"/>
                <w:sz w:val="24"/>
                <w:szCs w:val="24"/>
              </w:rPr>
              <w:t>20,1</w:t>
            </w:r>
          </w:p>
        </w:tc>
        <w:tc>
          <w:tcPr>
            <w:tcW w:w="994"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AB7E19" w:rsidRPr="004C46E2" w:rsidRDefault="00AB7E19" w:rsidP="00AB7E19">
            <w:pPr>
              <w:spacing w:after="0" w:line="240" w:lineRule="auto"/>
              <w:jc w:val="center"/>
              <w:rPr>
                <w:rFonts w:ascii="Times New Roman" w:hAnsi="Times New Roman" w:cs="Times New Roman"/>
                <w:color w:val="000000"/>
                <w:sz w:val="24"/>
                <w:szCs w:val="24"/>
              </w:rPr>
            </w:pPr>
            <w:r w:rsidRPr="004C46E2">
              <w:rPr>
                <w:rFonts w:ascii="Times New Roman" w:hAnsi="Times New Roman" w:cs="Times New Roman"/>
                <w:color w:val="000000"/>
                <w:sz w:val="24"/>
                <w:szCs w:val="24"/>
              </w:rPr>
              <w:t>16,7</w:t>
            </w:r>
          </w:p>
        </w:tc>
        <w:tc>
          <w:tcPr>
            <w:tcW w:w="994"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AB7E19" w:rsidRPr="004C46E2" w:rsidRDefault="00AB7E19" w:rsidP="00AB7E19">
            <w:pPr>
              <w:spacing w:after="0" w:line="240" w:lineRule="auto"/>
              <w:jc w:val="center"/>
              <w:rPr>
                <w:rFonts w:ascii="Times New Roman" w:hAnsi="Times New Roman" w:cs="Times New Roman"/>
                <w:color w:val="000000"/>
                <w:sz w:val="24"/>
                <w:szCs w:val="24"/>
              </w:rPr>
            </w:pPr>
            <w:r w:rsidRPr="004C46E2">
              <w:rPr>
                <w:rFonts w:ascii="Times New Roman" w:hAnsi="Times New Roman" w:cs="Times New Roman"/>
                <w:color w:val="000000"/>
                <w:sz w:val="24"/>
                <w:szCs w:val="24"/>
              </w:rPr>
              <w:t>19,3</w:t>
            </w:r>
          </w:p>
        </w:tc>
        <w:tc>
          <w:tcPr>
            <w:tcW w:w="994" w:type="dxa"/>
            <w:tcBorders>
              <w:top w:val="single" w:sz="4" w:space="0" w:color="auto"/>
              <w:left w:val="single" w:sz="4" w:space="0" w:color="auto"/>
              <w:bottom w:val="single" w:sz="4" w:space="0" w:color="auto"/>
              <w:right w:val="single" w:sz="4" w:space="0" w:color="auto"/>
            </w:tcBorders>
            <w:shd w:val="clear" w:color="D8E4BC" w:fill="D8E4BC"/>
            <w:vAlign w:val="center"/>
            <w:hideMark/>
          </w:tcPr>
          <w:p w:rsidR="00AB7E19" w:rsidRPr="004C46E2" w:rsidRDefault="00D674FA" w:rsidP="00AB7E1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17,5</w:t>
            </w:r>
          </w:p>
        </w:tc>
      </w:tr>
    </w:tbl>
    <w:p w:rsidR="00AB7E19" w:rsidRPr="004C46E2" w:rsidRDefault="00AB7E19" w:rsidP="00AB7E19">
      <w:pPr>
        <w:spacing w:after="0" w:line="240" w:lineRule="auto"/>
        <w:ind w:firstLine="705"/>
        <w:jc w:val="both"/>
        <w:rPr>
          <w:rFonts w:ascii="Times New Roman" w:hAnsi="Times New Roman" w:cs="Times New Roman"/>
          <w:sz w:val="24"/>
          <w:szCs w:val="24"/>
        </w:rPr>
      </w:pPr>
    </w:p>
    <w:p w:rsidR="00AB7E19" w:rsidRPr="004C46E2" w:rsidRDefault="00AB7E19" w:rsidP="00AB7E19">
      <w:pPr>
        <w:spacing w:after="0" w:line="240" w:lineRule="auto"/>
        <w:ind w:firstLine="705"/>
        <w:jc w:val="both"/>
        <w:rPr>
          <w:rFonts w:ascii="Times New Roman" w:hAnsi="Times New Roman" w:cs="Times New Roman"/>
          <w:sz w:val="24"/>
          <w:szCs w:val="24"/>
        </w:rPr>
      </w:pPr>
      <w:r w:rsidRPr="004C46E2">
        <w:rPr>
          <w:rFonts w:ascii="Times New Roman" w:hAnsi="Times New Roman" w:cs="Times New Roman"/>
          <w:sz w:val="24"/>
          <w:szCs w:val="24"/>
        </w:rPr>
        <w:t xml:space="preserve">На 1 января 2016  года дошкольным образованием охвачено 1895 детей (всего 95 групп, из них 30 групп для детей раннего возраста). Резервы для открытия новых групп в действующих учреждениях имеются. </w:t>
      </w:r>
    </w:p>
    <w:p w:rsidR="00AB7E19" w:rsidRPr="004C46E2" w:rsidRDefault="00AB7E19" w:rsidP="00AB7E19">
      <w:pPr>
        <w:spacing w:after="0" w:line="240" w:lineRule="auto"/>
        <w:ind w:firstLine="705"/>
        <w:jc w:val="both"/>
        <w:rPr>
          <w:rFonts w:ascii="Times New Roman" w:hAnsi="Times New Roman" w:cs="Times New Roman"/>
          <w:sz w:val="24"/>
          <w:szCs w:val="24"/>
        </w:rPr>
      </w:pPr>
      <w:r w:rsidRPr="004C46E2">
        <w:rPr>
          <w:rFonts w:ascii="Times New Roman" w:hAnsi="Times New Roman" w:cs="Times New Roman"/>
          <w:sz w:val="24"/>
          <w:szCs w:val="24"/>
        </w:rPr>
        <w:t>Обеспечение детей от трех до семи лет услугами дошкольного образования составляет 96% (100% от числа обратившихся за предоставлением места в дошкольном образовательном учреждении).</w:t>
      </w:r>
    </w:p>
    <w:p w:rsidR="00AB7E19" w:rsidRPr="004C46E2" w:rsidRDefault="00AB7E19" w:rsidP="00AB7E19">
      <w:pPr>
        <w:pStyle w:val="15"/>
        <w:ind w:firstLine="708"/>
        <w:jc w:val="both"/>
        <w:rPr>
          <w:rFonts w:ascii="Times New Roman" w:hAnsi="Times New Roman"/>
          <w:sz w:val="24"/>
          <w:szCs w:val="24"/>
        </w:rPr>
      </w:pPr>
      <w:r w:rsidRPr="004C46E2">
        <w:rPr>
          <w:rFonts w:ascii="Times New Roman" w:hAnsi="Times New Roman"/>
          <w:sz w:val="24"/>
          <w:szCs w:val="24"/>
        </w:rPr>
        <w:t>Очередности в дошкольные образовательные учреждения в городе Кировске нет, все заявители местами обеспечены.</w:t>
      </w:r>
    </w:p>
    <w:p w:rsidR="00AB7E19" w:rsidRPr="004C46E2" w:rsidRDefault="00AB7E19" w:rsidP="00AB7E19">
      <w:pPr>
        <w:pStyle w:val="15"/>
        <w:ind w:firstLine="708"/>
        <w:jc w:val="both"/>
        <w:rPr>
          <w:rFonts w:ascii="Times New Roman" w:hAnsi="Times New Roman"/>
          <w:sz w:val="24"/>
          <w:szCs w:val="24"/>
        </w:rPr>
      </w:pPr>
      <w:r w:rsidRPr="004C46E2">
        <w:rPr>
          <w:rFonts w:ascii="Times New Roman" w:hAnsi="Times New Roman"/>
          <w:sz w:val="24"/>
          <w:szCs w:val="24"/>
        </w:rPr>
        <w:t>Сохранена сеть компенсирующих групп. В дошкольных уч</w:t>
      </w:r>
      <w:r w:rsidR="00D674FA">
        <w:rPr>
          <w:rFonts w:ascii="Times New Roman" w:hAnsi="Times New Roman"/>
          <w:sz w:val="24"/>
          <w:szCs w:val="24"/>
        </w:rPr>
        <w:t>реждениях города 10 групп для 257</w:t>
      </w:r>
      <w:r w:rsidRPr="004C46E2">
        <w:rPr>
          <w:rFonts w:ascii="Times New Roman" w:hAnsi="Times New Roman"/>
          <w:sz w:val="24"/>
          <w:szCs w:val="24"/>
        </w:rPr>
        <w:t xml:space="preserve"> детей с ОВЗ:</w:t>
      </w:r>
    </w:p>
    <w:p w:rsidR="00AB7E19" w:rsidRPr="004C46E2" w:rsidRDefault="00AB7E19" w:rsidP="00AB7E19">
      <w:pPr>
        <w:pStyle w:val="15"/>
        <w:ind w:firstLine="708"/>
        <w:jc w:val="both"/>
        <w:rPr>
          <w:rFonts w:ascii="Times New Roman" w:hAnsi="Times New Roman"/>
          <w:sz w:val="24"/>
          <w:szCs w:val="24"/>
        </w:rPr>
      </w:pPr>
      <w:r w:rsidRPr="004C46E2">
        <w:rPr>
          <w:rFonts w:ascii="Times New Roman" w:hAnsi="Times New Roman"/>
          <w:sz w:val="24"/>
          <w:szCs w:val="24"/>
        </w:rPr>
        <w:t>- нарушениями речи,</w:t>
      </w:r>
    </w:p>
    <w:p w:rsidR="00AB7E19" w:rsidRPr="004C46E2" w:rsidRDefault="00AB7E19" w:rsidP="00AB7E19">
      <w:pPr>
        <w:pStyle w:val="15"/>
        <w:ind w:firstLine="708"/>
        <w:jc w:val="both"/>
        <w:rPr>
          <w:rFonts w:ascii="Times New Roman" w:hAnsi="Times New Roman"/>
          <w:sz w:val="24"/>
          <w:szCs w:val="24"/>
        </w:rPr>
      </w:pPr>
      <w:r w:rsidRPr="004C46E2">
        <w:rPr>
          <w:rFonts w:ascii="Times New Roman" w:hAnsi="Times New Roman"/>
          <w:sz w:val="24"/>
          <w:szCs w:val="24"/>
        </w:rPr>
        <w:lastRenderedPageBreak/>
        <w:t>- нарушениями зрения,</w:t>
      </w:r>
    </w:p>
    <w:p w:rsidR="00AB7E19" w:rsidRPr="004C46E2" w:rsidRDefault="00AB7E19" w:rsidP="00AB7E19">
      <w:pPr>
        <w:pStyle w:val="15"/>
        <w:ind w:firstLine="708"/>
        <w:jc w:val="both"/>
        <w:rPr>
          <w:rFonts w:ascii="Times New Roman" w:hAnsi="Times New Roman"/>
          <w:sz w:val="24"/>
          <w:szCs w:val="24"/>
        </w:rPr>
      </w:pPr>
      <w:r w:rsidRPr="004C46E2">
        <w:rPr>
          <w:rFonts w:ascii="Times New Roman" w:hAnsi="Times New Roman"/>
          <w:sz w:val="24"/>
          <w:szCs w:val="24"/>
        </w:rPr>
        <w:t>- нарушениями опорно-двигательного аппарата,</w:t>
      </w:r>
    </w:p>
    <w:p w:rsidR="00AB7E19" w:rsidRPr="004C46E2" w:rsidRDefault="00AB7E19" w:rsidP="00AB7E19">
      <w:pPr>
        <w:pStyle w:val="15"/>
        <w:ind w:firstLine="708"/>
        <w:jc w:val="both"/>
        <w:rPr>
          <w:rFonts w:ascii="Times New Roman" w:hAnsi="Times New Roman"/>
          <w:sz w:val="24"/>
          <w:szCs w:val="24"/>
        </w:rPr>
      </w:pPr>
      <w:r w:rsidRPr="004C46E2">
        <w:rPr>
          <w:rFonts w:ascii="Times New Roman" w:hAnsi="Times New Roman"/>
          <w:sz w:val="24"/>
          <w:szCs w:val="24"/>
        </w:rPr>
        <w:t>- задержкой психического развития.</w:t>
      </w:r>
    </w:p>
    <w:p w:rsidR="00AB7E19" w:rsidRPr="004C46E2" w:rsidRDefault="00AB7E19" w:rsidP="00AB7E19">
      <w:pPr>
        <w:pStyle w:val="15"/>
        <w:ind w:firstLine="708"/>
        <w:jc w:val="both"/>
        <w:rPr>
          <w:rFonts w:ascii="Times New Roman" w:hAnsi="Times New Roman"/>
          <w:sz w:val="24"/>
          <w:szCs w:val="24"/>
        </w:rPr>
      </w:pPr>
      <w:r w:rsidRPr="004C46E2">
        <w:rPr>
          <w:rFonts w:ascii="Times New Roman" w:hAnsi="Times New Roman"/>
          <w:sz w:val="24"/>
          <w:szCs w:val="24"/>
        </w:rPr>
        <w:t xml:space="preserve">В пяти учреждениях (МБДОУ №№ 1,5,10,21,30) </w:t>
      </w:r>
      <w:proofErr w:type="gramStart"/>
      <w:r w:rsidRPr="004C46E2">
        <w:rPr>
          <w:rFonts w:ascii="Times New Roman" w:hAnsi="Times New Roman"/>
          <w:sz w:val="24"/>
          <w:szCs w:val="24"/>
        </w:rPr>
        <w:t>созданы</w:t>
      </w:r>
      <w:proofErr w:type="gramEnd"/>
      <w:r w:rsidRPr="004C46E2">
        <w:rPr>
          <w:rFonts w:ascii="Times New Roman" w:hAnsi="Times New Roman"/>
          <w:sz w:val="24"/>
          <w:szCs w:val="24"/>
        </w:rPr>
        <w:t xml:space="preserve"> и функционируют  6 логопедических пункт</w:t>
      </w:r>
      <w:r w:rsidR="00D674FA">
        <w:rPr>
          <w:rFonts w:ascii="Times New Roman" w:hAnsi="Times New Roman"/>
          <w:sz w:val="24"/>
          <w:szCs w:val="24"/>
        </w:rPr>
        <w:t>ов</w:t>
      </w:r>
      <w:r w:rsidRPr="004C46E2">
        <w:rPr>
          <w:rFonts w:ascii="Times New Roman" w:hAnsi="Times New Roman"/>
          <w:sz w:val="24"/>
          <w:szCs w:val="24"/>
        </w:rPr>
        <w:t xml:space="preserve"> (охват - 124 ребенка).</w:t>
      </w:r>
    </w:p>
    <w:p w:rsidR="00AB7E19" w:rsidRPr="004C46E2" w:rsidRDefault="00AB7E19" w:rsidP="00AB7E19">
      <w:pPr>
        <w:spacing w:after="0" w:line="240" w:lineRule="auto"/>
        <w:ind w:firstLine="708"/>
        <w:jc w:val="both"/>
        <w:rPr>
          <w:rFonts w:ascii="Times New Roman" w:hAnsi="Times New Roman" w:cs="Times New Roman"/>
          <w:sz w:val="24"/>
          <w:szCs w:val="24"/>
        </w:rPr>
      </w:pPr>
      <w:r w:rsidRPr="004C46E2">
        <w:rPr>
          <w:rFonts w:ascii="Times New Roman" w:hAnsi="Times New Roman" w:cs="Times New Roman"/>
          <w:sz w:val="24"/>
          <w:szCs w:val="24"/>
        </w:rPr>
        <w:t>1</w:t>
      </w:r>
      <w:r w:rsidR="00D674FA">
        <w:rPr>
          <w:rFonts w:ascii="Times New Roman" w:hAnsi="Times New Roman" w:cs="Times New Roman"/>
          <w:sz w:val="24"/>
          <w:szCs w:val="24"/>
        </w:rPr>
        <w:t>7</w:t>
      </w:r>
      <w:r w:rsidRPr="004C46E2">
        <w:rPr>
          <w:rFonts w:ascii="Times New Roman" w:hAnsi="Times New Roman" w:cs="Times New Roman"/>
          <w:sz w:val="24"/>
          <w:szCs w:val="24"/>
        </w:rPr>
        <w:t xml:space="preserve"> детей-инвалидов дошкольного возраста посещают дошкольные образовательные учреждения. Детей дошкольного возраста, находящихся на индивидуальном обучении – нет.</w:t>
      </w:r>
    </w:p>
    <w:p w:rsidR="00AB7E19" w:rsidRPr="004C46E2" w:rsidRDefault="00AB7E19" w:rsidP="00AB7E19">
      <w:pPr>
        <w:spacing w:after="0" w:line="240" w:lineRule="auto"/>
        <w:ind w:firstLine="708"/>
        <w:jc w:val="both"/>
        <w:rPr>
          <w:rFonts w:ascii="Times New Roman" w:hAnsi="Times New Roman" w:cs="Times New Roman"/>
          <w:sz w:val="24"/>
          <w:szCs w:val="24"/>
        </w:rPr>
      </w:pPr>
      <w:r w:rsidRPr="004C46E2">
        <w:rPr>
          <w:rFonts w:ascii="Times New Roman" w:hAnsi="Times New Roman" w:cs="Times New Roman"/>
          <w:sz w:val="24"/>
          <w:szCs w:val="24"/>
        </w:rPr>
        <w:t>На базе детского сада  № 15 функционирует Центр игровой поддержки ребенка «Ладушки», который ежегодно посещают свыше 20 детей.</w:t>
      </w:r>
    </w:p>
    <w:p w:rsidR="00AB7E19" w:rsidRPr="004C46E2" w:rsidRDefault="00AB7E19" w:rsidP="00AB7E19">
      <w:pPr>
        <w:spacing w:after="0" w:line="240" w:lineRule="auto"/>
        <w:ind w:firstLine="708"/>
        <w:jc w:val="both"/>
        <w:rPr>
          <w:rFonts w:ascii="Times New Roman" w:hAnsi="Times New Roman" w:cs="Times New Roman"/>
          <w:sz w:val="24"/>
          <w:szCs w:val="24"/>
        </w:rPr>
      </w:pPr>
      <w:r w:rsidRPr="004C46E2">
        <w:rPr>
          <w:rFonts w:ascii="Times New Roman" w:hAnsi="Times New Roman" w:cs="Times New Roman"/>
          <w:sz w:val="24"/>
          <w:szCs w:val="24"/>
        </w:rPr>
        <w:t xml:space="preserve">На базе МАДОУ № 16 открыт консультационный центр для родителей (законных представителей), обеспечивающих получение детьми дошкольного образования в форме семейного. За </w:t>
      </w:r>
      <w:r w:rsidR="00D674FA">
        <w:rPr>
          <w:rFonts w:ascii="Times New Roman" w:hAnsi="Times New Roman" w:cs="Times New Roman"/>
          <w:sz w:val="24"/>
          <w:szCs w:val="24"/>
        </w:rPr>
        <w:t>2014-2015</w:t>
      </w:r>
      <w:r w:rsidRPr="004C46E2">
        <w:rPr>
          <w:rFonts w:ascii="Times New Roman" w:hAnsi="Times New Roman" w:cs="Times New Roman"/>
          <w:sz w:val="24"/>
          <w:szCs w:val="24"/>
        </w:rPr>
        <w:t xml:space="preserve"> учебный год центр посетили 86 семей.</w:t>
      </w:r>
    </w:p>
    <w:p w:rsidR="00AB7E19" w:rsidRPr="004C46E2" w:rsidRDefault="00AB7E19" w:rsidP="00AB7E19">
      <w:pPr>
        <w:spacing w:after="0" w:line="240" w:lineRule="auto"/>
        <w:ind w:firstLine="708"/>
        <w:rPr>
          <w:rFonts w:ascii="Times New Roman" w:hAnsi="Times New Roman" w:cs="Times New Roman"/>
          <w:sz w:val="24"/>
          <w:szCs w:val="24"/>
        </w:rPr>
      </w:pPr>
      <w:r w:rsidRPr="004C46E2">
        <w:rPr>
          <w:rFonts w:ascii="Times New Roman" w:hAnsi="Times New Roman" w:cs="Times New Roman"/>
          <w:sz w:val="24"/>
          <w:szCs w:val="24"/>
        </w:rPr>
        <w:t>Таким образом, обеспечена 100-процентная доступность дошкольного образования для детей в возрасте от 0 до 7 лет.</w:t>
      </w:r>
    </w:p>
    <w:p w:rsidR="00AB7E19" w:rsidRPr="004C46E2" w:rsidRDefault="00AB7E19" w:rsidP="00AB7E19">
      <w:pPr>
        <w:spacing w:after="0" w:line="240" w:lineRule="auto"/>
        <w:ind w:firstLine="709"/>
        <w:jc w:val="both"/>
        <w:rPr>
          <w:rFonts w:ascii="Times New Roman" w:hAnsi="Times New Roman" w:cs="Times New Roman"/>
          <w:sz w:val="24"/>
          <w:szCs w:val="24"/>
        </w:rPr>
      </w:pPr>
      <w:r w:rsidRPr="004C46E2">
        <w:rPr>
          <w:rFonts w:ascii="Times New Roman" w:hAnsi="Times New Roman" w:cs="Times New Roman"/>
          <w:sz w:val="24"/>
          <w:szCs w:val="24"/>
        </w:rPr>
        <w:t xml:space="preserve">Размер родительской платы за присмотр и уход за детьми в дошкольных учреждениях и средний размер компенсации родительской платы выросли по сравнению с 2013  и 2014 годами. </w:t>
      </w:r>
    </w:p>
    <w:p w:rsidR="00AB7E19" w:rsidRPr="004C46E2" w:rsidRDefault="00AB7E19" w:rsidP="00AB7E19">
      <w:pPr>
        <w:spacing w:after="0" w:line="240" w:lineRule="auto"/>
        <w:jc w:val="center"/>
        <w:rPr>
          <w:rFonts w:ascii="Times New Roman" w:hAnsi="Times New Roman" w:cs="Times New Roman"/>
          <w:color w:val="FF0000"/>
          <w:sz w:val="24"/>
          <w:szCs w:val="24"/>
        </w:rPr>
      </w:pPr>
    </w:p>
    <w:tbl>
      <w:tblPr>
        <w:tblW w:w="0" w:type="auto"/>
        <w:tblLook w:val="04A0" w:firstRow="1" w:lastRow="0" w:firstColumn="1" w:lastColumn="0" w:noHBand="0" w:noVBand="1"/>
      </w:tblPr>
      <w:tblGrid>
        <w:gridCol w:w="4779"/>
        <w:gridCol w:w="4797"/>
      </w:tblGrid>
      <w:tr w:rsidR="00AB7E19" w:rsidRPr="004C46E2" w:rsidTr="00AB7E19">
        <w:tc>
          <w:tcPr>
            <w:tcW w:w="4926" w:type="dxa"/>
            <w:shd w:val="clear" w:color="auto" w:fill="auto"/>
          </w:tcPr>
          <w:p w:rsidR="00AB7E19" w:rsidRPr="004C46E2" w:rsidRDefault="00AB7E19" w:rsidP="00AB7E19">
            <w:pPr>
              <w:spacing w:after="0" w:line="240" w:lineRule="auto"/>
              <w:jc w:val="center"/>
              <w:rPr>
                <w:rFonts w:ascii="Times New Roman" w:hAnsi="Times New Roman" w:cs="Times New Roman"/>
                <w:color w:val="FF0000"/>
                <w:sz w:val="24"/>
                <w:szCs w:val="24"/>
              </w:rPr>
            </w:pPr>
            <w:r w:rsidRPr="004C46E2">
              <w:rPr>
                <w:rFonts w:ascii="Times New Roman" w:hAnsi="Times New Roman" w:cs="Times New Roman"/>
                <w:noProof/>
                <w:color w:val="FF0000"/>
                <w:sz w:val="24"/>
                <w:szCs w:val="24"/>
              </w:rPr>
              <w:drawing>
                <wp:inline distT="0" distB="0" distL="0" distR="0" wp14:anchorId="52C0369D" wp14:editId="32FC0638">
                  <wp:extent cx="2712720" cy="1821180"/>
                  <wp:effectExtent l="19050" t="0" r="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2712720" cy="1821180"/>
                          </a:xfrm>
                          <a:prstGeom prst="rect">
                            <a:avLst/>
                          </a:prstGeom>
                          <a:noFill/>
                        </pic:spPr>
                      </pic:pic>
                    </a:graphicData>
                  </a:graphic>
                </wp:inline>
              </w:drawing>
            </w:r>
          </w:p>
        </w:tc>
        <w:tc>
          <w:tcPr>
            <w:tcW w:w="4927" w:type="dxa"/>
            <w:shd w:val="clear" w:color="auto" w:fill="auto"/>
          </w:tcPr>
          <w:p w:rsidR="00AB7E19" w:rsidRPr="004C46E2" w:rsidRDefault="00AB7E19" w:rsidP="00AB7E19">
            <w:pPr>
              <w:spacing w:after="0" w:line="240" w:lineRule="auto"/>
              <w:jc w:val="center"/>
              <w:rPr>
                <w:rFonts w:ascii="Times New Roman" w:hAnsi="Times New Roman" w:cs="Times New Roman"/>
                <w:color w:val="FF0000"/>
                <w:sz w:val="24"/>
                <w:szCs w:val="24"/>
              </w:rPr>
            </w:pPr>
            <w:r w:rsidRPr="004C46E2">
              <w:rPr>
                <w:rFonts w:ascii="Times New Roman" w:hAnsi="Times New Roman" w:cs="Times New Roman"/>
                <w:noProof/>
                <w:color w:val="FF0000"/>
                <w:sz w:val="24"/>
                <w:szCs w:val="24"/>
              </w:rPr>
              <w:drawing>
                <wp:inline distT="0" distB="0" distL="0" distR="0" wp14:anchorId="09875C60" wp14:editId="28EF9409">
                  <wp:extent cx="2742565" cy="1841500"/>
                  <wp:effectExtent l="19050" t="0" r="635"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2742565" cy="1841500"/>
                          </a:xfrm>
                          <a:prstGeom prst="rect">
                            <a:avLst/>
                          </a:prstGeom>
                          <a:noFill/>
                        </pic:spPr>
                      </pic:pic>
                    </a:graphicData>
                  </a:graphic>
                </wp:inline>
              </w:drawing>
            </w:r>
          </w:p>
        </w:tc>
      </w:tr>
    </w:tbl>
    <w:p w:rsidR="00AB7E19" w:rsidRPr="004C46E2" w:rsidRDefault="00AB7E19" w:rsidP="00AB7E19">
      <w:pPr>
        <w:spacing w:after="0" w:line="240" w:lineRule="auto"/>
        <w:jc w:val="center"/>
        <w:rPr>
          <w:rFonts w:ascii="Times New Roman" w:hAnsi="Times New Roman" w:cs="Times New Roman"/>
          <w:color w:val="FF0000"/>
          <w:sz w:val="24"/>
          <w:szCs w:val="24"/>
        </w:rPr>
      </w:pPr>
    </w:p>
    <w:p w:rsidR="00AB7E19" w:rsidRPr="004C46E2" w:rsidRDefault="00AB7E19" w:rsidP="00AB7E19">
      <w:pPr>
        <w:pStyle w:val="15"/>
        <w:ind w:firstLine="708"/>
        <w:jc w:val="both"/>
        <w:rPr>
          <w:rFonts w:ascii="Times New Roman" w:hAnsi="Times New Roman"/>
          <w:sz w:val="24"/>
          <w:szCs w:val="24"/>
        </w:rPr>
      </w:pPr>
      <w:r w:rsidRPr="004C46E2">
        <w:rPr>
          <w:rFonts w:ascii="Times New Roman" w:hAnsi="Times New Roman"/>
          <w:sz w:val="24"/>
          <w:szCs w:val="24"/>
        </w:rPr>
        <w:t xml:space="preserve">Все дошкольные учреждения имеют действующие лицензии на осуществление образовательной деятельности, медицинской деятельности, санитарно-эпидемиологические заключения Управления </w:t>
      </w:r>
      <w:proofErr w:type="spellStart"/>
      <w:r w:rsidRPr="004C46E2">
        <w:rPr>
          <w:rFonts w:ascii="Times New Roman" w:hAnsi="Times New Roman"/>
          <w:sz w:val="24"/>
          <w:szCs w:val="24"/>
        </w:rPr>
        <w:t>Роспотребнадзора</w:t>
      </w:r>
      <w:proofErr w:type="spellEnd"/>
      <w:r w:rsidRPr="004C46E2">
        <w:rPr>
          <w:rFonts w:ascii="Times New Roman" w:hAnsi="Times New Roman"/>
          <w:sz w:val="24"/>
          <w:szCs w:val="24"/>
        </w:rPr>
        <w:t xml:space="preserve"> по Мурманской области. </w:t>
      </w:r>
    </w:p>
    <w:p w:rsidR="00AB7E19" w:rsidRPr="004C46E2" w:rsidRDefault="00AB7E19" w:rsidP="00AB7E19">
      <w:pPr>
        <w:spacing w:after="0" w:line="240" w:lineRule="auto"/>
        <w:ind w:firstLine="705"/>
        <w:jc w:val="both"/>
        <w:rPr>
          <w:rFonts w:ascii="Times New Roman" w:hAnsi="Times New Roman" w:cs="Times New Roman"/>
          <w:sz w:val="24"/>
          <w:szCs w:val="24"/>
        </w:rPr>
      </w:pPr>
      <w:r w:rsidRPr="004C46E2">
        <w:rPr>
          <w:rFonts w:ascii="Times New Roman" w:hAnsi="Times New Roman" w:cs="Times New Roman"/>
          <w:sz w:val="24"/>
          <w:szCs w:val="24"/>
        </w:rPr>
        <w:t xml:space="preserve">Условия организации образовательного процесса соответствуют требованиям законодательства Российской Федерации в области образования, в том числе федерального государственного образовательного стандарта. </w:t>
      </w:r>
    </w:p>
    <w:p w:rsidR="00AB7E19" w:rsidRPr="004C46E2" w:rsidRDefault="00AB7E19" w:rsidP="00AB7E19">
      <w:pPr>
        <w:spacing w:after="0" w:line="240" w:lineRule="auto"/>
        <w:ind w:firstLine="709"/>
        <w:jc w:val="both"/>
        <w:rPr>
          <w:rFonts w:ascii="Times New Roman" w:hAnsi="Times New Roman" w:cs="Times New Roman"/>
          <w:sz w:val="24"/>
          <w:szCs w:val="24"/>
        </w:rPr>
      </w:pPr>
      <w:r w:rsidRPr="004C46E2">
        <w:rPr>
          <w:rFonts w:ascii="Times New Roman" w:hAnsi="Times New Roman" w:cs="Times New Roman"/>
          <w:sz w:val="24"/>
          <w:szCs w:val="24"/>
        </w:rPr>
        <w:t>Для всех дошкольных учреждений по новой форме сформированы муниципальные задания, включающие показатели качества и объема предоставляемых услуг по дошкольному образованию: реализация общеобразовательной программы дошкольного образования, присмотр и уход.</w:t>
      </w:r>
    </w:p>
    <w:p w:rsidR="00AB7E19" w:rsidRPr="004C46E2" w:rsidRDefault="00AB7E19" w:rsidP="00AB7E19">
      <w:pPr>
        <w:spacing w:after="0" w:line="240" w:lineRule="auto"/>
        <w:ind w:firstLine="709"/>
        <w:jc w:val="both"/>
        <w:rPr>
          <w:rFonts w:ascii="Times New Roman" w:hAnsi="Times New Roman" w:cs="Times New Roman"/>
          <w:b/>
          <w:i/>
          <w:sz w:val="24"/>
          <w:szCs w:val="24"/>
        </w:rPr>
      </w:pPr>
      <w:r w:rsidRPr="004C46E2">
        <w:rPr>
          <w:rFonts w:ascii="Times New Roman" w:hAnsi="Times New Roman" w:cs="Times New Roman"/>
          <w:sz w:val="24"/>
          <w:szCs w:val="24"/>
        </w:rPr>
        <w:t xml:space="preserve">В 2015 году продолжена работа дошкольных образовательных учреждений по введению и реализации федерального государственного образовательного стандарта дошкольного образования, 2 детских сада являются региональными пилотными площадками. </w:t>
      </w:r>
      <w:proofErr w:type="gramStart"/>
      <w:r w:rsidRPr="004C46E2">
        <w:rPr>
          <w:rFonts w:ascii="Times New Roman" w:hAnsi="Times New Roman" w:cs="Times New Roman"/>
          <w:sz w:val="24"/>
          <w:szCs w:val="24"/>
        </w:rPr>
        <w:t>В 2015-16 учебном году количество ДОО, осуществляющих введение и реализацию ФГОС ДО, составляет 82% (14 учреждений).</w:t>
      </w:r>
      <w:proofErr w:type="gramEnd"/>
      <w:r w:rsidRPr="004C46E2">
        <w:rPr>
          <w:rFonts w:ascii="Times New Roman" w:hAnsi="Times New Roman" w:cs="Times New Roman"/>
          <w:sz w:val="24"/>
          <w:szCs w:val="24"/>
        </w:rPr>
        <w:t xml:space="preserve"> Пилотными учреждениями приведены в соответствие локальные акты, спроектирована в соответствии с ФГОС </w:t>
      </w:r>
      <w:proofErr w:type="gramStart"/>
      <w:r w:rsidRPr="004C46E2">
        <w:rPr>
          <w:rFonts w:ascii="Times New Roman" w:hAnsi="Times New Roman" w:cs="Times New Roman"/>
          <w:sz w:val="24"/>
          <w:szCs w:val="24"/>
        </w:rPr>
        <w:t>ДО</w:t>
      </w:r>
      <w:proofErr w:type="gramEnd"/>
      <w:r w:rsidRPr="004C46E2">
        <w:rPr>
          <w:rFonts w:ascii="Times New Roman" w:hAnsi="Times New Roman" w:cs="Times New Roman"/>
          <w:sz w:val="24"/>
          <w:szCs w:val="24"/>
        </w:rPr>
        <w:t xml:space="preserve"> образовательная программа, организована целенаправленная работа с педагогическим коллективом. Информационно-методическим кабинетом подготовлен сборник методических рекомендаций по направлениям деятельности пилотных площадок. </w:t>
      </w:r>
    </w:p>
    <w:p w:rsidR="00AB7E19" w:rsidRPr="004C46E2" w:rsidRDefault="00AB7E19" w:rsidP="00AB7E19">
      <w:pPr>
        <w:spacing w:after="0" w:line="240" w:lineRule="auto"/>
        <w:ind w:firstLine="709"/>
        <w:jc w:val="both"/>
        <w:rPr>
          <w:rFonts w:ascii="Times New Roman" w:hAnsi="Times New Roman" w:cs="Times New Roman"/>
          <w:sz w:val="24"/>
          <w:szCs w:val="24"/>
        </w:rPr>
      </w:pPr>
      <w:r w:rsidRPr="004C46E2">
        <w:rPr>
          <w:rFonts w:ascii="Times New Roman" w:hAnsi="Times New Roman" w:cs="Times New Roman"/>
          <w:sz w:val="24"/>
          <w:szCs w:val="24"/>
        </w:rPr>
        <w:t xml:space="preserve">В соответствии с Планом мероприятий по нормативному, методическому и организационному обеспечению введения федерального государственного образовательного стандарта на учебный год реализуется комплекс мер по внедрению ФГОС </w:t>
      </w:r>
      <w:proofErr w:type="gramStart"/>
      <w:r w:rsidRPr="004C46E2">
        <w:rPr>
          <w:rFonts w:ascii="Times New Roman" w:hAnsi="Times New Roman" w:cs="Times New Roman"/>
          <w:sz w:val="24"/>
          <w:szCs w:val="24"/>
        </w:rPr>
        <w:t>ДО</w:t>
      </w:r>
      <w:proofErr w:type="gramEnd"/>
      <w:r w:rsidRPr="004C46E2">
        <w:rPr>
          <w:rFonts w:ascii="Times New Roman" w:hAnsi="Times New Roman" w:cs="Times New Roman"/>
          <w:sz w:val="24"/>
          <w:szCs w:val="24"/>
        </w:rPr>
        <w:t>.</w:t>
      </w:r>
    </w:p>
    <w:p w:rsidR="00AB7E19" w:rsidRPr="004C46E2" w:rsidRDefault="00AB7E19" w:rsidP="00AB7E19">
      <w:pPr>
        <w:spacing w:after="0" w:line="240" w:lineRule="auto"/>
        <w:ind w:firstLine="708"/>
        <w:jc w:val="both"/>
        <w:rPr>
          <w:rFonts w:ascii="Times New Roman" w:hAnsi="Times New Roman" w:cs="Times New Roman"/>
          <w:sz w:val="24"/>
          <w:szCs w:val="24"/>
        </w:rPr>
      </w:pPr>
      <w:r w:rsidRPr="004C46E2">
        <w:rPr>
          <w:rFonts w:ascii="Times New Roman" w:hAnsi="Times New Roman" w:cs="Times New Roman"/>
          <w:sz w:val="24"/>
          <w:szCs w:val="24"/>
        </w:rPr>
        <w:lastRenderedPageBreak/>
        <w:t>На 31 декабря 2015 года курсы повышения квалификации по реализации ФГОС прошли 90% педагогических и руководящих работников дошкольных учреждений города Кировска.</w:t>
      </w:r>
    </w:p>
    <w:p w:rsidR="00AB7E19" w:rsidRDefault="00AB7E19" w:rsidP="00AB7E19">
      <w:pPr>
        <w:spacing w:after="0" w:line="240" w:lineRule="auto"/>
        <w:ind w:firstLine="708"/>
        <w:jc w:val="both"/>
        <w:rPr>
          <w:rFonts w:ascii="Times New Roman" w:hAnsi="Times New Roman" w:cs="Times New Roman"/>
          <w:sz w:val="24"/>
          <w:szCs w:val="24"/>
        </w:rPr>
      </w:pPr>
      <w:r w:rsidRPr="004C46E2">
        <w:rPr>
          <w:rFonts w:ascii="Times New Roman" w:hAnsi="Times New Roman" w:cs="Times New Roman"/>
          <w:sz w:val="24"/>
          <w:szCs w:val="24"/>
        </w:rPr>
        <w:t>В 2015 году обучились на курсах повышения квалификации и курсах профессиональной переподготовки 136 педагогических работника ДОО.</w:t>
      </w:r>
    </w:p>
    <w:p w:rsidR="00AB7E19" w:rsidRDefault="00AB7E19" w:rsidP="00AB7E19">
      <w:pPr>
        <w:spacing w:after="0" w:line="240" w:lineRule="auto"/>
        <w:ind w:firstLine="708"/>
        <w:jc w:val="both"/>
        <w:rPr>
          <w:rFonts w:ascii="Times New Roman" w:hAnsi="Times New Roman" w:cs="Times New Roman"/>
          <w:sz w:val="24"/>
          <w:szCs w:val="24"/>
        </w:rPr>
      </w:pPr>
    </w:p>
    <w:p w:rsidR="00AB7E19" w:rsidRPr="004C46E2" w:rsidRDefault="00AB7E19" w:rsidP="00AB7E19">
      <w:pPr>
        <w:spacing w:after="0" w:line="240" w:lineRule="auto"/>
        <w:ind w:firstLine="708"/>
        <w:jc w:val="center"/>
        <w:rPr>
          <w:rFonts w:ascii="Times New Roman" w:hAnsi="Times New Roman" w:cs="Times New Roman"/>
          <w:sz w:val="24"/>
          <w:szCs w:val="24"/>
        </w:rPr>
      </w:pPr>
      <w:r>
        <w:rPr>
          <w:b/>
          <w:noProof/>
          <w:sz w:val="28"/>
          <w:szCs w:val="28"/>
          <w:shd w:val="clear" w:color="auto" w:fill="FFFFFF"/>
        </w:rPr>
        <w:drawing>
          <wp:inline distT="0" distB="0" distL="0" distR="0" wp14:anchorId="347921B8" wp14:editId="260F4CFD">
            <wp:extent cx="4665980" cy="3173730"/>
            <wp:effectExtent l="19050" t="0" r="127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4665980" cy="3173730"/>
                    </a:xfrm>
                    <a:prstGeom prst="rect">
                      <a:avLst/>
                    </a:prstGeom>
                    <a:noFill/>
                  </pic:spPr>
                </pic:pic>
              </a:graphicData>
            </a:graphic>
          </wp:inline>
        </w:drawing>
      </w:r>
    </w:p>
    <w:p w:rsidR="00AB7E19" w:rsidRDefault="00AB7E19" w:rsidP="00EC37E1">
      <w:pPr>
        <w:spacing w:after="0" w:line="240" w:lineRule="auto"/>
        <w:ind w:firstLine="720"/>
        <w:jc w:val="both"/>
        <w:rPr>
          <w:rFonts w:ascii="Times New Roman" w:hAnsi="Times New Roman" w:cs="Times New Roman"/>
          <w:sz w:val="24"/>
          <w:szCs w:val="24"/>
        </w:rPr>
      </w:pPr>
    </w:p>
    <w:p w:rsidR="00AB7E19" w:rsidRPr="00AB7E19" w:rsidRDefault="00AB7E19" w:rsidP="00AB7E19">
      <w:pPr>
        <w:spacing w:after="0" w:line="240" w:lineRule="auto"/>
        <w:jc w:val="center"/>
        <w:rPr>
          <w:rFonts w:ascii="Times New Roman" w:eastAsia="Times New Roman" w:hAnsi="Times New Roman"/>
          <w:b/>
          <w:color w:val="00B0F0"/>
          <w:sz w:val="24"/>
          <w:szCs w:val="24"/>
          <w:u w:val="single"/>
        </w:rPr>
      </w:pPr>
      <w:r w:rsidRPr="00AB7E19">
        <w:rPr>
          <w:rFonts w:ascii="Times New Roman" w:eastAsia="Times New Roman" w:hAnsi="Times New Roman"/>
          <w:b/>
          <w:color w:val="00B0F0"/>
          <w:sz w:val="24"/>
          <w:szCs w:val="24"/>
          <w:u w:val="single"/>
        </w:rPr>
        <w:t>Сведения о развитии начального общего, основного общего и среднего</w:t>
      </w:r>
    </w:p>
    <w:p w:rsidR="00AB7E19" w:rsidRPr="00AB7E19" w:rsidRDefault="00AB7E19" w:rsidP="00AB7E19">
      <w:pPr>
        <w:spacing w:after="0" w:line="240" w:lineRule="auto"/>
        <w:jc w:val="center"/>
        <w:rPr>
          <w:rFonts w:ascii="Times New Roman" w:hAnsi="Times New Roman" w:cs="Times New Roman"/>
          <w:b/>
          <w:color w:val="00B0F0"/>
          <w:sz w:val="24"/>
          <w:szCs w:val="24"/>
          <w:u w:val="single"/>
        </w:rPr>
      </w:pPr>
      <w:r w:rsidRPr="00AB7E19">
        <w:rPr>
          <w:rFonts w:ascii="Times New Roman" w:eastAsia="Times New Roman" w:hAnsi="Times New Roman"/>
          <w:b/>
          <w:color w:val="00B0F0"/>
          <w:sz w:val="24"/>
          <w:szCs w:val="24"/>
          <w:u w:val="single"/>
        </w:rPr>
        <w:t>общего образования</w:t>
      </w:r>
    </w:p>
    <w:p w:rsidR="00AB7E19" w:rsidRPr="004C46E2" w:rsidRDefault="00AB7E19" w:rsidP="00AB7E19">
      <w:pPr>
        <w:spacing w:after="0" w:line="240" w:lineRule="auto"/>
        <w:rPr>
          <w:rFonts w:ascii="Times New Roman" w:hAnsi="Times New Roman" w:cs="Times New Roman"/>
          <w:color w:val="000000"/>
          <w:sz w:val="24"/>
          <w:szCs w:val="24"/>
        </w:rPr>
      </w:pPr>
    </w:p>
    <w:p w:rsidR="00AB7E19" w:rsidRPr="004C46E2" w:rsidRDefault="00AB7E19" w:rsidP="00AB7E19">
      <w:pPr>
        <w:pStyle w:val="16"/>
        <w:spacing w:after="0" w:line="240" w:lineRule="auto"/>
        <w:ind w:firstLine="708"/>
        <w:jc w:val="both"/>
        <w:rPr>
          <w:rFonts w:ascii="Times New Roman" w:hAnsi="Times New Roman" w:cs="Times New Roman"/>
          <w:sz w:val="24"/>
          <w:szCs w:val="24"/>
        </w:rPr>
      </w:pPr>
      <w:r w:rsidRPr="004C46E2">
        <w:rPr>
          <w:rFonts w:ascii="Times New Roman" w:hAnsi="Times New Roman" w:cs="Times New Roman"/>
          <w:sz w:val="24"/>
          <w:szCs w:val="24"/>
        </w:rPr>
        <w:t>На протяжении 5 последних лет муниципальная образовательная сеть претерпела ряд изменений, направленных на оптимизацию бюджетных расходов и достижение показателей, характеризующих эффективность финансово-хозяйственной деятельности муниципальных образовательных организаций.</w:t>
      </w:r>
    </w:p>
    <w:p w:rsidR="00AB7E19" w:rsidRPr="004C46E2" w:rsidRDefault="00AB7E19" w:rsidP="00AB7E19">
      <w:pPr>
        <w:pStyle w:val="16"/>
        <w:spacing w:after="0" w:line="240" w:lineRule="auto"/>
        <w:ind w:firstLine="709"/>
        <w:jc w:val="both"/>
        <w:rPr>
          <w:rStyle w:val="17"/>
          <w:rFonts w:ascii="Times New Roman" w:hAnsi="Times New Roman" w:cs="Times New Roman"/>
          <w:sz w:val="24"/>
          <w:szCs w:val="24"/>
        </w:rPr>
      </w:pPr>
      <w:r w:rsidRPr="004C46E2">
        <w:rPr>
          <w:rStyle w:val="17"/>
          <w:rFonts w:ascii="Times New Roman" w:hAnsi="Times New Roman" w:cs="Times New Roman"/>
          <w:sz w:val="24"/>
          <w:szCs w:val="24"/>
        </w:rPr>
        <w:t xml:space="preserve">В результате  оптимизации сети средняя общеобразовательная школа № 2, находящаяся в отдалённом микрорайоне, начала обучение школьников по адаптированным образовательным программам (был открыт коррекционный класс для детей с ЗПР)  и  по очной и заочной формах обучения в вечерних классах. МБОУ «СОШ № </w:t>
      </w:r>
      <w:smartTag w:uri="urn:schemas-microsoft-com:office:smarttags" w:element="metricconverter">
        <w:smartTagPr>
          <w:attr w:name="ProductID" w:val="5 г"/>
        </w:smartTagPr>
        <w:r w:rsidRPr="004C46E2">
          <w:rPr>
            <w:rStyle w:val="17"/>
            <w:rFonts w:ascii="Times New Roman" w:hAnsi="Times New Roman" w:cs="Times New Roman"/>
            <w:sz w:val="24"/>
            <w:szCs w:val="24"/>
          </w:rPr>
          <w:t>5 г</w:t>
        </w:r>
      </w:smartTag>
      <w:r w:rsidRPr="004C46E2">
        <w:rPr>
          <w:rStyle w:val="17"/>
          <w:rFonts w:ascii="Times New Roman" w:hAnsi="Times New Roman" w:cs="Times New Roman"/>
          <w:sz w:val="24"/>
          <w:szCs w:val="24"/>
        </w:rPr>
        <w:t xml:space="preserve">. Кировска», </w:t>
      </w:r>
      <w:proofErr w:type="gramStart"/>
      <w:r w:rsidRPr="004C46E2">
        <w:rPr>
          <w:rStyle w:val="17"/>
          <w:rFonts w:ascii="Times New Roman" w:hAnsi="Times New Roman" w:cs="Times New Roman"/>
          <w:sz w:val="24"/>
          <w:szCs w:val="24"/>
        </w:rPr>
        <w:t>имевшая</w:t>
      </w:r>
      <w:proofErr w:type="gramEnd"/>
      <w:r w:rsidRPr="004C46E2">
        <w:rPr>
          <w:rStyle w:val="17"/>
          <w:rFonts w:ascii="Times New Roman" w:hAnsi="Times New Roman" w:cs="Times New Roman"/>
          <w:sz w:val="24"/>
          <w:szCs w:val="24"/>
        </w:rPr>
        <w:t xml:space="preserve"> в своём составе специальные (коррекционные классы)    для детей с нарушением зрения, приступила также  к обучению школьников по адаптированным  общеобразовательным программам для детей с умственной отсталостью.</w:t>
      </w:r>
    </w:p>
    <w:p w:rsidR="00AB7E19" w:rsidRPr="004C46E2" w:rsidRDefault="00AB7E19" w:rsidP="00AB7E19">
      <w:pPr>
        <w:pStyle w:val="16"/>
        <w:spacing w:after="0" w:line="240" w:lineRule="auto"/>
        <w:ind w:firstLine="709"/>
        <w:jc w:val="both"/>
        <w:rPr>
          <w:rFonts w:ascii="Times New Roman" w:hAnsi="Times New Roman" w:cs="Times New Roman"/>
          <w:sz w:val="24"/>
          <w:szCs w:val="24"/>
        </w:rPr>
      </w:pPr>
      <w:r w:rsidRPr="004C46E2">
        <w:rPr>
          <w:rFonts w:ascii="Times New Roman" w:hAnsi="Times New Roman" w:cs="Times New Roman"/>
          <w:sz w:val="24"/>
          <w:szCs w:val="24"/>
        </w:rPr>
        <w:t xml:space="preserve">Прогнозируемое с 2014 года увеличение контингента за счёт роста количества будущих первоклассников совпало с увеличением прибывших за счёт детей, приехавших  с территории Украины. Отсюда значительное увеличение  значения контингента. На 01.01.2016 года общее количество  школьников, прибывших с территории Украины, составило 81 человек. </w:t>
      </w:r>
    </w:p>
    <w:p w:rsidR="00AB7E19" w:rsidRPr="004C46E2" w:rsidRDefault="00AB7E19" w:rsidP="00AB7E19">
      <w:pPr>
        <w:pStyle w:val="16"/>
        <w:spacing w:after="0" w:line="240" w:lineRule="auto"/>
        <w:ind w:firstLine="709"/>
        <w:jc w:val="both"/>
        <w:rPr>
          <w:rFonts w:ascii="Times New Roman" w:hAnsi="Times New Roman" w:cs="Times New Roman"/>
          <w:sz w:val="24"/>
          <w:szCs w:val="24"/>
        </w:rPr>
      </w:pPr>
      <w:r w:rsidRPr="004C46E2">
        <w:rPr>
          <w:rFonts w:ascii="Times New Roman" w:hAnsi="Times New Roman" w:cs="Times New Roman"/>
          <w:sz w:val="24"/>
          <w:szCs w:val="24"/>
        </w:rPr>
        <w:t xml:space="preserve">Сеть общеобразовательных организаций города Кировска представлена </w:t>
      </w:r>
      <w:r w:rsidRPr="004C46E2">
        <w:rPr>
          <w:rFonts w:ascii="Times New Roman" w:hAnsi="Times New Roman" w:cs="Times New Roman"/>
          <w:b/>
          <w:sz w:val="24"/>
          <w:szCs w:val="24"/>
        </w:rPr>
        <w:t>на 01.01.2016</w:t>
      </w:r>
      <w:r w:rsidRPr="004C46E2">
        <w:rPr>
          <w:rFonts w:ascii="Times New Roman" w:hAnsi="Times New Roman" w:cs="Times New Roman"/>
          <w:sz w:val="24"/>
          <w:szCs w:val="24"/>
        </w:rPr>
        <w:t xml:space="preserve">  6 образовательными организациями различных видов и типов, в которых обучаются 3063 обучающихся по основным образовательным программам, в том числе по основным адаптированным общеобразовательным программам.</w:t>
      </w:r>
    </w:p>
    <w:p w:rsidR="00AB7E19" w:rsidRPr="004C46E2" w:rsidRDefault="00AB7E19" w:rsidP="00AB7E19">
      <w:pPr>
        <w:pStyle w:val="16"/>
        <w:spacing w:after="0" w:line="240" w:lineRule="auto"/>
        <w:ind w:firstLine="709"/>
        <w:jc w:val="both"/>
        <w:rPr>
          <w:rStyle w:val="17"/>
          <w:rFonts w:ascii="Times New Roman" w:hAnsi="Times New Roman" w:cs="Times New Roman"/>
          <w:sz w:val="24"/>
          <w:szCs w:val="24"/>
          <w:highlight w:val="green"/>
        </w:rPr>
      </w:pPr>
    </w:p>
    <w:p w:rsidR="00AB7E19" w:rsidRPr="004C46E2" w:rsidRDefault="00AB7E19" w:rsidP="00AB7E19">
      <w:pPr>
        <w:pStyle w:val="16"/>
        <w:spacing w:after="0" w:line="240" w:lineRule="auto"/>
        <w:ind w:firstLine="709"/>
        <w:jc w:val="center"/>
        <w:rPr>
          <w:rFonts w:ascii="Times New Roman" w:hAnsi="Times New Roman" w:cs="Times New Roman"/>
          <w:b/>
          <w:sz w:val="24"/>
          <w:szCs w:val="24"/>
        </w:rPr>
      </w:pPr>
      <w:r w:rsidRPr="004C46E2">
        <w:rPr>
          <w:rFonts w:ascii="Times New Roman" w:hAnsi="Times New Roman" w:cs="Times New Roman"/>
          <w:b/>
          <w:sz w:val="24"/>
          <w:szCs w:val="24"/>
        </w:rPr>
        <w:t>Количественный состав обучающихся по состоянию</w:t>
      </w:r>
    </w:p>
    <w:p w:rsidR="00AB7E19" w:rsidRPr="004C46E2" w:rsidRDefault="00AB7E19" w:rsidP="00AB7E19">
      <w:pPr>
        <w:pStyle w:val="16"/>
        <w:spacing w:after="0" w:line="240" w:lineRule="auto"/>
        <w:ind w:firstLine="709"/>
        <w:jc w:val="center"/>
        <w:rPr>
          <w:rFonts w:ascii="Times New Roman" w:hAnsi="Times New Roman" w:cs="Times New Roman"/>
          <w:b/>
          <w:sz w:val="24"/>
          <w:szCs w:val="24"/>
        </w:rPr>
      </w:pPr>
      <w:r w:rsidRPr="004C46E2">
        <w:rPr>
          <w:rFonts w:ascii="Times New Roman" w:hAnsi="Times New Roman" w:cs="Times New Roman"/>
          <w:b/>
          <w:sz w:val="24"/>
          <w:szCs w:val="24"/>
        </w:rPr>
        <w:t>на 1 января отчетного года:</w:t>
      </w:r>
    </w:p>
    <w:p w:rsidR="00AB7E19" w:rsidRDefault="00AB7E19" w:rsidP="00AB7E19">
      <w:pPr>
        <w:spacing w:after="0" w:line="240" w:lineRule="auto"/>
        <w:ind w:firstLine="708"/>
        <w:jc w:val="both"/>
        <w:rPr>
          <w:rFonts w:ascii="Times New Roman" w:eastAsia="Calibri" w:hAnsi="Times New Roman" w:cs="Times New Roman"/>
          <w:sz w:val="24"/>
          <w:szCs w:val="24"/>
          <w:shd w:val="clear" w:color="auto" w:fill="FFFFFF"/>
          <w:lang w:eastAsia="en-US"/>
        </w:rPr>
      </w:pPr>
    </w:p>
    <w:p w:rsidR="00AB7E19" w:rsidRDefault="00AB7E19" w:rsidP="00AB7E19">
      <w:pPr>
        <w:spacing w:after="0" w:line="240" w:lineRule="auto"/>
        <w:jc w:val="both"/>
        <w:rPr>
          <w:rFonts w:ascii="Times New Roman" w:eastAsia="Calibri" w:hAnsi="Times New Roman" w:cs="Times New Roman"/>
          <w:sz w:val="24"/>
          <w:szCs w:val="24"/>
          <w:shd w:val="clear" w:color="auto" w:fill="FFFFFF"/>
          <w:lang w:eastAsia="en-US"/>
        </w:rPr>
      </w:pPr>
      <w:r>
        <w:rPr>
          <w:noProof/>
        </w:rPr>
        <w:lastRenderedPageBreak/>
        <w:drawing>
          <wp:inline distT="0" distB="0" distL="0" distR="0" wp14:anchorId="40A1DBF9" wp14:editId="1C80C30A">
            <wp:extent cx="6296025" cy="4648467"/>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srcRect/>
                    <a:stretch>
                      <a:fillRect/>
                    </a:stretch>
                  </pic:blipFill>
                  <pic:spPr bwMode="auto">
                    <a:xfrm>
                      <a:off x="0" y="0"/>
                      <a:ext cx="6298236" cy="4650099"/>
                    </a:xfrm>
                    <a:prstGeom prst="rect">
                      <a:avLst/>
                    </a:prstGeom>
                    <a:noFill/>
                    <a:ln w="9525">
                      <a:noFill/>
                      <a:miter lim="800000"/>
                      <a:headEnd/>
                      <a:tailEnd/>
                    </a:ln>
                  </pic:spPr>
                </pic:pic>
              </a:graphicData>
            </a:graphic>
          </wp:inline>
        </w:drawing>
      </w:r>
    </w:p>
    <w:p w:rsidR="00AB7E19" w:rsidRPr="00B807FB" w:rsidRDefault="00AB7E19" w:rsidP="00AB7E19">
      <w:pPr>
        <w:spacing w:after="0" w:line="240" w:lineRule="auto"/>
        <w:ind w:firstLine="708"/>
        <w:jc w:val="both"/>
        <w:rPr>
          <w:rFonts w:ascii="Times New Roman" w:hAnsi="Times New Roman" w:cs="Times New Roman"/>
          <w:sz w:val="24"/>
          <w:szCs w:val="24"/>
        </w:rPr>
      </w:pPr>
      <w:r w:rsidRPr="00B807FB">
        <w:rPr>
          <w:rFonts w:ascii="Times New Roman" w:hAnsi="Times New Roman" w:cs="Times New Roman"/>
          <w:sz w:val="24"/>
          <w:szCs w:val="24"/>
        </w:rPr>
        <w:t xml:space="preserve">Из приведённой таблицы  видно, что количество обучающихся в классах начальной  школы на протяжении 3 лет растёт, количество выпускников 9-х классов не стабильно, количество обучающихся по программам среднего общего образования уменьшается (в основном, за счёт увеличения числа поступающих в средние профессиональные организации). </w:t>
      </w:r>
    </w:p>
    <w:p w:rsidR="00AB7E19" w:rsidRPr="00B807FB" w:rsidRDefault="00AB7E19" w:rsidP="00AB7E19">
      <w:pPr>
        <w:spacing w:after="0" w:line="240" w:lineRule="auto"/>
        <w:ind w:firstLine="708"/>
        <w:jc w:val="both"/>
        <w:rPr>
          <w:rFonts w:ascii="Times New Roman" w:hAnsi="Times New Roman" w:cs="Times New Roman"/>
          <w:sz w:val="24"/>
          <w:szCs w:val="24"/>
        </w:rPr>
      </w:pPr>
      <w:r w:rsidRPr="00B807FB">
        <w:rPr>
          <w:rFonts w:ascii="Times New Roman" w:hAnsi="Times New Roman" w:cs="Times New Roman"/>
          <w:sz w:val="24"/>
          <w:szCs w:val="24"/>
        </w:rPr>
        <w:t>Сокращается число обучающихся в вечерних классах: в 2015 году в 9 классах их нет, а  среднее общее образование получают 12 человек.</w:t>
      </w:r>
    </w:p>
    <w:p w:rsidR="00AB7E19" w:rsidRPr="00B807FB" w:rsidRDefault="00AB7E19" w:rsidP="00AB7E19">
      <w:pPr>
        <w:pStyle w:val="16"/>
        <w:spacing w:after="0" w:line="240" w:lineRule="auto"/>
        <w:ind w:firstLine="709"/>
        <w:jc w:val="both"/>
        <w:rPr>
          <w:rStyle w:val="a5"/>
          <w:rFonts w:eastAsia="SimSun"/>
          <w:sz w:val="24"/>
          <w:szCs w:val="24"/>
        </w:rPr>
      </w:pPr>
      <w:r w:rsidRPr="00B807FB">
        <w:rPr>
          <w:rFonts w:ascii="Times New Roman" w:hAnsi="Times New Roman" w:cs="Times New Roman"/>
          <w:sz w:val="24"/>
          <w:szCs w:val="24"/>
        </w:rPr>
        <w:t>В муниципальных общеобразовательных организациях обеспечивается равный доступ к  качественному  образованию</w:t>
      </w:r>
      <w:r w:rsidRPr="00B807FB">
        <w:rPr>
          <w:rStyle w:val="a5"/>
          <w:rFonts w:eastAsia="SimSun"/>
          <w:sz w:val="24"/>
          <w:szCs w:val="24"/>
        </w:rPr>
        <w:t>.</w:t>
      </w:r>
    </w:p>
    <w:p w:rsidR="00AB7E19" w:rsidRPr="00B807FB" w:rsidRDefault="00AB7E19" w:rsidP="00AB7E19">
      <w:pPr>
        <w:pStyle w:val="16"/>
        <w:spacing w:after="0" w:line="240" w:lineRule="auto"/>
        <w:ind w:firstLine="709"/>
        <w:jc w:val="both"/>
        <w:rPr>
          <w:rFonts w:ascii="Times New Roman" w:hAnsi="Times New Roman" w:cs="Times New Roman"/>
          <w:sz w:val="24"/>
          <w:szCs w:val="24"/>
        </w:rPr>
      </w:pPr>
      <w:r w:rsidRPr="00B807FB">
        <w:rPr>
          <w:rStyle w:val="17"/>
          <w:rFonts w:ascii="Times New Roman" w:hAnsi="Times New Roman" w:cs="Times New Roman"/>
          <w:sz w:val="24"/>
          <w:szCs w:val="24"/>
        </w:rPr>
        <w:t xml:space="preserve">По адаптированным основным образовательным программам обучается в 2015 году </w:t>
      </w:r>
      <w:r w:rsidRPr="00B807FB">
        <w:rPr>
          <w:rFonts w:ascii="Times New Roman" w:hAnsi="Times New Roman" w:cs="Times New Roman"/>
          <w:sz w:val="24"/>
          <w:szCs w:val="24"/>
        </w:rPr>
        <w:t>125  детей с ограниченными возможностями здоровья. В том числе:</w:t>
      </w:r>
    </w:p>
    <w:p w:rsidR="00AB7E19" w:rsidRPr="00B807FB" w:rsidRDefault="00AB7E19" w:rsidP="00AB7E19">
      <w:pPr>
        <w:pStyle w:val="16"/>
        <w:spacing w:after="0" w:line="240" w:lineRule="auto"/>
        <w:ind w:firstLine="709"/>
        <w:jc w:val="both"/>
        <w:rPr>
          <w:rFonts w:ascii="Times New Roman" w:hAnsi="Times New Roman" w:cs="Times New Roman"/>
          <w:sz w:val="24"/>
          <w:szCs w:val="24"/>
        </w:rPr>
      </w:pPr>
      <w:r w:rsidRPr="00B807FB">
        <w:rPr>
          <w:rFonts w:ascii="Times New Roman" w:hAnsi="Times New Roman" w:cs="Times New Roman"/>
          <w:sz w:val="24"/>
          <w:szCs w:val="24"/>
        </w:rPr>
        <w:t xml:space="preserve">-  в специальных коррекционных классах для детей с умственной отсталостью – 59 детей (МБОУ «СОШ № </w:t>
      </w:r>
      <w:smartTag w:uri="urn:schemas-microsoft-com:office:smarttags" w:element="metricconverter">
        <w:smartTagPr>
          <w:attr w:name="ProductID" w:val="5 г"/>
        </w:smartTagPr>
        <w:r w:rsidRPr="00B807FB">
          <w:rPr>
            <w:rFonts w:ascii="Times New Roman" w:hAnsi="Times New Roman" w:cs="Times New Roman"/>
            <w:sz w:val="24"/>
            <w:szCs w:val="24"/>
          </w:rPr>
          <w:t>5 г</w:t>
        </w:r>
      </w:smartTag>
      <w:r w:rsidRPr="00B807FB">
        <w:rPr>
          <w:rFonts w:ascii="Times New Roman" w:hAnsi="Times New Roman" w:cs="Times New Roman"/>
          <w:sz w:val="24"/>
          <w:szCs w:val="24"/>
        </w:rPr>
        <w:t xml:space="preserve">. Кировска», МБОУ «СОШ № 2»), </w:t>
      </w:r>
    </w:p>
    <w:p w:rsidR="00AB7E19" w:rsidRPr="00B807FB" w:rsidRDefault="00AB7E19" w:rsidP="00AB7E19">
      <w:pPr>
        <w:pStyle w:val="16"/>
        <w:spacing w:after="0" w:line="240" w:lineRule="auto"/>
        <w:ind w:firstLine="709"/>
        <w:jc w:val="both"/>
        <w:rPr>
          <w:rStyle w:val="17"/>
          <w:rFonts w:ascii="Times New Roman" w:hAnsi="Times New Roman" w:cs="Times New Roman"/>
          <w:sz w:val="24"/>
          <w:szCs w:val="24"/>
        </w:rPr>
      </w:pPr>
      <w:r w:rsidRPr="00B807FB">
        <w:rPr>
          <w:rFonts w:ascii="Times New Roman" w:hAnsi="Times New Roman" w:cs="Times New Roman"/>
          <w:sz w:val="24"/>
          <w:szCs w:val="24"/>
        </w:rPr>
        <w:t xml:space="preserve">- в специальных коррекционных классах для детей с нарушением зрения - </w:t>
      </w:r>
      <w:r w:rsidRPr="00B807FB">
        <w:rPr>
          <w:rStyle w:val="10"/>
          <w:rFonts w:eastAsia="SimSun"/>
          <w:sz w:val="24"/>
          <w:szCs w:val="24"/>
        </w:rPr>
        <w:t xml:space="preserve"> </w:t>
      </w:r>
      <w:r w:rsidRPr="00B807FB">
        <w:rPr>
          <w:rStyle w:val="10"/>
          <w:rFonts w:eastAsia="SimSun"/>
          <w:b w:val="0"/>
          <w:sz w:val="24"/>
          <w:szCs w:val="24"/>
        </w:rPr>
        <w:t xml:space="preserve">44 ребенка (МБОУ «СОШ № </w:t>
      </w:r>
      <w:smartTag w:uri="urn:schemas-microsoft-com:office:smarttags" w:element="metricconverter">
        <w:smartTagPr>
          <w:attr w:name="ProductID" w:val="5 г"/>
        </w:smartTagPr>
        <w:r w:rsidRPr="00B807FB">
          <w:rPr>
            <w:rStyle w:val="10"/>
            <w:rFonts w:eastAsia="SimSun"/>
            <w:b w:val="0"/>
            <w:sz w:val="24"/>
            <w:szCs w:val="24"/>
          </w:rPr>
          <w:t>5 г</w:t>
        </w:r>
      </w:smartTag>
      <w:r w:rsidRPr="00B807FB">
        <w:rPr>
          <w:rStyle w:val="10"/>
          <w:rFonts w:eastAsia="SimSun"/>
          <w:b w:val="0"/>
          <w:sz w:val="24"/>
          <w:szCs w:val="24"/>
        </w:rPr>
        <w:t>. Кировска»)</w:t>
      </w:r>
      <w:r w:rsidRPr="00B807FB">
        <w:rPr>
          <w:rStyle w:val="17"/>
          <w:rFonts w:ascii="Times New Roman" w:hAnsi="Times New Roman" w:cs="Times New Roman"/>
          <w:sz w:val="24"/>
          <w:szCs w:val="24"/>
        </w:rPr>
        <w:t>;</w:t>
      </w:r>
    </w:p>
    <w:p w:rsidR="00AB7E19" w:rsidRPr="00B807FB" w:rsidRDefault="00AB7E19" w:rsidP="00AB7E19">
      <w:pPr>
        <w:pStyle w:val="16"/>
        <w:spacing w:after="0" w:line="240" w:lineRule="auto"/>
        <w:ind w:firstLine="709"/>
        <w:jc w:val="both"/>
        <w:rPr>
          <w:rStyle w:val="17"/>
          <w:rFonts w:ascii="Times New Roman" w:hAnsi="Times New Roman" w:cs="Times New Roman"/>
          <w:sz w:val="24"/>
          <w:szCs w:val="24"/>
        </w:rPr>
      </w:pPr>
      <w:r w:rsidRPr="00B807FB">
        <w:rPr>
          <w:rStyle w:val="17"/>
          <w:rFonts w:ascii="Times New Roman" w:hAnsi="Times New Roman" w:cs="Times New Roman"/>
          <w:sz w:val="24"/>
          <w:szCs w:val="24"/>
        </w:rPr>
        <w:t xml:space="preserve">В МБОУ «СОШ № 2», МБОУ «СОШ № </w:t>
      </w:r>
      <w:smartTag w:uri="urn:schemas-microsoft-com:office:smarttags" w:element="metricconverter">
        <w:smartTagPr>
          <w:attr w:name="ProductID" w:val="5 г"/>
        </w:smartTagPr>
        <w:r w:rsidRPr="00B807FB">
          <w:rPr>
            <w:rStyle w:val="17"/>
            <w:rFonts w:ascii="Times New Roman" w:hAnsi="Times New Roman" w:cs="Times New Roman"/>
            <w:sz w:val="24"/>
            <w:szCs w:val="24"/>
          </w:rPr>
          <w:t>5 г</w:t>
        </w:r>
      </w:smartTag>
      <w:r w:rsidRPr="00B807FB">
        <w:rPr>
          <w:rStyle w:val="17"/>
          <w:rFonts w:ascii="Times New Roman" w:hAnsi="Times New Roman" w:cs="Times New Roman"/>
          <w:sz w:val="24"/>
          <w:szCs w:val="24"/>
        </w:rPr>
        <w:t>. Кировска», МБОУ «</w:t>
      </w:r>
      <w:proofErr w:type="spellStart"/>
      <w:r w:rsidRPr="00B807FB">
        <w:rPr>
          <w:rStyle w:val="17"/>
          <w:rFonts w:ascii="Times New Roman" w:hAnsi="Times New Roman" w:cs="Times New Roman"/>
          <w:sz w:val="24"/>
          <w:szCs w:val="24"/>
        </w:rPr>
        <w:t>Хибинская</w:t>
      </w:r>
      <w:proofErr w:type="spellEnd"/>
      <w:r w:rsidRPr="00B807FB">
        <w:rPr>
          <w:rStyle w:val="17"/>
          <w:rFonts w:ascii="Times New Roman" w:hAnsi="Times New Roman" w:cs="Times New Roman"/>
          <w:sz w:val="24"/>
          <w:szCs w:val="24"/>
        </w:rPr>
        <w:t xml:space="preserve"> гимназия», МБОУ «ООШ № 8», МБОУ «СОШ № 10» по адаптированным образовательным программам осуществляется инклюзивное обучение 22 детей: с задержкой психического развития (16 детей), с нарушением зрения (3 человека), с умственной отсталостью (2 человека), с нарушением ОДА (1 человек). </w:t>
      </w:r>
    </w:p>
    <w:p w:rsidR="00AB7E19" w:rsidRPr="00B807FB" w:rsidRDefault="00AB7E19" w:rsidP="00AB7E19">
      <w:pPr>
        <w:spacing w:after="0" w:line="240" w:lineRule="auto"/>
        <w:ind w:firstLine="708"/>
        <w:jc w:val="both"/>
        <w:rPr>
          <w:rFonts w:ascii="Times New Roman" w:hAnsi="Times New Roman" w:cs="Times New Roman"/>
          <w:sz w:val="24"/>
          <w:szCs w:val="24"/>
        </w:rPr>
      </w:pPr>
      <w:r w:rsidRPr="00B807FB">
        <w:rPr>
          <w:rFonts w:ascii="Times New Roman" w:hAnsi="Times New Roman" w:cs="Times New Roman"/>
          <w:sz w:val="24"/>
          <w:szCs w:val="24"/>
        </w:rPr>
        <w:t xml:space="preserve">В общеобразовательных организациях города  обучаются 39 детей - инвалидов, в </w:t>
      </w:r>
      <w:proofErr w:type="spellStart"/>
      <w:r w:rsidRPr="00B807FB">
        <w:rPr>
          <w:rFonts w:ascii="Times New Roman" w:hAnsi="Times New Roman" w:cs="Times New Roman"/>
          <w:sz w:val="24"/>
          <w:szCs w:val="24"/>
        </w:rPr>
        <w:t>т.ч</w:t>
      </w:r>
      <w:proofErr w:type="spellEnd"/>
      <w:r w:rsidRPr="00B807FB">
        <w:rPr>
          <w:rFonts w:ascii="Times New Roman" w:hAnsi="Times New Roman" w:cs="Times New Roman"/>
          <w:sz w:val="24"/>
          <w:szCs w:val="24"/>
        </w:rPr>
        <w:t>.</w:t>
      </w:r>
    </w:p>
    <w:p w:rsidR="00AB7E19" w:rsidRPr="00B807FB" w:rsidRDefault="00AB7E19" w:rsidP="00AB7E19">
      <w:pPr>
        <w:spacing w:after="0" w:line="240" w:lineRule="auto"/>
        <w:ind w:firstLine="708"/>
        <w:rPr>
          <w:rFonts w:ascii="Times New Roman" w:hAnsi="Times New Roman" w:cs="Times New Roman"/>
          <w:sz w:val="24"/>
          <w:szCs w:val="24"/>
        </w:rPr>
      </w:pPr>
      <w:r w:rsidRPr="00B807FB">
        <w:rPr>
          <w:rFonts w:ascii="Times New Roman" w:hAnsi="Times New Roman" w:cs="Times New Roman"/>
          <w:sz w:val="24"/>
          <w:szCs w:val="24"/>
        </w:rPr>
        <w:t xml:space="preserve">- на индивидуальном обучении – 17 </w:t>
      </w:r>
    </w:p>
    <w:p w:rsidR="00AB7E19" w:rsidRPr="00B807FB" w:rsidRDefault="00AB7E19" w:rsidP="00AB7E19">
      <w:pPr>
        <w:spacing w:after="0" w:line="240" w:lineRule="auto"/>
        <w:ind w:firstLine="708"/>
        <w:rPr>
          <w:rFonts w:ascii="Times New Roman" w:hAnsi="Times New Roman" w:cs="Times New Roman"/>
          <w:b/>
          <w:sz w:val="24"/>
          <w:szCs w:val="24"/>
        </w:rPr>
      </w:pPr>
      <w:r w:rsidRPr="00B807FB">
        <w:rPr>
          <w:rFonts w:ascii="Times New Roman" w:hAnsi="Times New Roman" w:cs="Times New Roman"/>
          <w:sz w:val="24"/>
          <w:szCs w:val="24"/>
        </w:rPr>
        <w:t>- в общеобразовательном классе – 18</w:t>
      </w:r>
    </w:p>
    <w:p w:rsidR="00AB7E19" w:rsidRPr="00B807FB" w:rsidRDefault="00AB7E19" w:rsidP="00AB7E19">
      <w:pPr>
        <w:spacing w:after="0" w:line="240" w:lineRule="auto"/>
        <w:ind w:firstLine="708"/>
        <w:rPr>
          <w:rFonts w:ascii="Times New Roman" w:hAnsi="Times New Roman" w:cs="Times New Roman"/>
          <w:sz w:val="24"/>
          <w:szCs w:val="24"/>
        </w:rPr>
      </w:pPr>
      <w:r w:rsidRPr="00B807FB">
        <w:rPr>
          <w:rFonts w:ascii="Times New Roman" w:hAnsi="Times New Roman" w:cs="Times New Roman"/>
          <w:sz w:val="24"/>
          <w:szCs w:val="24"/>
        </w:rPr>
        <w:t>- в коррекционном классе (для детей с нарушением зрения) - 2</w:t>
      </w:r>
    </w:p>
    <w:p w:rsidR="00AB7E19" w:rsidRPr="00B807FB" w:rsidRDefault="00AB7E19" w:rsidP="00AB7E19">
      <w:pPr>
        <w:spacing w:after="0" w:line="240" w:lineRule="auto"/>
        <w:ind w:firstLine="708"/>
        <w:jc w:val="both"/>
        <w:rPr>
          <w:rFonts w:ascii="Times New Roman" w:hAnsi="Times New Roman" w:cs="Times New Roman"/>
          <w:sz w:val="24"/>
          <w:szCs w:val="24"/>
        </w:rPr>
      </w:pPr>
      <w:r w:rsidRPr="00B807FB">
        <w:rPr>
          <w:rFonts w:ascii="Times New Roman" w:hAnsi="Times New Roman" w:cs="Times New Roman"/>
          <w:sz w:val="24"/>
          <w:szCs w:val="24"/>
        </w:rPr>
        <w:t>- обучаются родителями самостоятельно с компенсаций затрат  –</w:t>
      </w:r>
      <w:r w:rsidRPr="00B807FB">
        <w:rPr>
          <w:rFonts w:ascii="Times New Roman" w:hAnsi="Times New Roman" w:cs="Times New Roman"/>
          <w:b/>
          <w:sz w:val="24"/>
          <w:szCs w:val="24"/>
        </w:rPr>
        <w:t xml:space="preserve"> </w:t>
      </w:r>
      <w:r w:rsidRPr="00B807FB">
        <w:rPr>
          <w:rFonts w:ascii="Times New Roman" w:hAnsi="Times New Roman" w:cs="Times New Roman"/>
          <w:sz w:val="24"/>
          <w:szCs w:val="24"/>
        </w:rPr>
        <w:t xml:space="preserve">2. </w:t>
      </w:r>
    </w:p>
    <w:p w:rsidR="00AB7E19" w:rsidRPr="00B807FB" w:rsidRDefault="00AB7E19" w:rsidP="00AB7E19">
      <w:pPr>
        <w:pStyle w:val="a4"/>
        <w:tabs>
          <w:tab w:val="left" w:pos="-142"/>
        </w:tabs>
        <w:ind w:firstLine="709"/>
        <w:rPr>
          <w:sz w:val="24"/>
          <w:szCs w:val="24"/>
        </w:rPr>
      </w:pPr>
      <w:r w:rsidRPr="00B807FB">
        <w:rPr>
          <w:sz w:val="24"/>
          <w:szCs w:val="24"/>
        </w:rPr>
        <w:t>В том числе 4 детей – инвалидов продолжают в этом году дистанционное обучение Ресурсном центре дистанционного образования детей-инвалидов в «</w:t>
      </w:r>
      <w:proofErr w:type="spellStart"/>
      <w:r w:rsidRPr="00B807FB">
        <w:rPr>
          <w:sz w:val="24"/>
          <w:szCs w:val="24"/>
        </w:rPr>
        <w:t>Минькинской</w:t>
      </w:r>
      <w:proofErr w:type="spellEnd"/>
      <w:r w:rsidRPr="00B807FB">
        <w:rPr>
          <w:sz w:val="24"/>
          <w:szCs w:val="24"/>
        </w:rPr>
        <w:t xml:space="preserve"> </w:t>
      </w:r>
      <w:r w:rsidRPr="00B807FB">
        <w:rPr>
          <w:sz w:val="24"/>
          <w:szCs w:val="24"/>
        </w:rPr>
        <w:lastRenderedPageBreak/>
        <w:t xml:space="preserve">специальная (коррекционная) общеобразовательная школа-интернат </w:t>
      </w:r>
      <w:r w:rsidRPr="00B807FB">
        <w:rPr>
          <w:sz w:val="24"/>
          <w:szCs w:val="24"/>
          <w:lang w:val="en-US"/>
        </w:rPr>
        <w:t>V</w:t>
      </w:r>
      <w:r w:rsidRPr="00B807FB">
        <w:rPr>
          <w:sz w:val="24"/>
          <w:szCs w:val="24"/>
        </w:rPr>
        <w:t xml:space="preserve"> вида». </w:t>
      </w:r>
    </w:p>
    <w:p w:rsidR="00AB7E19" w:rsidRPr="00B807FB" w:rsidRDefault="00AB7E19" w:rsidP="002E640A">
      <w:pPr>
        <w:spacing w:after="0" w:line="240" w:lineRule="auto"/>
        <w:ind w:firstLine="708"/>
        <w:jc w:val="both"/>
        <w:rPr>
          <w:rStyle w:val="17"/>
          <w:rFonts w:ascii="Times New Roman" w:hAnsi="Times New Roman" w:cs="Times New Roman"/>
          <w:sz w:val="24"/>
          <w:szCs w:val="24"/>
        </w:rPr>
      </w:pPr>
      <w:proofErr w:type="gramStart"/>
      <w:r w:rsidRPr="00B807FB">
        <w:rPr>
          <w:rStyle w:val="17"/>
          <w:rFonts w:ascii="Times New Roman" w:hAnsi="Times New Roman" w:cs="Times New Roman"/>
          <w:sz w:val="24"/>
          <w:szCs w:val="24"/>
        </w:rPr>
        <w:t>Таким образом, в настоящий период гражданам города Кировска, подлежащим обучению по основным общеобразовательным программам начального общего, основного общего, среднего общего образования, предоставлена возможность получения образования в общеобразовательных организациях и вне их - в семейной форме и форме самообразования, а также очной, очно-заочной и заочной формах обучения, обучения по индивидуальному плану на дому;</w:t>
      </w:r>
      <w:proofErr w:type="gramEnd"/>
      <w:r w:rsidRPr="00B807FB">
        <w:rPr>
          <w:rStyle w:val="17"/>
          <w:rFonts w:ascii="Times New Roman" w:hAnsi="Times New Roman" w:cs="Times New Roman"/>
          <w:sz w:val="24"/>
          <w:szCs w:val="24"/>
        </w:rPr>
        <w:t xml:space="preserve">  кроме того, 1 </w:t>
      </w:r>
      <w:proofErr w:type="gramStart"/>
      <w:r w:rsidRPr="00B807FB">
        <w:rPr>
          <w:rStyle w:val="17"/>
          <w:rFonts w:ascii="Times New Roman" w:hAnsi="Times New Roman" w:cs="Times New Roman"/>
          <w:sz w:val="24"/>
          <w:szCs w:val="24"/>
        </w:rPr>
        <w:t>обучающийся</w:t>
      </w:r>
      <w:proofErr w:type="gramEnd"/>
      <w:r w:rsidRPr="00B807FB">
        <w:rPr>
          <w:rStyle w:val="17"/>
          <w:rFonts w:ascii="Times New Roman" w:hAnsi="Times New Roman" w:cs="Times New Roman"/>
          <w:sz w:val="24"/>
          <w:szCs w:val="24"/>
        </w:rPr>
        <w:t xml:space="preserve">  зачислен в 2015/2016 учебном году в МБОУ «ООШ № 8» для прохождения промежуточной и</w:t>
      </w:r>
      <w:r w:rsidR="002E640A">
        <w:rPr>
          <w:rStyle w:val="17"/>
          <w:rFonts w:ascii="Times New Roman" w:hAnsi="Times New Roman" w:cs="Times New Roman"/>
          <w:sz w:val="24"/>
          <w:szCs w:val="24"/>
        </w:rPr>
        <w:t xml:space="preserve"> итоговой аттестации экстерном.</w:t>
      </w:r>
    </w:p>
    <w:p w:rsidR="00AB7E19" w:rsidRPr="00B807FB" w:rsidRDefault="00AB7E19" w:rsidP="00AB7E19">
      <w:pPr>
        <w:spacing w:after="0" w:line="240" w:lineRule="auto"/>
        <w:ind w:firstLine="851"/>
        <w:jc w:val="both"/>
        <w:rPr>
          <w:rFonts w:ascii="Times New Roman" w:hAnsi="Times New Roman" w:cs="Times New Roman"/>
          <w:sz w:val="24"/>
          <w:szCs w:val="24"/>
        </w:rPr>
      </w:pPr>
      <w:r w:rsidRPr="00B807FB">
        <w:rPr>
          <w:rFonts w:ascii="Times New Roman" w:hAnsi="Times New Roman" w:cs="Times New Roman"/>
          <w:sz w:val="24"/>
          <w:szCs w:val="24"/>
        </w:rPr>
        <w:t xml:space="preserve">В сфере общего образования продолжается введение федеральных государственных образовательных стандартов. По состоянию на 1 сентября 2015 года по новым стандартам обучаются: </w:t>
      </w:r>
    </w:p>
    <w:p w:rsidR="00AB7E19" w:rsidRPr="00B807FB" w:rsidRDefault="00AB7E19" w:rsidP="00AB7E19">
      <w:pPr>
        <w:pStyle w:val="aff2"/>
        <w:numPr>
          <w:ilvl w:val="0"/>
          <w:numId w:val="9"/>
        </w:numPr>
        <w:autoSpaceDE w:val="0"/>
        <w:autoSpaceDN w:val="0"/>
        <w:adjustRightInd w:val="0"/>
        <w:ind w:left="0" w:firstLine="851"/>
        <w:jc w:val="both"/>
        <w:rPr>
          <w:sz w:val="24"/>
        </w:rPr>
      </w:pPr>
      <w:r w:rsidRPr="00B807FB">
        <w:rPr>
          <w:rFonts w:eastAsia="Times New Roman"/>
          <w:sz w:val="24"/>
          <w:lang w:eastAsia="ru-RU"/>
        </w:rPr>
        <w:t xml:space="preserve">100% </w:t>
      </w:r>
      <w:r w:rsidRPr="00B807FB">
        <w:rPr>
          <w:sz w:val="24"/>
        </w:rPr>
        <w:t>учащихся</w:t>
      </w:r>
      <w:r w:rsidRPr="00B807FB">
        <w:rPr>
          <w:rFonts w:eastAsia="Times New Roman"/>
          <w:sz w:val="24"/>
          <w:lang w:eastAsia="ru-RU"/>
        </w:rPr>
        <w:t xml:space="preserve"> общеобразовательных класс</w:t>
      </w:r>
      <w:r w:rsidRPr="00B807FB">
        <w:rPr>
          <w:sz w:val="24"/>
        </w:rPr>
        <w:t>ов</w:t>
      </w:r>
      <w:r w:rsidRPr="00B807FB">
        <w:rPr>
          <w:rFonts w:eastAsia="Times New Roman"/>
          <w:sz w:val="24"/>
          <w:lang w:eastAsia="ru-RU"/>
        </w:rPr>
        <w:t xml:space="preserve"> начальной школы,</w:t>
      </w:r>
    </w:p>
    <w:p w:rsidR="00AB7E19" w:rsidRPr="00B807FB" w:rsidRDefault="00AB7E19" w:rsidP="00AB7E19">
      <w:pPr>
        <w:pStyle w:val="aff2"/>
        <w:numPr>
          <w:ilvl w:val="0"/>
          <w:numId w:val="9"/>
        </w:numPr>
        <w:autoSpaceDE w:val="0"/>
        <w:autoSpaceDN w:val="0"/>
        <w:adjustRightInd w:val="0"/>
        <w:ind w:left="0" w:firstLine="851"/>
        <w:jc w:val="both"/>
        <w:rPr>
          <w:sz w:val="24"/>
        </w:rPr>
      </w:pPr>
      <w:r w:rsidRPr="00B807FB">
        <w:rPr>
          <w:sz w:val="24"/>
        </w:rPr>
        <w:t>32% учащихся основной школы (5 классы всех школ и 6 классы пилотных школ - МБОУ «СОШ № 7» и МБОУ «</w:t>
      </w:r>
      <w:proofErr w:type="spellStart"/>
      <w:r w:rsidRPr="00B807FB">
        <w:rPr>
          <w:sz w:val="24"/>
        </w:rPr>
        <w:t>Хибинская</w:t>
      </w:r>
      <w:proofErr w:type="spellEnd"/>
      <w:r w:rsidRPr="00B807FB">
        <w:rPr>
          <w:sz w:val="24"/>
        </w:rPr>
        <w:t xml:space="preserve"> гимназия»).</w:t>
      </w:r>
    </w:p>
    <w:p w:rsidR="00AB7E19" w:rsidRPr="00B807FB" w:rsidRDefault="00AB7E19" w:rsidP="00AB7E19">
      <w:pPr>
        <w:spacing w:after="0" w:line="240" w:lineRule="auto"/>
        <w:ind w:firstLine="851"/>
        <w:jc w:val="both"/>
        <w:rPr>
          <w:rFonts w:ascii="Times New Roman" w:hAnsi="Times New Roman" w:cs="Times New Roman"/>
          <w:sz w:val="24"/>
          <w:szCs w:val="24"/>
        </w:rPr>
      </w:pPr>
      <w:r w:rsidRPr="00B807FB">
        <w:rPr>
          <w:rFonts w:ascii="Times New Roman" w:hAnsi="Times New Roman" w:cs="Times New Roman"/>
          <w:sz w:val="24"/>
          <w:szCs w:val="24"/>
        </w:rPr>
        <w:t xml:space="preserve">Доля педагогических и руководящих работников, прошедших повышение квалификации для работы по стандартам второго поколения, составляет 89%. </w:t>
      </w:r>
    </w:p>
    <w:p w:rsidR="00AB7E19" w:rsidRPr="00B807FB" w:rsidRDefault="00AB7E19" w:rsidP="00AB7E19">
      <w:pPr>
        <w:spacing w:after="0" w:line="240" w:lineRule="auto"/>
        <w:ind w:firstLine="851"/>
        <w:jc w:val="both"/>
        <w:rPr>
          <w:rFonts w:ascii="Times New Roman" w:hAnsi="Times New Roman" w:cs="Times New Roman"/>
          <w:sz w:val="24"/>
          <w:szCs w:val="24"/>
        </w:rPr>
      </w:pPr>
      <w:r w:rsidRPr="00B807FB">
        <w:rPr>
          <w:rFonts w:ascii="Times New Roman" w:hAnsi="Times New Roman" w:cs="Times New Roman"/>
          <w:sz w:val="24"/>
          <w:szCs w:val="24"/>
        </w:rPr>
        <w:t xml:space="preserve">Мероприятия по введению ФГОС основного общего образования осуществляются в соответствии с планом-графиком основных мероприятий по введению ФГОС ООО в ОО города Кировска на 2014-2016 годы. </w:t>
      </w:r>
    </w:p>
    <w:p w:rsidR="00AB7E19" w:rsidRPr="00B807FB" w:rsidRDefault="00AB7E19" w:rsidP="00AB7E19">
      <w:pPr>
        <w:spacing w:after="0" w:line="240" w:lineRule="auto"/>
        <w:ind w:firstLine="851"/>
        <w:jc w:val="both"/>
        <w:rPr>
          <w:rFonts w:ascii="Times New Roman" w:hAnsi="Times New Roman" w:cs="Times New Roman"/>
          <w:sz w:val="24"/>
          <w:szCs w:val="24"/>
        </w:rPr>
      </w:pPr>
      <w:r w:rsidRPr="00B807FB">
        <w:rPr>
          <w:rFonts w:ascii="Times New Roman" w:hAnsi="Times New Roman" w:cs="Times New Roman"/>
          <w:sz w:val="24"/>
          <w:szCs w:val="24"/>
        </w:rPr>
        <w:t>Продолжена работа по обеспечению обучающихся учебниками в соответствии с ФГОС.</w:t>
      </w:r>
    </w:p>
    <w:p w:rsidR="00AB7E19" w:rsidRPr="00B807FB" w:rsidRDefault="00AB7E19" w:rsidP="00AB7E19">
      <w:pPr>
        <w:spacing w:after="0" w:line="240" w:lineRule="auto"/>
        <w:ind w:firstLine="851"/>
        <w:jc w:val="both"/>
        <w:rPr>
          <w:rFonts w:ascii="Times New Roman" w:hAnsi="Times New Roman" w:cs="Times New Roman"/>
          <w:sz w:val="24"/>
          <w:szCs w:val="24"/>
        </w:rPr>
      </w:pPr>
      <w:r w:rsidRPr="00B807FB">
        <w:rPr>
          <w:rFonts w:ascii="Times New Roman" w:hAnsi="Times New Roman" w:cs="Times New Roman"/>
          <w:sz w:val="24"/>
          <w:szCs w:val="24"/>
        </w:rPr>
        <w:t>На сегодняшний день можно назвать следующие положительные эффекты введения ФГОС в общеобразовательных организациях города:</w:t>
      </w:r>
    </w:p>
    <w:p w:rsidR="00AB7E19" w:rsidRPr="00B807FB" w:rsidRDefault="00AB7E19" w:rsidP="00AB7E19">
      <w:pPr>
        <w:pStyle w:val="aff2"/>
        <w:numPr>
          <w:ilvl w:val="0"/>
          <w:numId w:val="9"/>
        </w:numPr>
        <w:autoSpaceDE w:val="0"/>
        <w:autoSpaceDN w:val="0"/>
        <w:adjustRightInd w:val="0"/>
        <w:ind w:left="142" w:firstLine="709"/>
        <w:jc w:val="both"/>
        <w:rPr>
          <w:bCs/>
          <w:sz w:val="24"/>
        </w:rPr>
      </w:pPr>
      <w:r w:rsidRPr="00B807FB">
        <w:rPr>
          <w:bCs/>
          <w:sz w:val="24"/>
        </w:rPr>
        <w:t>усилилась самостоятельность школ в содержании и организации образовательного процесса;</w:t>
      </w:r>
    </w:p>
    <w:p w:rsidR="00AB7E19" w:rsidRPr="00B807FB" w:rsidRDefault="00AB7E19" w:rsidP="00AB7E19">
      <w:pPr>
        <w:numPr>
          <w:ilvl w:val="0"/>
          <w:numId w:val="10"/>
        </w:numPr>
        <w:spacing w:after="0" w:line="240" w:lineRule="auto"/>
        <w:ind w:left="0" w:firstLine="851"/>
        <w:jc w:val="both"/>
        <w:rPr>
          <w:rFonts w:ascii="Times New Roman" w:hAnsi="Times New Roman" w:cs="Times New Roman"/>
          <w:bCs/>
          <w:sz w:val="24"/>
          <w:szCs w:val="24"/>
        </w:rPr>
      </w:pPr>
      <w:r w:rsidRPr="00B807FB">
        <w:rPr>
          <w:rFonts w:ascii="Times New Roman" w:hAnsi="Times New Roman" w:cs="Times New Roman"/>
          <w:bCs/>
          <w:sz w:val="24"/>
          <w:szCs w:val="24"/>
        </w:rPr>
        <w:t>приобретено оборудование, которое повлияло на организацию образовательного процесса. Например, созданы условия для осуществления школьниками исследований, конструирования, моделирования;</w:t>
      </w:r>
    </w:p>
    <w:p w:rsidR="00AB7E19" w:rsidRPr="00B807FB" w:rsidRDefault="00AB7E19" w:rsidP="00AB7E19">
      <w:pPr>
        <w:numPr>
          <w:ilvl w:val="0"/>
          <w:numId w:val="10"/>
        </w:numPr>
        <w:spacing w:after="0" w:line="240" w:lineRule="auto"/>
        <w:ind w:left="0" w:firstLine="851"/>
        <w:jc w:val="both"/>
        <w:rPr>
          <w:rFonts w:ascii="Times New Roman" w:hAnsi="Times New Roman" w:cs="Times New Roman"/>
          <w:bCs/>
          <w:sz w:val="24"/>
          <w:szCs w:val="24"/>
        </w:rPr>
      </w:pPr>
      <w:r w:rsidRPr="00B807FB">
        <w:rPr>
          <w:rFonts w:ascii="Times New Roman" w:hAnsi="Times New Roman" w:cs="Times New Roman"/>
          <w:bCs/>
          <w:sz w:val="24"/>
          <w:szCs w:val="24"/>
        </w:rPr>
        <w:t>повысилась заинтересованность обучающихся к учебной и другим видам деятельности за счет введения «портфолио», механизмов накопительной системы оценивания, проектных, творческих, исследовательских работы;</w:t>
      </w:r>
    </w:p>
    <w:p w:rsidR="00AB7E19" w:rsidRPr="00B807FB" w:rsidRDefault="00AB7E19" w:rsidP="00AB7E19">
      <w:pPr>
        <w:pStyle w:val="aff2"/>
        <w:numPr>
          <w:ilvl w:val="0"/>
          <w:numId w:val="10"/>
        </w:numPr>
        <w:autoSpaceDE w:val="0"/>
        <w:autoSpaceDN w:val="0"/>
        <w:adjustRightInd w:val="0"/>
        <w:ind w:left="0" w:firstLine="851"/>
        <w:jc w:val="both"/>
        <w:rPr>
          <w:sz w:val="24"/>
        </w:rPr>
      </w:pPr>
      <w:r w:rsidRPr="00B807FB">
        <w:rPr>
          <w:sz w:val="24"/>
        </w:rPr>
        <w:t>расширяется образовательная среда школы (занятия проводятся в библиотеке, музее, лабораториях и т.п.); увеличивается доля внеурочных занятий в рабочих программах учителя, а также количество интегрированных уроков.</w:t>
      </w:r>
    </w:p>
    <w:p w:rsidR="00AB7E19" w:rsidRPr="00B807FB" w:rsidRDefault="00AB7E19" w:rsidP="00AB7E19">
      <w:pPr>
        <w:widowControl w:val="0"/>
        <w:tabs>
          <w:tab w:val="left" w:pos="1047"/>
        </w:tabs>
        <w:spacing w:after="0" w:line="240" w:lineRule="auto"/>
        <w:ind w:right="40" w:firstLine="720"/>
        <w:jc w:val="both"/>
        <w:rPr>
          <w:rFonts w:ascii="Times New Roman" w:eastAsia="Calibri" w:hAnsi="Times New Roman" w:cs="Times New Roman"/>
          <w:bCs/>
          <w:sz w:val="24"/>
          <w:szCs w:val="24"/>
          <w:lang w:eastAsia="en-US"/>
        </w:rPr>
      </w:pPr>
      <w:r w:rsidRPr="00B807FB">
        <w:rPr>
          <w:rFonts w:ascii="Times New Roman" w:eastAsia="Calibri" w:hAnsi="Times New Roman" w:cs="Times New Roman"/>
          <w:bCs/>
          <w:sz w:val="24"/>
          <w:szCs w:val="24"/>
          <w:lang w:eastAsia="en-US"/>
        </w:rPr>
        <w:t>В 2015 году пилотные площадки (МБОУ «СОШ № 7» и «</w:t>
      </w:r>
      <w:proofErr w:type="spellStart"/>
      <w:r w:rsidRPr="00B807FB">
        <w:rPr>
          <w:rFonts w:ascii="Times New Roman" w:eastAsia="Calibri" w:hAnsi="Times New Roman" w:cs="Times New Roman"/>
          <w:bCs/>
          <w:sz w:val="24"/>
          <w:szCs w:val="24"/>
          <w:lang w:eastAsia="en-US"/>
        </w:rPr>
        <w:t>Хибинская</w:t>
      </w:r>
      <w:proofErr w:type="spellEnd"/>
      <w:r w:rsidRPr="00B807FB">
        <w:rPr>
          <w:rFonts w:ascii="Times New Roman" w:eastAsia="Calibri" w:hAnsi="Times New Roman" w:cs="Times New Roman"/>
          <w:bCs/>
          <w:sz w:val="24"/>
          <w:szCs w:val="24"/>
          <w:lang w:eastAsia="en-US"/>
        </w:rPr>
        <w:t xml:space="preserve"> гимназия») продолжили свою деятельность по опережающему введению Стандартов. На их базе организованы мероприятия по повышению квалификации работников системы образования по вопросам введения стандартов. </w:t>
      </w:r>
    </w:p>
    <w:p w:rsidR="00AB7E19" w:rsidRPr="00B807FB" w:rsidRDefault="00AB7E19" w:rsidP="002E640A">
      <w:pPr>
        <w:spacing w:after="0" w:line="240" w:lineRule="auto"/>
        <w:ind w:firstLine="851"/>
        <w:jc w:val="both"/>
        <w:rPr>
          <w:rFonts w:ascii="Times New Roman" w:hAnsi="Times New Roman" w:cs="Times New Roman"/>
          <w:bCs/>
          <w:sz w:val="24"/>
          <w:szCs w:val="24"/>
        </w:rPr>
      </w:pPr>
      <w:r w:rsidRPr="00B807FB">
        <w:rPr>
          <w:rFonts w:ascii="Times New Roman" w:hAnsi="Times New Roman" w:cs="Times New Roman"/>
          <w:sz w:val="24"/>
          <w:szCs w:val="24"/>
        </w:rPr>
        <w:t xml:space="preserve">Введение новых Стандартов  внесли изменения  в региональную, муниципальную, школьную  систему  оценки качества  образования. </w:t>
      </w:r>
      <w:r w:rsidRPr="00B807FB">
        <w:rPr>
          <w:rFonts w:ascii="Times New Roman" w:hAnsi="Times New Roman" w:cs="Times New Roman"/>
          <w:bCs/>
          <w:sz w:val="24"/>
          <w:szCs w:val="24"/>
        </w:rPr>
        <w:t>В 2015 году школьники приняли участие в следующих диагностических исследованиях:</w:t>
      </w:r>
    </w:p>
    <w:p w:rsidR="00AB7E19" w:rsidRPr="00B807FB" w:rsidRDefault="00AB7E19" w:rsidP="00AB7E19">
      <w:pPr>
        <w:spacing w:after="0" w:line="240" w:lineRule="auto"/>
        <w:ind w:firstLine="851"/>
        <w:jc w:val="both"/>
        <w:rPr>
          <w:rFonts w:ascii="Times New Roman" w:hAnsi="Times New Roman" w:cs="Times New Roman"/>
          <w:bCs/>
          <w:sz w:val="24"/>
          <w:szCs w:val="24"/>
        </w:rPr>
      </w:pPr>
      <w:r w:rsidRPr="00B807FB">
        <w:rPr>
          <w:rFonts w:ascii="Times New Roman" w:hAnsi="Times New Roman" w:cs="Times New Roman"/>
          <w:bCs/>
          <w:sz w:val="24"/>
          <w:szCs w:val="24"/>
        </w:rPr>
        <w:t>- региональные диагностические исследования по комплексной оценке урочных и внеурочных достижений обучающихся 4 классов и их готовности к обучению на основной ступени общего образования;</w:t>
      </w:r>
    </w:p>
    <w:p w:rsidR="00AB7E19" w:rsidRPr="00B807FB" w:rsidRDefault="00AB7E19" w:rsidP="00AB7E19">
      <w:pPr>
        <w:spacing w:after="0" w:line="240" w:lineRule="auto"/>
        <w:ind w:firstLine="851"/>
        <w:jc w:val="both"/>
        <w:rPr>
          <w:rFonts w:ascii="Times New Roman" w:hAnsi="Times New Roman" w:cs="Times New Roman"/>
          <w:bCs/>
          <w:sz w:val="24"/>
          <w:szCs w:val="24"/>
        </w:rPr>
      </w:pPr>
      <w:r w:rsidRPr="00B807FB">
        <w:rPr>
          <w:rFonts w:ascii="Times New Roman" w:hAnsi="Times New Roman" w:cs="Times New Roman"/>
          <w:bCs/>
          <w:sz w:val="24"/>
          <w:szCs w:val="24"/>
        </w:rPr>
        <w:t>- апробация Всероссийских проверочных работ по русскому языку и математике (4 классы);</w:t>
      </w:r>
    </w:p>
    <w:p w:rsidR="00AB7E19" w:rsidRPr="00B807FB" w:rsidRDefault="00AB7E19" w:rsidP="00AB7E19">
      <w:pPr>
        <w:spacing w:after="0" w:line="240" w:lineRule="auto"/>
        <w:ind w:firstLine="851"/>
        <w:jc w:val="both"/>
        <w:rPr>
          <w:rFonts w:ascii="Times New Roman" w:hAnsi="Times New Roman" w:cs="Times New Roman"/>
          <w:bCs/>
          <w:sz w:val="24"/>
          <w:szCs w:val="24"/>
        </w:rPr>
      </w:pPr>
      <w:r w:rsidRPr="00B807FB">
        <w:rPr>
          <w:rFonts w:ascii="Times New Roman" w:hAnsi="Times New Roman" w:cs="Times New Roman"/>
          <w:bCs/>
          <w:sz w:val="24"/>
          <w:szCs w:val="24"/>
        </w:rPr>
        <w:t>- региональное мониторинговое исследование качества математического образования в 5-7 классах;</w:t>
      </w:r>
    </w:p>
    <w:p w:rsidR="00AB7E19" w:rsidRPr="00B807FB" w:rsidRDefault="00AB7E19" w:rsidP="00AB7E19">
      <w:pPr>
        <w:spacing w:after="0" w:line="240" w:lineRule="auto"/>
        <w:ind w:firstLine="851"/>
        <w:jc w:val="both"/>
        <w:rPr>
          <w:rFonts w:ascii="Times New Roman" w:hAnsi="Times New Roman" w:cs="Times New Roman"/>
          <w:bCs/>
          <w:sz w:val="24"/>
          <w:szCs w:val="24"/>
        </w:rPr>
      </w:pPr>
      <w:r w:rsidRPr="00B807FB">
        <w:rPr>
          <w:rFonts w:ascii="Times New Roman" w:hAnsi="Times New Roman" w:cs="Times New Roman"/>
          <w:bCs/>
          <w:sz w:val="24"/>
          <w:szCs w:val="24"/>
        </w:rPr>
        <w:t>- региональное диагностическое исследование качества естественнонаучного образования в 4, 5, 8, 10 классах.</w:t>
      </w:r>
    </w:p>
    <w:p w:rsidR="00AB7E19" w:rsidRPr="00B807FB" w:rsidRDefault="00AB7E19" w:rsidP="00AB7E19">
      <w:pPr>
        <w:spacing w:after="0" w:line="240" w:lineRule="auto"/>
        <w:ind w:firstLine="851"/>
        <w:jc w:val="both"/>
        <w:rPr>
          <w:rFonts w:ascii="Times New Roman" w:hAnsi="Times New Roman" w:cs="Times New Roman"/>
          <w:bCs/>
          <w:sz w:val="24"/>
          <w:szCs w:val="24"/>
        </w:rPr>
      </w:pPr>
      <w:r w:rsidRPr="00B807FB">
        <w:rPr>
          <w:rFonts w:ascii="Times New Roman" w:hAnsi="Times New Roman" w:cs="Times New Roman"/>
          <w:bCs/>
          <w:sz w:val="24"/>
          <w:szCs w:val="24"/>
        </w:rPr>
        <w:t xml:space="preserve">В целях повышения качества образования в 2015 году реализовывались Программа повышения качества образования на 2013-2015 годы, планы мероприятий по повышению качества школьного математического, естественнонаучного и </w:t>
      </w:r>
      <w:r w:rsidRPr="00B807FB">
        <w:rPr>
          <w:rFonts w:ascii="Times New Roman" w:hAnsi="Times New Roman" w:cs="Times New Roman"/>
          <w:bCs/>
          <w:sz w:val="24"/>
          <w:szCs w:val="24"/>
        </w:rPr>
        <w:lastRenderedPageBreak/>
        <w:t>филологического образования. Реализованы муниципальные программы поддержки школ, находящихся в сложных социальных условиях (МБОУ «СОШ № 2» и «СОШ № 5»).  По итогам ГИА-2015 в перечне школ, работающих в сложных социальных условиях, которым будет оказана поддержка на уровне региона в 2015-2016 учебном году, осталась МБОУ «СОШ № 2».</w:t>
      </w:r>
    </w:p>
    <w:p w:rsidR="00AB7E19" w:rsidRPr="00B807FB" w:rsidRDefault="00AB7E19" w:rsidP="00AB7E19">
      <w:pPr>
        <w:pStyle w:val="affe"/>
        <w:ind w:firstLine="708"/>
        <w:jc w:val="both"/>
        <w:rPr>
          <w:rFonts w:ascii="Times New Roman" w:hAnsi="Times New Roman"/>
          <w:sz w:val="24"/>
          <w:szCs w:val="24"/>
        </w:rPr>
      </w:pPr>
      <w:r w:rsidRPr="00B807FB">
        <w:rPr>
          <w:rFonts w:ascii="Times New Roman" w:hAnsi="Times New Roman"/>
          <w:sz w:val="24"/>
          <w:szCs w:val="24"/>
        </w:rPr>
        <w:t>МБОУ «СОШ № 7» продолжила работу в качестве региональной инновационной площадки по теме «Создание условий для обучения по индивидуальным образовательным программам проектно-исследовательской деятельности учащихся в условиях введения ФГОС основного общего образования».</w:t>
      </w:r>
    </w:p>
    <w:p w:rsidR="00AB7E19" w:rsidRPr="00B807FB" w:rsidRDefault="00AB7E19" w:rsidP="00AB7E19">
      <w:pPr>
        <w:pStyle w:val="affe"/>
        <w:ind w:firstLine="708"/>
        <w:jc w:val="both"/>
        <w:rPr>
          <w:rFonts w:ascii="Times New Roman" w:hAnsi="Times New Roman"/>
          <w:sz w:val="24"/>
          <w:szCs w:val="24"/>
        </w:rPr>
      </w:pPr>
      <w:r w:rsidRPr="00B807FB">
        <w:rPr>
          <w:rFonts w:ascii="Times New Roman" w:hAnsi="Times New Roman"/>
          <w:sz w:val="24"/>
          <w:szCs w:val="24"/>
        </w:rPr>
        <w:t>МБОУ «</w:t>
      </w:r>
      <w:proofErr w:type="spellStart"/>
      <w:r w:rsidRPr="00B807FB">
        <w:rPr>
          <w:rFonts w:ascii="Times New Roman" w:hAnsi="Times New Roman"/>
          <w:sz w:val="24"/>
          <w:szCs w:val="24"/>
        </w:rPr>
        <w:t>Хибинская</w:t>
      </w:r>
      <w:proofErr w:type="spellEnd"/>
      <w:r w:rsidRPr="00B807FB">
        <w:rPr>
          <w:rFonts w:ascii="Times New Roman" w:hAnsi="Times New Roman"/>
          <w:sz w:val="24"/>
          <w:szCs w:val="24"/>
        </w:rPr>
        <w:t xml:space="preserve"> гимназия» в 2015 году получила статус экспериментальной площадки федерального государственного автономного учреждения «Федеральный институт развития образования» по теме «Развитие научно-технического творчества и совершенствование технической подготовки учащихся средствами робототехники».</w:t>
      </w:r>
    </w:p>
    <w:p w:rsidR="00AB7E19" w:rsidRPr="00B807FB" w:rsidRDefault="00AB7E19" w:rsidP="00AB7E19">
      <w:pPr>
        <w:pStyle w:val="affe"/>
        <w:ind w:firstLine="708"/>
        <w:jc w:val="both"/>
        <w:rPr>
          <w:rFonts w:ascii="Times New Roman" w:hAnsi="Times New Roman"/>
          <w:sz w:val="24"/>
          <w:szCs w:val="24"/>
        </w:rPr>
      </w:pPr>
      <w:r w:rsidRPr="00B807FB">
        <w:rPr>
          <w:rFonts w:ascii="Times New Roman" w:hAnsi="Times New Roman"/>
          <w:sz w:val="24"/>
          <w:szCs w:val="24"/>
        </w:rPr>
        <w:t>МБОУ «</w:t>
      </w:r>
      <w:proofErr w:type="spellStart"/>
      <w:r w:rsidRPr="00B807FB">
        <w:rPr>
          <w:rFonts w:ascii="Times New Roman" w:hAnsi="Times New Roman"/>
          <w:sz w:val="24"/>
          <w:szCs w:val="24"/>
        </w:rPr>
        <w:t>Хибинская</w:t>
      </w:r>
      <w:proofErr w:type="spellEnd"/>
      <w:r w:rsidRPr="00B807FB">
        <w:rPr>
          <w:rFonts w:ascii="Times New Roman" w:hAnsi="Times New Roman"/>
          <w:sz w:val="24"/>
          <w:szCs w:val="24"/>
        </w:rPr>
        <w:t xml:space="preserve"> гимназия» и МБОУ «СОШ № </w:t>
      </w:r>
      <w:smartTag w:uri="urn:schemas-microsoft-com:office:smarttags" w:element="metricconverter">
        <w:smartTagPr>
          <w:attr w:name="ProductID" w:val="7 г"/>
        </w:smartTagPr>
        <w:r w:rsidRPr="00B807FB">
          <w:rPr>
            <w:rFonts w:ascii="Times New Roman" w:hAnsi="Times New Roman"/>
            <w:sz w:val="24"/>
            <w:szCs w:val="24"/>
          </w:rPr>
          <w:t>7 г</w:t>
        </w:r>
      </w:smartTag>
      <w:r w:rsidRPr="00B807FB">
        <w:rPr>
          <w:rFonts w:ascii="Times New Roman" w:hAnsi="Times New Roman"/>
          <w:sz w:val="24"/>
          <w:szCs w:val="24"/>
        </w:rPr>
        <w:t xml:space="preserve">. Кировска» продолжили работу в режиме ресурсных центров, показывая более высокое качество организации и результатов образовательной деятельности. Эти учреждения проводят различные методические мероприятия по распространению своего передового опыта работы по актуальным вопросам развития образования. </w:t>
      </w:r>
    </w:p>
    <w:p w:rsidR="00AB7E19" w:rsidRPr="00B807FB" w:rsidRDefault="00AB7E19" w:rsidP="00AB7E19">
      <w:pPr>
        <w:spacing w:after="0" w:line="240" w:lineRule="auto"/>
        <w:ind w:firstLine="708"/>
        <w:jc w:val="both"/>
        <w:rPr>
          <w:rStyle w:val="17"/>
          <w:rFonts w:ascii="Times New Roman" w:hAnsi="Times New Roman" w:cs="Times New Roman"/>
          <w:sz w:val="24"/>
          <w:szCs w:val="24"/>
        </w:rPr>
      </w:pPr>
      <w:r w:rsidRPr="00B807FB">
        <w:rPr>
          <w:rStyle w:val="17"/>
          <w:rFonts w:ascii="Times New Roman" w:hAnsi="Times New Roman" w:cs="Times New Roman"/>
          <w:sz w:val="24"/>
          <w:szCs w:val="24"/>
        </w:rPr>
        <w:t xml:space="preserve">Обучение в начальных классах осуществляется по программам  «Школа России» (46,9 %), «Начальная школа </w:t>
      </w:r>
      <w:r w:rsidRPr="00B807FB">
        <w:rPr>
          <w:rStyle w:val="17"/>
          <w:rFonts w:ascii="Times New Roman" w:hAnsi="Times New Roman" w:cs="Times New Roman"/>
          <w:sz w:val="24"/>
          <w:szCs w:val="24"/>
          <w:lang w:val="en-US"/>
        </w:rPr>
        <w:t>XXI</w:t>
      </w:r>
      <w:r w:rsidRPr="00B807FB">
        <w:rPr>
          <w:rStyle w:val="17"/>
          <w:rFonts w:ascii="Times New Roman" w:hAnsi="Times New Roman" w:cs="Times New Roman"/>
          <w:sz w:val="24"/>
          <w:szCs w:val="24"/>
        </w:rPr>
        <w:t xml:space="preserve"> века» (16,5%), «Школа 2000»- «Школа-2010»(15,6%), «Перспектива»(21%). За последние 3 года количество выбранных УМК уменьшилось, тем самым в образовательном пространстве муниципалитета появилось больше возможностей  для перехода детей на уровне начального общего образования из одной общеобразовательной организации в другую.</w:t>
      </w:r>
    </w:p>
    <w:p w:rsidR="00AB7E19" w:rsidRDefault="00AB7E19" w:rsidP="00AB7E19">
      <w:pPr>
        <w:spacing w:after="0" w:line="240" w:lineRule="auto"/>
        <w:ind w:firstLine="708"/>
        <w:jc w:val="both"/>
        <w:rPr>
          <w:rFonts w:ascii="Times New Roman" w:hAnsi="Times New Roman" w:cs="Times New Roman"/>
          <w:sz w:val="24"/>
          <w:szCs w:val="24"/>
        </w:rPr>
      </w:pPr>
      <w:r w:rsidRPr="00B807FB">
        <w:rPr>
          <w:rFonts w:ascii="Times New Roman" w:hAnsi="Times New Roman" w:cs="Times New Roman"/>
          <w:sz w:val="24"/>
          <w:szCs w:val="24"/>
        </w:rPr>
        <w:t>Следует отметить, что в последние 3 года увеличилось количество школьников (МБОУ «СОШ №7 г. Кировска», МБОУ «</w:t>
      </w:r>
      <w:proofErr w:type="spellStart"/>
      <w:r w:rsidRPr="00B807FB">
        <w:rPr>
          <w:rFonts w:ascii="Times New Roman" w:hAnsi="Times New Roman" w:cs="Times New Roman"/>
          <w:sz w:val="24"/>
          <w:szCs w:val="24"/>
        </w:rPr>
        <w:t>Хибинская</w:t>
      </w:r>
      <w:proofErr w:type="spellEnd"/>
      <w:r w:rsidRPr="00B807FB">
        <w:rPr>
          <w:rFonts w:ascii="Times New Roman" w:hAnsi="Times New Roman" w:cs="Times New Roman"/>
          <w:sz w:val="24"/>
          <w:szCs w:val="24"/>
        </w:rPr>
        <w:t xml:space="preserve"> гимназия»), обучающихся по общеобразовательным программам основного общего образования и  изучающих предмет углублённо.</w:t>
      </w:r>
    </w:p>
    <w:tbl>
      <w:tblPr>
        <w:tblStyle w:val="-1"/>
        <w:tblW w:w="0" w:type="auto"/>
        <w:tblLook w:val="04A0" w:firstRow="1" w:lastRow="0" w:firstColumn="1" w:lastColumn="0" w:noHBand="0" w:noVBand="1"/>
      </w:tblPr>
      <w:tblGrid>
        <w:gridCol w:w="2482"/>
        <w:gridCol w:w="2364"/>
        <w:gridCol w:w="2365"/>
        <w:gridCol w:w="2365"/>
      </w:tblGrid>
      <w:tr w:rsidR="00AB7E19" w:rsidTr="00AB7E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4" w:type="dxa"/>
          </w:tcPr>
          <w:p w:rsidR="00AB7E19" w:rsidRDefault="00AB7E19" w:rsidP="00AB7E19">
            <w:pPr>
              <w:jc w:val="both"/>
              <w:rPr>
                <w:rFonts w:ascii="Times New Roman" w:hAnsi="Times New Roman" w:cs="Times New Roman"/>
                <w:sz w:val="24"/>
                <w:szCs w:val="24"/>
              </w:rPr>
            </w:pPr>
            <w:r>
              <w:rPr>
                <w:sz w:val="24"/>
                <w:szCs w:val="24"/>
              </w:rPr>
              <w:t>Предмет/учебный год</w:t>
            </w:r>
          </w:p>
        </w:tc>
        <w:tc>
          <w:tcPr>
            <w:tcW w:w="2534" w:type="dxa"/>
          </w:tcPr>
          <w:p w:rsidR="00AB7E19" w:rsidRDefault="00AB7E19" w:rsidP="00AB7E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2013/2014</w:t>
            </w:r>
          </w:p>
        </w:tc>
        <w:tc>
          <w:tcPr>
            <w:tcW w:w="2535" w:type="dxa"/>
          </w:tcPr>
          <w:p w:rsidR="00AB7E19" w:rsidRDefault="00AB7E19" w:rsidP="00AB7E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2014/2015</w:t>
            </w:r>
          </w:p>
        </w:tc>
        <w:tc>
          <w:tcPr>
            <w:tcW w:w="2535" w:type="dxa"/>
          </w:tcPr>
          <w:p w:rsidR="00AB7E19" w:rsidRDefault="00AB7E19" w:rsidP="00AB7E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2015/2016</w:t>
            </w:r>
          </w:p>
        </w:tc>
      </w:tr>
      <w:tr w:rsidR="00AB7E19" w:rsidTr="00AB7E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4" w:type="dxa"/>
          </w:tcPr>
          <w:p w:rsidR="00AB7E19" w:rsidRDefault="00AB7E19" w:rsidP="00AB7E19">
            <w:pPr>
              <w:jc w:val="both"/>
              <w:rPr>
                <w:rFonts w:ascii="Times New Roman" w:hAnsi="Times New Roman" w:cs="Times New Roman"/>
                <w:sz w:val="24"/>
                <w:szCs w:val="24"/>
              </w:rPr>
            </w:pPr>
            <w:r>
              <w:rPr>
                <w:sz w:val="24"/>
                <w:szCs w:val="24"/>
              </w:rPr>
              <w:t>Русский язык</w:t>
            </w:r>
          </w:p>
        </w:tc>
        <w:tc>
          <w:tcPr>
            <w:tcW w:w="2534" w:type="dxa"/>
          </w:tcPr>
          <w:p w:rsidR="00AB7E19" w:rsidRDefault="00AB7E19" w:rsidP="00AB7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76</w:t>
            </w:r>
          </w:p>
        </w:tc>
        <w:tc>
          <w:tcPr>
            <w:tcW w:w="2535" w:type="dxa"/>
          </w:tcPr>
          <w:p w:rsidR="00AB7E19" w:rsidRDefault="00AB7E19" w:rsidP="00AB7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77</w:t>
            </w:r>
          </w:p>
        </w:tc>
        <w:tc>
          <w:tcPr>
            <w:tcW w:w="2535" w:type="dxa"/>
          </w:tcPr>
          <w:p w:rsidR="00AB7E19" w:rsidRDefault="00AB7E19" w:rsidP="00AB7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77</w:t>
            </w:r>
          </w:p>
        </w:tc>
      </w:tr>
      <w:tr w:rsidR="00AB7E19" w:rsidTr="00AB7E19">
        <w:tc>
          <w:tcPr>
            <w:cnfStyle w:val="001000000000" w:firstRow="0" w:lastRow="0" w:firstColumn="1" w:lastColumn="0" w:oddVBand="0" w:evenVBand="0" w:oddHBand="0" w:evenHBand="0" w:firstRowFirstColumn="0" w:firstRowLastColumn="0" w:lastRowFirstColumn="0" w:lastRowLastColumn="0"/>
            <w:tcW w:w="2534" w:type="dxa"/>
          </w:tcPr>
          <w:p w:rsidR="00AB7E19" w:rsidRDefault="00AB7E19" w:rsidP="00AB7E19">
            <w:pPr>
              <w:jc w:val="both"/>
              <w:rPr>
                <w:rFonts w:ascii="Times New Roman" w:hAnsi="Times New Roman" w:cs="Times New Roman"/>
                <w:sz w:val="24"/>
                <w:szCs w:val="24"/>
              </w:rPr>
            </w:pPr>
            <w:r>
              <w:rPr>
                <w:sz w:val="24"/>
                <w:szCs w:val="24"/>
              </w:rPr>
              <w:t>Английский язык</w:t>
            </w:r>
          </w:p>
        </w:tc>
        <w:tc>
          <w:tcPr>
            <w:tcW w:w="2534" w:type="dxa"/>
          </w:tcPr>
          <w:p w:rsidR="00AB7E19" w:rsidRDefault="00AB7E19" w:rsidP="00AB7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24</w:t>
            </w:r>
          </w:p>
        </w:tc>
        <w:tc>
          <w:tcPr>
            <w:tcW w:w="2535" w:type="dxa"/>
          </w:tcPr>
          <w:p w:rsidR="00AB7E19" w:rsidRDefault="00AB7E19" w:rsidP="00AB7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24</w:t>
            </w:r>
          </w:p>
        </w:tc>
        <w:tc>
          <w:tcPr>
            <w:tcW w:w="2535" w:type="dxa"/>
          </w:tcPr>
          <w:p w:rsidR="00AB7E19" w:rsidRDefault="00AB7E19" w:rsidP="00AB7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24</w:t>
            </w:r>
          </w:p>
        </w:tc>
      </w:tr>
      <w:tr w:rsidR="00AB7E19" w:rsidTr="00AB7E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4" w:type="dxa"/>
          </w:tcPr>
          <w:p w:rsidR="00AB7E19" w:rsidRDefault="00AB7E19" w:rsidP="00AB7E19">
            <w:pPr>
              <w:jc w:val="both"/>
              <w:rPr>
                <w:rFonts w:ascii="Times New Roman" w:hAnsi="Times New Roman" w:cs="Times New Roman"/>
                <w:sz w:val="24"/>
                <w:szCs w:val="24"/>
              </w:rPr>
            </w:pPr>
            <w:r>
              <w:rPr>
                <w:sz w:val="24"/>
                <w:szCs w:val="24"/>
              </w:rPr>
              <w:t>Физика</w:t>
            </w:r>
          </w:p>
        </w:tc>
        <w:tc>
          <w:tcPr>
            <w:tcW w:w="2534" w:type="dxa"/>
          </w:tcPr>
          <w:p w:rsidR="00AB7E19" w:rsidRDefault="00AB7E19" w:rsidP="00AB7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0</w:t>
            </w:r>
          </w:p>
        </w:tc>
        <w:tc>
          <w:tcPr>
            <w:tcW w:w="2535" w:type="dxa"/>
          </w:tcPr>
          <w:p w:rsidR="00AB7E19" w:rsidRDefault="00AB7E19" w:rsidP="00AB7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23</w:t>
            </w:r>
          </w:p>
        </w:tc>
        <w:tc>
          <w:tcPr>
            <w:tcW w:w="2535" w:type="dxa"/>
          </w:tcPr>
          <w:p w:rsidR="00AB7E19" w:rsidRDefault="00AB7E19" w:rsidP="00AB7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23</w:t>
            </w:r>
          </w:p>
        </w:tc>
      </w:tr>
      <w:tr w:rsidR="00AB7E19" w:rsidTr="00AB7E19">
        <w:tc>
          <w:tcPr>
            <w:cnfStyle w:val="001000000000" w:firstRow="0" w:lastRow="0" w:firstColumn="1" w:lastColumn="0" w:oddVBand="0" w:evenVBand="0" w:oddHBand="0" w:evenHBand="0" w:firstRowFirstColumn="0" w:firstRowLastColumn="0" w:lastRowFirstColumn="0" w:lastRowLastColumn="0"/>
            <w:tcW w:w="2534" w:type="dxa"/>
          </w:tcPr>
          <w:p w:rsidR="00AB7E19" w:rsidRDefault="00AB7E19" w:rsidP="00AB7E19">
            <w:pPr>
              <w:jc w:val="both"/>
              <w:rPr>
                <w:rFonts w:ascii="Times New Roman" w:hAnsi="Times New Roman" w:cs="Times New Roman"/>
                <w:sz w:val="24"/>
                <w:szCs w:val="24"/>
              </w:rPr>
            </w:pPr>
            <w:r>
              <w:rPr>
                <w:sz w:val="24"/>
                <w:szCs w:val="24"/>
              </w:rPr>
              <w:t>История</w:t>
            </w:r>
          </w:p>
        </w:tc>
        <w:tc>
          <w:tcPr>
            <w:tcW w:w="2534" w:type="dxa"/>
          </w:tcPr>
          <w:p w:rsidR="00AB7E19" w:rsidRDefault="00AB7E19" w:rsidP="00AB7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0</w:t>
            </w:r>
          </w:p>
        </w:tc>
        <w:tc>
          <w:tcPr>
            <w:tcW w:w="2535" w:type="dxa"/>
          </w:tcPr>
          <w:p w:rsidR="00AB7E19" w:rsidRDefault="00AB7E19" w:rsidP="00AB7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30</w:t>
            </w:r>
          </w:p>
        </w:tc>
        <w:tc>
          <w:tcPr>
            <w:tcW w:w="2535" w:type="dxa"/>
          </w:tcPr>
          <w:p w:rsidR="00AB7E19" w:rsidRDefault="00AB7E19" w:rsidP="00AB7E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sz w:val="24"/>
                <w:szCs w:val="24"/>
              </w:rPr>
              <w:t>30</w:t>
            </w:r>
          </w:p>
        </w:tc>
      </w:tr>
      <w:tr w:rsidR="00AB7E19" w:rsidTr="00AB7E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4" w:type="dxa"/>
          </w:tcPr>
          <w:p w:rsidR="00AB7E19" w:rsidRDefault="00AB7E19" w:rsidP="00AB7E19">
            <w:pPr>
              <w:jc w:val="both"/>
              <w:rPr>
                <w:rFonts w:ascii="Times New Roman" w:hAnsi="Times New Roman" w:cs="Times New Roman"/>
                <w:sz w:val="24"/>
                <w:szCs w:val="24"/>
              </w:rPr>
            </w:pPr>
            <w:r>
              <w:rPr>
                <w:sz w:val="24"/>
                <w:szCs w:val="24"/>
              </w:rPr>
              <w:t>Итого:</w:t>
            </w:r>
          </w:p>
        </w:tc>
        <w:tc>
          <w:tcPr>
            <w:tcW w:w="2534" w:type="dxa"/>
          </w:tcPr>
          <w:p w:rsidR="00AB7E19" w:rsidRDefault="00AB7E19" w:rsidP="00AB7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100</w:t>
            </w:r>
          </w:p>
        </w:tc>
        <w:tc>
          <w:tcPr>
            <w:tcW w:w="2535" w:type="dxa"/>
          </w:tcPr>
          <w:p w:rsidR="00AB7E19" w:rsidRDefault="00AB7E19" w:rsidP="00AB7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154</w:t>
            </w:r>
          </w:p>
        </w:tc>
        <w:tc>
          <w:tcPr>
            <w:tcW w:w="2535" w:type="dxa"/>
          </w:tcPr>
          <w:p w:rsidR="00AB7E19" w:rsidRDefault="00AB7E19" w:rsidP="00AB7E1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sz w:val="24"/>
                <w:szCs w:val="24"/>
              </w:rPr>
              <w:t>154</w:t>
            </w:r>
          </w:p>
        </w:tc>
      </w:tr>
    </w:tbl>
    <w:p w:rsidR="00AB7E19" w:rsidRPr="00B807FB" w:rsidRDefault="00AB7E19" w:rsidP="00AB7E19">
      <w:pPr>
        <w:spacing w:after="0" w:line="240" w:lineRule="auto"/>
        <w:ind w:firstLine="708"/>
        <w:jc w:val="both"/>
        <w:rPr>
          <w:rFonts w:ascii="Times New Roman" w:hAnsi="Times New Roman" w:cs="Times New Roman"/>
          <w:sz w:val="24"/>
          <w:szCs w:val="24"/>
        </w:rPr>
      </w:pPr>
    </w:p>
    <w:p w:rsidR="00AB7E19" w:rsidRPr="008A3C4C" w:rsidRDefault="00AB7E19" w:rsidP="00AB7E19">
      <w:pPr>
        <w:spacing w:line="240" w:lineRule="auto"/>
        <w:ind w:firstLine="708"/>
        <w:jc w:val="both"/>
        <w:rPr>
          <w:rFonts w:ascii="Times New Roman" w:hAnsi="Times New Roman" w:cs="Times New Roman"/>
          <w:b/>
          <w:sz w:val="24"/>
          <w:szCs w:val="24"/>
          <w:u w:val="single"/>
        </w:rPr>
      </w:pPr>
      <w:proofErr w:type="spellStart"/>
      <w:r w:rsidRPr="008A3C4C">
        <w:rPr>
          <w:rFonts w:ascii="Times New Roman" w:hAnsi="Times New Roman" w:cs="Times New Roman"/>
          <w:sz w:val="24"/>
          <w:szCs w:val="24"/>
        </w:rPr>
        <w:t>Предпрофильная</w:t>
      </w:r>
      <w:proofErr w:type="spellEnd"/>
      <w:r w:rsidRPr="008A3C4C">
        <w:rPr>
          <w:rFonts w:ascii="Times New Roman" w:hAnsi="Times New Roman" w:cs="Times New Roman"/>
          <w:sz w:val="24"/>
          <w:szCs w:val="24"/>
        </w:rPr>
        <w:t xml:space="preserve">  подготовка осуществляется для 100% обучающихся во всех ОО города Кировска в течение пяти лет.</w:t>
      </w:r>
    </w:p>
    <w:p w:rsidR="00AB7E19" w:rsidRPr="008A3C4C" w:rsidRDefault="00AB7E19" w:rsidP="00AB7E19">
      <w:pPr>
        <w:spacing w:line="240" w:lineRule="auto"/>
        <w:ind w:firstLine="708"/>
        <w:jc w:val="both"/>
        <w:rPr>
          <w:rFonts w:ascii="Times New Roman" w:hAnsi="Times New Roman" w:cs="Times New Roman"/>
          <w:sz w:val="24"/>
          <w:szCs w:val="24"/>
        </w:rPr>
      </w:pPr>
      <w:r w:rsidRPr="008A3C4C">
        <w:rPr>
          <w:rFonts w:ascii="Times New Roman" w:hAnsi="Times New Roman" w:cs="Times New Roman"/>
          <w:sz w:val="24"/>
          <w:szCs w:val="24"/>
        </w:rPr>
        <w:t xml:space="preserve">Профильные классы организованы в МБОУ «СОШ № </w:t>
      </w:r>
      <w:smartTag w:uri="urn:schemas-microsoft-com:office:smarttags" w:element="metricconverter">
        <w:smartTagPr>
          <w:attr w:name="ProductID" w:val="5 г"/>
        </w:smartTagPr>
        <w:r w:rsidRPr="008A3C4C">
          <w:rPr>
            <w:rFonts w:ascii="Times New Roman" w:hAnsi="Times New Roman" w:cs="Times New Roman"/>
            <w:sz w:val="24"/>
            <w:szCs w:val="24"/>
          </w:rPr>
          <w:t>5 г</w:t>
        </w:r>
      </w:smartTag>
      <w:r w:rsidRPr="008A3C4C">
        <w:rPr>
          <w:rFonts w:ascii="Times New Roman" w:hAnsi="Times New Roman" w:cs="Times New Roman"/>
          <w:sz w:val="24"/>
          <w:szCs w:val="24"/>
        </w:rPr>
        <w:t xml:space="preserve">. Кировска», МБОУ «СОШ № </w:t>
      </w:r>
      <w:smartTag w:uri="urn:schemas-microsoft-com:office:smarttags" w:element="metricconverter">
        <w:smartTagPr>
          <w:attr w:name="ProductID" w:val="7 г"/>
        </w:smartTagPr>
        <w:r w:rsidRPr="008A3C4C">
          <w:rPr>
            <w:rFonts w:ascii="Times New Roman" w:hAnsi="Times New Roman" w:cs="Times New Roman"/>
            <w:sz w:val="24"/>
            <w:szCs w:val="24"/>
          </w:rPr>
          <w:t>7 г</w:t>
        </w:r>
      </w:smartTag>
      <w:r w:rsidRPr="008A3C4C">
        <w:rPr>
          <w:rFonts w:ascii="Times New Roman" w:hAnsi="Times New Roman" w:cs="Times New Roman"/>
          <w:sz w:val="24"/>
          <w:szCs w:val="24"/>
        </w:rPr>
        <w:t>. Кировска», МБОУ «</w:t>
      </w:r>
      <w:proofErr w:type="spellStart"/>
      <w:r w:rsidRPr="008A3C4C">
        <w:rPr>
          <w:rFonts w:ascii="Times New Roman" w:hAnsi="Times New Roman" w:cs="Times New Roman"/>
          <w:sz w:val="24"/>
          <w:szCs w:val="24"/>
        </w:rPr>
        <w:t>Хибинская</w:t>
      </w:r>
      <w:proofErr w:type="spellEnd"/>
      <w:r w:rsidRPr="008A3C4C">
        <w:rPr>
          <w:rFonts w:ascii="Times New Roman" w:hAnsi="Times New Roman" w:cs="Times New Roman"/>
          <w:sz w:val="24"/>
          <w:szCs w:val="24"/>
        </w:rPr>
        <w:t xml:space="preserve"> гимназия», обладающих кадровыми и материально-техническими ресурсами, значительным опытом работы по профильному обучению и имеющих положительные результаты работы. На 1 сентября 2015 года открыты следующие профили: физико-математический (2 класса), физико-химический (2 класса, в том числе т. н. класс «</w:t>
      </w:r>
      <w:proofErr w:type="spellStart"/>
      <w:r w:rsidRPr="008A3C4C">
        <w:rPr>
          <w:rFonts w:ascii="Times New Roman" w:hAnsi="Times New Roman" w:cs="Times New Roman"/>
          <w:sz w:val="24"/>
          <w:szCs w:val="24"/>
        </w:rPr>
        <w:t>Фосагро</w:t>
      </w:r>
      <w:proofErr w:type="spellEnd"/>
      <w:r w:rsidRPr="008A3C4C">
        <w:rPr>
          <w:rFonts w:ascii="Times New Roman" w:hAnsi="Times New Roman" w:cs="Times New Roman"/>
          <w:sz w:val="24"/>
          <w:szCs w:val="24"/>
        </w:rPr>
        <w:t>», организованный по инициативе и при содействии с градообразующим предприятием «Апатит»), естественнонаучный (1 класс), социально-правовой (1 класс),  социально-гуманитарный (2 класса), социально-экономический (2 класса). Ежегодный мониторинг показывает, что большинство выпускников  ОО успешно сдают в ходе государственной итоговой аттестации экзамены в форме ЕГЭ, поступают в вузы страны, в том числе более 50% по профилю обучения.</w:t>
      </w:r>
    </w:p>
    <w:p w:rsidR="00AB7E19" w:rsidRDefault="00AB7E19" w:rsidP="00AB7E19">
      <w:pPr>
        <w:spacing w:line="240" w:lineRule="auto"/>
        <w:ind w:firstLine="851"/>
        <w:jc w:val="both"/>
        <w:rPr>
          <w:rFonts w:ascii="Times New Roman" w:hAnsi="Times New Roman" w:cs="Times New Roman"/>
          <w:sz w:val="24"/>
          <w:szCs w:val="24"/>
        </w:rPr>
      </w:pPr>
      <w:r w:rsidRPr="008A3C4C">
        <w:rPr>
          <w:rFonts w:ascii="Times New Roman" w:hAnsi="Times New Roman" w:cs="Times New Roman"/>
          <w:sz w:val="24"/>
          <w:szCs w:val="24"/>
          <w:lang w:eastAsia="en-US"/>
        </w:rPr>
        <w:t xml:space="preserve">В 2015 году город занял 1 место в рейтинге муниципалитетов по обязательным предметам на ЕГЭ. </w:t>
      </w:r>
      <w:r w:rsidRPr="008A3C4C">
        <w:rPr>
          <w:rFonts w:ascii="Times New Roman" w:hAnsi="Times New Roman" w:cs="Times New Roman"/>
          <w:sz w:val="24"/>
          <w:szCs w:val="24"/>
        </w:rPr>
        <w:t xml:space="preserve">Средний балл ЕГЭ по городу выше среднего областного по химии, </w:t>
      </w:r>
      <w:r w:rsidRPr="008A3C4C">
        <w:rPr>
          <w:rFonts w:ascii="Times New Roman" w:hAnsi="Times New Roman" w:cs="Times New Roman"/>
          <w:sz w:val="24"/>
          <w:szCs w:val="24"/>
        </w:rPr>
        <w:lastRenderedPageBreak/>
        <w:t>истории, географии, английскому языку, обществознанию, а по русскому языку, математике и физике средний балл самый высокий в регионе.</w:t>
      </w:r>
    </w:p>
    <w:p w:rsidR="00AB7E19" w:rsidRDefault="00AB7E19" w:rsidP="00EC37E1">
      <w:pPr>
        <w:spacing w:after="0" w:line="240" w:lineRule="auto"/>
        <w:ind w:firstLine="720"/>
        <w:jc w:val="both"/>
        <w:rPr>
          <w:rFonts w:ascii="Times New Roman" w:hAnsi="Times New Roman" w:cs="Times New Roman"/>
          <w:sz w:val="24"/>
          <w:szCs w:val="24"/>
        </w:rPr>
      </w:pPr>
      <w:r>
        <w:rPr>
          <w:noProof/>
          <w:sz w:val="28"/>
          <w:szCs w:val="28"/>
        </w:rPr>
        <w:drawing>
          <wp:inline distT="0" distB="0" distL="0" distR="0" wp14:anchorId="7AE1AEBD" wp14:editId="3EF99168">
            <wp:extent cx="6107430" cy="4787265"/>
            <wp:effectExtent l="19050" t="0" r="762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6107430" cy="4787265"/>
                    </a:xfrm>
                    <a:prstGeom prst="rect">
                      <a:avLst/>
                    </a:prstGeom>
                    <a:noFill/>
                  </pic:spPr>
                </pic:pic>
              </a:graphicData>
            </a:graphic>
          </wp:inline>
        </w:drawing>
      </w:r>
    </w:p>
    <w:p w:rsidR="00AB7E19" w:rsidRDefault="00AB7E19" w:rsidP="00EC37E1">
      <w:pPr>
        <w:spacing w:after="0" w:line="240" w:lineRule="auto"/>
        <w:ind w:firstLine="720"/>
        <w:jc w:val="both"/>
        <w:rPr>
          <w:rFonts w:ascii="Times New Roman" w:hAnsi="Times New Roman" w:cs="Times New Roman"/>
          <w:sz w:val="24"/>
          <w:szCs w:val="24"/>
        </w:rPr>
      </w:pPr>
    </w:p>
    <w:p w:rsidR="00AB7E19" w:rsidRPr="008A3C4C" w:rsidRDefault="00AB7E19" w:rsidP="00AB7E19">
      <w:pPr>
        <w:spacing w:after="0" w:line="240" w:lineRule="auto"/>
        <w:ind w:firstLine="851"/>
        <w:jc w:val="both"/>
        <w:rPr>
          <w:rFonts w:ascii="Times New Roman" w:hAnsi="Times New Roman" w:cs="Times New Roman"/>
          <w:sz w:val="24"/>
          <w:szCs w:val="24"/>
          <w:lang w:eastAsia="en-US"/>
        </w:rPr>
      </w:pPr>
      <w:r w:rsidRPr="008A3C4C">
        <w:rPr>
          <w:rFonts w:ascii="Times New Roman" w:hAnsi="Times New Roman" w:cs="Times New Roman"/>
          <w:sz w:val="24"/>
          <w:szCs w:val="24"/>
          <w:lang w:eastAsia="en-US"/>
        </w:rPr>
        <w:t xml:space="preserve">Средний балл ЕГЭ вырос относительно результатов 2014 года по семи предметам. СОШ № 7 на протяжении двух лет показывает результаты по русскому языку, математике, физике выше среднего балла по области, </w:t>
      </w:r>
      <w:proofErr w:type="spellStart"/>
      <w:r w:rsidRPr="008A3C4C">
        <w:rPr>
          <w:rFonts w:ascii="Times New Roman" w:hAnsi="Times New Roman" w:cs="Times New Roman"/>
          <w:sz w:val="24"/>
          <w:szCs w:val="24"/>
          <w:lang w:eastAsia="en-US"/>
        </w:rPr>
        <w:t>Хибинская</w:t>
      </w:r>
      <w:proofErr w:type="spellEnd"/>
      <w:r w:rsidRPr="008A3C4C">
        <w:rPr>
          <w:rFonts w:ascii="Times New Roman" w:hAnsi="Times New Roman" w:cs="Times New Roman"/>
          <w:sz w:val="24"/>
          <w:szCs w:val="24"/>
          <w:lang w:eastAsia="en-US"/>
        </w:rPr>
        <w:t xml:space="preserve"> гимназия - по русскому языку, математике, истории, английскому языку, литературе и обществознанию.</w:t>
      </w:r>
    </w:p>
    <w:p w:rsidR="00AB7E19" w:rsidRPr="008A3C4C" w:rsidRDefault="00AB7E19" w:rsidP="00AB7E19">
      <w:pPr>
        <w:spacing w:after="0" w:line="240" w:lineRule="auto"/>
        <w:ind w:firstLine="851"/>
        <w:jc w:val="both"/>
        <w:rPr>
          <w:rFonts w:ascii="Times New Roman" w:hAnsi="Times New Roman" w:cs="Times New Roman"/>
          <w:sz w:val="24"/>
          <w:szCs w:val="24"/>
          <w:lang w:eastAsia="en-US"/>
        </w:rPr>
      </w:pPr>
      <w:r w:rsidRPr="008A3C4C">
        <w:rPr>
          <w:rFonts w:ascii="Times New Roman" w:hAnsi="Times New Roman" w:cs="Times New Roman"/>
          <w:sz w:val="24"/>
          <w:szCs w:val="24"/>
          <w:lang w:eastAsia="en-US"/>
        </w:rPr>
        <w:t xml:space="preserve">Школы, в течение двух лет работавшие по программе поддержки школ, находящихся в сложных социальных условиях, улучшили свои показатели относительно 2014 года: СОШ № 2 по трем предметам из трех, СОШ № 5 – по восьми предметам из 11. СОШ № 5 по семи предметам показала результаты выше областного балла. </w:t>
      </w:r>
    </w:p>
    <w:p w:rsidR="00AB7E19" w:rsidRPr="008A3C4C" w:rsidRDefault="00AB7E19" w:rsidP="00AB7E19">
      <w:pPr>
        <w:spacing w:after="0" w:line="240" w:lineRule="auto"/>
        <w:ind w:firstLine="851"/>
        <w:jc w:val="both"/>
        <w:rPr>
          <w:rFonts w:ascii="Times New Roman" w:hAnsi="Times New Roman" w:cs="Times New Roman"/>
          <w:sz w:val="24"/>
          <w:szCs w:val="24"/>
          <w:lang w:eastAsia="en-US"/>
        </w:rPr>
      </w:pPr>
      <w:r w:rsidRPr="008A3C4C">
        <w:rPr>
          <w:rFonts w:ascii="Times New Roman" w:hAnsi="Times New Roman" w:cs="Times New Roman"/>
          <w:sz w:val="24"/>
          <w:szCs w:val="24"/>
          <w:lang w:eastAsia="en-US"/>
        </w:rPr>
        <w:t xml:space="preserve">Выпускники, изучавшие на профильном уровне математику, физику, историю, химию, показали средний балл выше областного среднего балла профильного уровня. </w:t>
      </w:r>
    </w:p>
    <w:p w:rsidR="00AB7E19" w:rsidRPr="008A3C4C" w:rsidRDefault="00AB7E19" w:rsidP="00AB7E19">
      <w:pPr>
        <w:spacing w:after="0" w:line="240" w:lineRule="auto"/>
        <w:ind w:firstLine="851"/>
        <w:jc w:val="both"/>
        <w:rPr>
          <w:rFonts w:ascii="Times New Roman" w:hAnsi="Times New Roman" w:cs="Times New Roman"/>
          <w:b/>
          <w:sz w:val="24"/>
          <w:szCs w:val="24"/>
          <w:u w:val="single"/>
        </w:rPr>
      </w:pPr>
      <w:r w:rsidRPr="008A3C4C">
        <w:rPr>
          <w:rFonts w:ascii="Times New Roman" w:hAnsi="Times New Roman" w:cs="Times New Roman"/>
          <w:sz w:val="24"/>
          <w:szCs w:val="24"/>
        </w:rPr>
        <w:t>П</w:t>
      </w:r>
      <w:r w:rsidRPr="008A3C4C">
        <w:rPr>
          <w:rFonts w:ascii="Times New Roman" w:hAnsi="Times New Roman" w:cs="Times New Roman"/>
          <w:sz w:val="24"/>
          <w:szCs w:val="24"/>
          <w:lang w:eastAsia="en-US"/>
        </w:rPr>
        <w:t xml:space="preserve">о результатам ОГЭ по обязательным предметам в рейтинге  муниципалитетов город занимает 9 место (в 2014 году – 16). </w:t>
      </w:r>
    </w:p>
    <w:p w:rsidR="00AB7E19" w:rsidRPr="008A3C4C" w:rsidRDefault="00AB7E19" w:rsidP="00AB7E19">
      <w:pPr>
        <w:spacing w:after="0" w:line="240" w:lineRule="auto"/>
        <w:ind w:firstLine="851"/>
        <w:jc w:val="both"/>
        <w:rPr>
          <w:rFonts w:ascii="Times New Roman" w:eastAsia="Calibri" w:hAnsi="Times New Roman" w:cs="Times New Roman"/>
          <w:sz w:val="24"/>
          <w:szCs w:val="24"/>
          <w:lang w:eastAsia="en-US"/>
        </w:rPr>
      </w:pPr>
      <w:r w:rsidRPr="008A3C4C">
        <w:rPr>
          <w:rFonts w:ascii="Times New Roman" w:eastAsia="Calibri" w:hAnsi="Times New Roman" w:cs="Times New Roman"/>
          <w:sz w:val="24"/>
          <w:szCs w:val="24"/>
          <w:lang w:eastAsia="en-US"/>
        </w:rPr>
        <w:t>Не справились в основные сроки с экзаменом по русскому языку в 2015 году 1,11% выпускников (в области – 1,1%), по математике – 2,58% (в области – 2,29%).</w:t>
      </w:r>
    </w:p>
    <w:p w:rsidR="00AB7E19" w:rsidRPr="008A3C4C" w:rsidRDefault="00AB7E19" w:rsidP="00AB7E19">
      <w:pPr>
        <w:spacing w:after="0" w:line="240" w:lineRule="auto"/>
        <w:ind w:firstLine="851"/>
        <w:jc w:val="both"/>
        <w:rPr>
          <w:rFonts w:ascii="Times New Roman" w:eastAsia="Calibri" w:hAnsi="Times New Roman" w:cs="Times New Roman"/>
          <w:sz w:val="24"/>
          <w:szCs w:val="24"/>
          <w:lang w:eastAsia="en-US"/>
        </w:rPr>
      </w:pPr>
      <w:r w:rsidRPr="008A3C4C">
        <w:rPr>
          <w:rFonts w:ascii="Times New Roman" w:eastAsia="Calibri" w:hAnsi="Times New Roman" w:cs="Times New Roman"/>
          <w:sz w:val="24"/>
          <w:szCs w:val="24"/>
          <w:lang w:eastAsia="en-US"/>
        </w:rPr>
        <w:t>Средний балл по двум предметам незначительно ниже областного - 56,75 (Кировск) и 56,99 (область).</w:t>
      </w:r>
    </w:p>
    <w:p w:rsidR="00AB7E19" w:rsidRPr="008A3C4C" w:rsidRDefault="00AB7E19" w:rsidP="00AB7E19">
      <w:pPr>
        <w:spacing w:after="0" w:line="240" w:lineRule="auto"/>
        <w:ind w:firstLine="851"/>
        <w:contextualSpacing/>
        <w:jc w:val="both"/>
        <w:rPr>
          <w:rFonts w:ascii="Times New Roman" w:hAnsi="Times New Roman" w:cs="Times New Roman"/>
          <w:sz w:val="24"/>
          <w:szCs w:val="24"/>
        </w:rPr>
      </w:pPr>
      <w:r w:rsidRPr="008A3C4C">
        <w:rPr>
          <w:rFonts w:ascii="Times New Roman" w:eastAsia="Calibri" w:hAnsi="Times New Roman" w:cs="Times New Roman"/>
          <w:sz w:val="24"/>
          <w:szCs w:val="24"/>
          <w:lang w:eastAsia="en-US"/>
        </w:rPr>
        <w:t>В 2015 году более 42,44% выпускников основной школы сдавали экзамены по выбору, ориентируясь на поступление в профильные классы.</w:t>
      </w:r>
      <w:r w:rsidRPr="008A3C4C">
        <w:rPr>
          <w:rFonts w:ascii="Times New Roman" w:hAnsi="Times New Roman" w:cs="Times New Roman"/>
          <w:sz w:val="24"/>
          <w:szCs w:val="24"/>
        </w:rPr>
        <w:t xml:space="preserve"> По одному предмету – 1,85%, по двум – 40,59%. </w:t>
      </w:r>
    </w:p>
    <w:p w:rsidR="00AB7E19" w:rsidRDefault="00AB7E19" w:rsidP="002E640A">
      <w:pPr>
        <w:spacing w:after="0" w:line="240" w:lineRule="auto"/>
        <w:ind w:firstLine="851"/>
        <w:contextualSpacing/>
        <w:jc w:val="both"/>
        <w:rPr>
          <w:rFonts w:ascii="Times New Roman" w:hAnsi="Times New Roman" w:cs="Times New Roman"/>
          <w:sz w:val="24"/>
          <w:szCs w:val="24"/>
        </w:rPr>
      </w:pPr>
      <w:r w:rsidRPr="008A3C4C">
        <w:rPr>
          <w:rFonts w:ascii="Times New Roman" w:hAnsi="Times New Roman" w:cs="Times New Roman"/>
          <w:sz w:val="24"/>
          <w:szCs w:val="24"/>
        </w:rPr>
        <w:t>По традиционным для города профилям выпускники основной школы</w:t>
      </w:r>
      <w:r w:rsidR="002E640A">
        <w:rPr>
          <w:rFonts w:ascii="Times New Roman" w:hAnsi="Times New Roman" w:cs="Times New Roman"/>
          <w:sz w:val="24"/>
          <w:szCs w:val="24"/>
        </w:rPr>
        <w:t xml:space="preserve"> показали невысокие результаты.</w:t>
      </w:r>
    </w:p>
    <w:p w:rsidR="00AB7E19" w:rsidRPr="008A3C4C" w:rsidRDefault="00AB7E19" w:rsidP="00AB7E19">
      <w:pPr>
        <w:spacing w:after="0" w:line="240" w:lineRule="auto"/>
        <w:ind w:left="1211"/>
        <w:contextualSpacing/>
        <w:jc w:val="center"/>
        <w:rPr>
          <w:rFonts w:ascii="Times New Roman" w:eastAsia="Calibri" w:hAnsi="Times New Roman" w:cs="Times New Roman"/>
          <w:b/>
          <w:sz w:val="24"/>
          <w:szCs w:val="24"/>
          <w:lang w:eastAsia="en-US"/>
        </w:rPr>
      </w:pPr>
      <w:r w:rsidRPr="008A3C4C">
        <w:rPr>
          <w:rFonts w:ascii="Times New Roman" w:hAnsi="Times New Roman" w:cs="Times New Roman"/>
          <w:b/>
          <w:sz w:val="24"/>
          <w:szCs w:val="24"/>
        </w:rPr>
        <w:t>Д</w:t>
      </w:r>
      <w:r w:rsidRPr="008A3C4C">
        <w:rPr>
          <w:rFonts w:ascii="Times New Roman" w:eastAsia="Calibri" w:hAnsi="Times New Roman" w:cs="Times New Roman"/>
          <w:b/>
          <w:sz w:val="24"/>
          <w:szCs w:val="24"/>
          <w:lang w:eastAsia="en-US"/>
        </w:rPr>
        <w:t>оля выпускников, набравших необходимые баллы</w:t>
      </w:r>
    </w:p>
    <w:p w:rsidR="00AB7E19" w:rsidRPr="002E640A" w:rsidRDefault="00AB7E19" w:rsidP="002E640A">
      <w:pPr>
        <w:spacing w:after="0" w:line="240" w:lineRule="auto"/>
        <w:ind w:left="1211"/>
        <w:contextualSpacing/>
        <w:jc w:val="center"/>
        <w:rPr>
          <w:rFonts w:ascii="Times New Roman" w:eastAsia="Calibri" w:hAnsi="Times New Roman" w:cs="Times New Roman"/>
          <w:b/>
          <w:sz w:val="24"/>
          <w:szCs w:val="24"/>
          <w:lang w:eastAsia="en-US"/>
        </w:rPr>
      </w:pPr>
      <w:r w:rsidRPr="008A3C4C">
        <w:rPr>
          <w:rFonts w:ascii="Times New Roman" w:eastAsia="Calibri" w:hAnsi="Times New Roman" w:cs="Times New Roman"/>
          <w:b/>
          <w:sz w:val="24"/>
          <w:szCs w:val="24"/>
          <w:lang w:eastAsia="en-US"/>
        </w:rPr>
        <w:t>для дальнейшего обучения по профильным программам</w:t>
      </w:r>
    </w:p>
    <w:p w:rsidR="00AB7E19" w:rsidRDefault="00340058" w:rsidP="002E640A">
      <w:pPr>
        <w:spacing w:after="0" w:line="240" w:lineRule="auto"/>
        <w:contextualSpacing/>
        <w:jc w:val="center"/>
        <w:rPr>
          <w:rFonts w:ascii="Times New Roman" w:eastAsia="Calibri" w:hAnsi="Times New Roman" w:cs="Times New Roman"/>
          <w:b/>
          <w:sz w:val="24"/>
          <w:szCs w:val="24"/>
          <w:lang w:eastAsia="en-US"/>
        </w:rPr>
      </w:pPr>
      <w:r>
        <w:rPr>
          <w:rFonts w:eastAsia="Calibri"/>
          <w:noProof/>
        </w:rPr>
        <w:lastRenderedPageBreak/>
        <w:drawing>
          <wp:inline distT="0" distB="0" distL="0" distR="0" wp14:anchorId="2A40678E" wp14:editId="03D170B5">
            <wp:extent cx="5124450" cy="2076450"/>
            <wp:effectExtent l="0" t="0" r="0" b="0"/>
            <wp:docPr id="5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40058" w:rsidRPr="00340058" w:rsidRDefault="00340058" w:rsidP="00340058">
      <w:pPr>
        <w:spacing w:after="0" w:line="240" w:lineRule="auto"/>
        <w:ind w:firstLine="851"/>
        <w:contextualSpacing/>
        <w:jc w:val="both"/>
        <w:rPr>
          <w:rFonts w:ascii="Times New Roman" w:eastAsia="Calibri" w:hAnsi="Times New Roman" w:cs="Times New Roman"/>
          <w:sz w:val="24"/>
          <w:szCs w:val="24"/>
          <w:lang w:eastAsia="en-US"/>
        </w:rPr>
      </w:pPr>
      <w:r w:rsidRPr="00340058">
        <w:rPr>
          <w:rFonts w:ascii="Times New Roman" w:eastAsia="Calibri" w:hAnsi="Times New Roman" w:cs="Times New Roman"/>
          <w:sz w:val="24"/>
          <w:szCs w:val="24"/>
          <w:lang w:eastAsia="en-US"/>
        </w:rPr>
        <w:t xml:space="preserve">Качество выполнения работы при сравнении со </w:t>
      </w:r>
      <w:proofErr w:type="spellStart"/>
      <w:r w:rsidRPr="00340058">
        <w:rPr>
          <w:rFonts w:ascii="Times New Roman" w:eastAsia="Calibri" w:hAnsi="Times New Roman" w:cs="Times New Roman"/>
          <w:sz w:val="24"/>
          <w:szCs w:val="24"/>
          <w:lang w:eastAsia="en-US"/>
        </w:rPr>
        <w:t>среднеобластными</w:t>
      </w:r>
      <w:proofErr w:type="spellEnd"/>
      <w:r w:rsidRPr="00340058">
        <w:rPr>
          <w:rFonts w:ascii="Times New Roman" w:eastAsia="Calibri" w:hAnsi="Times New Roman" w:cs="Times New Roman"/>
          <w:sz w:val="24"/>
          <w:szCs w:val="24"/>
          <w:lang w:eastAsia="en-US"/>
        </w:rPr>
        <w:t xml:space="preserve"> результатами по математике, физике, химии, географии в городе ниже:</w:t>
      </w:r>
    </w:p>
    <w:p w:rsidR="00AB7E19" w:rsidRDefault="00AB7E19" w:rsidP="00AB7E19">
      <w:pPr>
        <w:spacing w:after="0" w:line="240" w:lineRule="auto"/>
        <w:ind w:left="1211"/>
        <w:contextualSpacing/>
        <w:jc w:val="center"/>
        <w:rPr>
          <w:rFonts w:ascii="Times New Roman" w:eastAsia="Calibri" w:hAnsi="Times New Roman" w:cs="Times New Roman"/>
          <w:b/>
          <w:sz w:val="24"/>
          <w:szCs w:val="24"/>
          <w:lang w:eastAsia="en-US"/>
        </w:rPr>
      </w:pPr>
    </w:p>
    <w:p w:rsidR="00AB7E19" w:rsidRDefault="00340058" w:rsidP="00340058">
      <w:pPr>
        <w:spacing w:after="0" w:line="240" w:lineRule="auto"/>
        <w:ind w:left="1211"/>
        <w:contextualSpacing/>
        <w:jc w:val="both"/>
        <w:rPr>
          <w:rFonts w:ascii="Times New Roman" w:eastAsia="Calibri" w:hAnsi="Times New Roman" w:cs="Times New Roman"/>
          <w:b/>
          <w:sz w:val="24"/>
          <w:szCs w:val="24"/>
          <w:lang w:eastAsia="en-US"/>
        </w:rPr>
      </w:pPr>
      <w:r>
        <w:rPr>
          <w:rFonts w:eastAsia="Calibri"/>
          <w:noProof/>
        </w:rPr>
        <w:drawing>
          <wp:inline distT="0" distB="0" distL="0" distR="0" wp14:anchorId="242701B0" wp14:editId="07788446">
            <wp:extent cx="5010150" cy="1952625"/>
            <wp:effectExtent l="0" t="0" r="0" b="0"/>
            <wp:docPr id="5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B7E19" w:rsidRDefault="00AB7E19" w:rsidP="00AB7E19">
      <w:pPr>
        <w:spacing w:after="0" w:line="240" w:lineRule="auto"/>
        <w:ind w:left="1211"/>
        <w:contextualSpacing/>
        <w:jc w:val="center"/>
        <w:rPr>
          <w:rFonts w:ascii="Times New Roman" w:eastAsia="Calibri" w:hAnsi="Times New Roman" w:cs="Times New Roman"/>
          <w:b/>
          <w:sz w:val="24"/>
          <w:szCs w:val="24"/>
          <w:lang w:eastAsia="en-US"/>
        </w:rPr>
      </w:pPr>
    </w:p>
    <w:p w:rsidR="006C4056" w:rsidRPr="008A3C4C" w:rsidRDefault="006C4056" w:rsidP="006C4056">
      <w:pPr>
        <w:spacing w:after="0" w:line="240" w:lineRule="auto"/>
        <w:ind w:firstLine="851"/>
        <w:jc w:val="both"/>
        <w:rPr>
          <w:rFonts w:ascii="Times New Roman" w:eastAsia="Calibri" w:hAnsi="Times New Roman" w:cs="Times New Roman"/>
          <w:sz w:val="24"/>
          <w:szCs w:val="24"/>
          <w:lang w:eastAsia="en-US"/>
        </w:rPr>
      </w:pPr>
      <w:r w:rsidRPr="008A3C4C">
        <w:rPr>
          <w:rFonts w:ascii="Times New Roman" w:eastAsia="Calibri" w:hAnsi="Times New Roman" w:cs="Times New Roman"/>
          <w:sz w:val="24"/>
          <w:szCs w:val="24"/>
          <w:lang w:eastAsia="en-US"/>
        </w:rPr>
        <w:t>Ниже представлены более подробные результаты по ряду предметов.</w:t>
      </w:r>
    </w:p>
    <w:p w:rsidR="002E640A" w:rsidRDefault="002E640A" w:rsidP="002E640A">
      <w:pPr>
        <w:spacing w:after="0" w:line="240" w:lineRule="auto"/>
        <w:ind w:firstLine="851"/>
        <w:jc w:val="center"/>
        <w:rPr>
          <w:rFonts w:ascii="Times New Roman" w:eastAsia="Calibri" w:hAnsi="Times New Roman" w:cs="Times New Roman"/>
          <w:b/>
          <w:sz w:val="24"/>
          <w:szCs w:val="24"/>
          <w:lang w:eastAsia="en-US"/>
        </w:rPr>
      </w:pPr>
    </w:p>
    <w:p w:rsidR="002E640A" w:rsidRPr="008A3C4C" w:rsidRDefault="002E640A" w:rsidP="002E640A">
      <w:pPr>
        <w:spacing w:after="0" w:line="240" w:lineRule="auto"/>
        <w:ind w:firstLine="851"/>
        <w:jc w:val="center"/>
        <w:rPr>
          <w:rFonts w:ascii="Times New Roman" w:eastAsia="Calibri" w:hAnsi="Times New Roman" w:cs="Times New Roman"/>
          <w:b/>
          <w:sz w:val="24"/>
          <w:szCs w:val="24"/>
          <w:lang w:eastAsia="en-US"/>
        </w:rPr>
      </w:pPr>
      <w:r w:rsidRPr="008A3C4C">
        <w:rPr>
          <w:rFonts w:ascii="Times New Roman" w:eastAsia="Calibri" w:hAnsi="Times New Roman" w:cs="Times New Roman"/>
          <w:b/>
          <w:sz w:val="24"/>
          <w:szCs w:val="24"/>
          <w:lang w:eastAsia="en-US"/>
        </w:rPr>
        <w:t>Русский язык</w:t>
      </w:r>
    </w:p>
    <w:p w:rsidR="002E640A" w:rsidRPr="008A3C4C" w:rsidRDefault="002E640A" w:rsidP="002E640A">
      <w:pPr>
        <w:autoSpaceDE w:val="0"/>
        <w:autoSpaceDN w:val="0"/>
        <w:adjustRightInd w:val="0"/>
        <w:spacing w:after="0" w:line="240" w:lineRule="auto"/>
        <w:ind w:firstLine="851"/>
        <w:jc w:val="center"/>
        <w:rPr>
          <w:rFonts w:ascii="Times New Roman" w:eastAsia="Calibri" w:hAnsi="Times New Roman" w:cs="Times New Roman"/>
          <w:b/>
          <w:color w:val="000000"/>
          <w:sz w:val="24"/>
          <w:szCs w:val="24"/>
          <w:lang w:eastAsia="en-US"/>
        </w:rPr>
      </w:pPr>
      <w:r w:rsidRPr="008A3C4C">
        <w:rPr>
          <w:rFonts w:ascii="Times New Roman" w:eastAsia="Calibri" w:hAnsi="Times New Roman" w:cs="Times New Roman"/>
          <w:b/>
          <w:color w:val="000000"/>
          <w:sz w:val="24"/>
          <w:szCs w:val="24"/>
          <w:lang w:eastAsia="en-US"/>
        </w:rPr>
        <w:t xml:space="preserve">Участники ОГЭ, выполнившие </w:t>
      </w:r>
    </w:p>
    <w:p w:rsidR="002E640A" w:rsidRPr="008A3C4C" w:rsidRDefault="002E640A" w:rsidP="002E640A">
      <w:pPr>
        <w:autoSpaceDE w:val="0"/>
        <w:autoSpaceDN w:val="0"/>
        <w:adjustRightInd w:val="0"/>
        <w:spacing w:after="0" w:line="240" w:lineRule="auto"/>
        <w:ind w:firstLine="851"/>
        <w:jc w:val="center"/>
        <w:rPr>
          <w:rFonts w:ascii="Times New Roman" w:eastAsia="Calibri" w:hAnsi="Times New Roman" w:cs="Times New Roman"/>
          <w:b/>
          <w:color w:val="000000"/>
          <w:sz w:val="24"/>
          <w:szCs w:val="24"/>
          <w:lang w:eastAsia="en-US"/>
        </w:rPr>
      </w:pPr>
      <w:r w:rsidRPr="008A3C4C">
        <w:rPr>
          <w:rFonts w:ascii="Times New Roman" w:eastAsia="Calibri" w:hAnsi="Times New Roman" w:cs="Times New Roman"/>
          <w:b/>
          <w:color w:val="000000"/>
          <w:sz w:val="24"/>
          <w:szCs w:val="24"/>
          <w:lang w:eastAsia="en-US"/>
        </w:rPr>
        <w:t>соответствующую долю экзаменационной работы в 2014 и 2015 годах</w:t>
      </w:r>
    </w:p>
    <w:p w:rsidR="006C4056" w:rsidRPr="008A3C4C" w:rsidRDefault="006C4056" w:rsidP="006C4056">
      <w:pPr>
        <w:spacing w:after="0" w:line="240" w:lineRule="auto"/>
        <w:ind w:firstLine="851"/>
        <w:jc w:val="both"/>
        <w:rPr>
          <w:rFonts w:ascii="Times New Roman" w:eastAsia="Calibri" w:hAnsi="Times New Roman" w:cs="Times New Roman"/>
          <w:sz w:val="24"/>
          <w:szCs w:val="24"/>
          <w:lang w:eastAsia="en-US"/>
        </w:rPr>
      </w:pPr>
    </w:p>
    <w:p w:rsidR="006C4056" w:rsidRPr="008A3C4C" w:rsidRDefault="006C4056" w:rsidP="006C4056">
      <w:pPr>
        <w:keepNext/>
        <w:spacing w:after="0" w:line="240" w:lineRule="auto"/>
        <w:jc w:val="right"/>
        <w:rPr>
          <w:rFonts w:ascii="Times New Roman" w:hAnsi="Times New Roman" w:cs="Times New Roman"/>
          <w:b/>
          <w:bCs/>
          <w:color w:val="4F81BD"/>
          <w:sz w:val="24"/>
          <w:szCs w:val="24"/>
        </w:rPr>
      </w:pP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1068"/>
        <w:gridCol w:w="1058"/>
        <w:gridCol w:w="1418"/>
        <w:gridCol w:w="1134"/>
        <w:gridCol w:w="1134"/>
        <w:gridCol w:w="992"/>
        <w:gridCol w:w="1165"/>
      </w:tblGrid>
      <w:tr w:rsidR="006C4056" w:rsidRPr="008A3C4C" w:rsidTr="006E5204">
        <w:trPr>
          <w:trHeight w:val="584"/>
          <w:jc w:val="center"/>
        </w:trPr>
        <w:tc>
          <w:tcPr>
            <w:tcW w:w="1451" w:type="dxa"/>
            <w:tcBorders>
              <w:top w:val="single" w:sz="4" w:space="0" w:color="auto"/>
              <w:left w:val="single" w:sz="4" w:space="0" w:color="auto"/>
              <w:bottom w:val="single" w:sz="4" w:space="0" w:color="auto"/>
              <w:right w:val="single" w:sz="4" w:space="0" w:color="auto"/>
            </w:tcBorders>
            <w:hideMark/>
          </w:tcPr>
          <w:p w:rsidR="006C4056" w:rsidRPr="008A3C4C" w:rsidRDefault="006C4056" w:rsidP="006E5204">
            <w:pPr>
              <w:autoSpaceDE w:val="0"/>
              <w:autoSpaceDN w:val="0"/>
              <w:adjustRightInd w:val="0"/>
              <w:spacing w:after="0" w:line="240" w:lineRule="auto"/>
              <w:rPr>
                <w:rFonts w:ascii="Times New Roman" w:hAnsi="Times New Roman" w:cs="Times New Roman"/>
                <w:b/>
                <w:sz w:val="20"/>
                <w:szCs w:val="20"/>
              </w:rPr>
            </w:pPr>
            <w:r w:rsidRPr="008A3C4C">
              <w:rPr>
                <w:rFonts w:ascii="Times New Roman" w:hAnsi="Times New Roman" w:cs="Times New Roman"/>
                <w:b/>
                <w:sz w:val="20"/>
                <w:szCs w:val="20"/>
              </w:rPr>
              <w:t xml:space="preserve">Количество человек </w:t>
            </w:r>
          </w:p>
        </w:tc>
        <w:tc>
          <w:tcPr>
            <w:tcW w:w="1068" w:type="dxa"/>
            <w:tcBorders>
              <w:top w:val="single" w:sz="4" w:space="0" w:color="auto"/>
              <w:left w:val="single" w:sz="4" w:space="0" w:color="auto"/>
              <w:bottom w:val="single" w:sz="4" w:space="0" w:color="auto"/>
              <w:right w:val="single" w:sz="4" w:space="0" w:color="auto"/>
            </w:tcBorders>
            <w:hideMark/>
          </w:tcPr>
          <w:p w:rsidR="006C4056" w:rsidRPr="008A3C4C" w:rsidRDefault="006C4056" w:rsidP="006E5204">
            <w:pPr>
              <w:autoSpaceDE w:val="0"/>
              <w:autoSpaceDN w:val="0"/>
              <w:adjustRightInd w:val="0"/>
              <w:spacing w:after="0" w:line="240" w:lineRule="auto"/>
              <w:rPr>
                <w:rFonts w:ascii="Times New Roman" w:hAnsi="Times New Roman" w:cs="Times New Roman"/>
                <w:b/>
                <w:sz w:val="20"/>
                <w:szCs w:val="20"/>
              </w:rPr>
            </w:pPr>
            <w:r w:rsidRPr="008A3C4C">
              <w:rPr>
                <w:rFonts w:ascii="Times New Roman" w:hAnsi="Times New Roman" w:cs="Times New Roman"/>
                <w:b/>
                <w:sz w:val="20"/>
                <w:szCs w:val="20"/>
              </w:rPr>
              <w:t>100 % заданий</w:t>
            </w:r>
          </w:p>
        </w:tc>
        <w:tc>
          <w:tcPr>
            <w:tcW w:w="1058" w:type="dxa"/>
            <w:tcBorders>
              <w:top w:val="single" w:sz="4" w:space="0" w:color="auto"/>
              <w:left w:val="single" w:sz="4" w:space="0" w:color="auto"/>
              <w:bottom w:val="single" w:sz="4" w:space="0" w:color="auto"/>
              <w:right w:val="single" w:sz="4" w:space="0" w:color="auto"/>
            </w:tcBorders>
            <w:hideMark/>
          </w:tcPr>
          <w:p w:rsidR="006C4056" w:rsidRPr="008A3C4C" w:rsidRDefault="006C4056" w:rsidP="006E5204">
            <w:pPr>
              <w:autoSpaceDE w:val="0"/>
              <w:autoSpaceDN w:val="0"/>
              <w:adjustRightInd w:val="0"/>
              <w:spacing w:after="0" w:line="240" w:lineRule="auto"/>
              <w:rPr>
                <w:rFonts w:ascii="Times New Roman" w:hAnsi="Times New Roman" w:cs="Times New Roman"/>
                <w:b/>
                <w:sz w:val="20"/>
                <w:szCs w:val="20"/>
              </w:rPr>
            </w:pPr>
            <w:r w:rsidRPr="008A3C4C">
              <w:rPr>
                <w:rFonts w:ascii="Times New Roman" w:hAnsi="Times New Roman" w:cs="Times New Roman"/>
                <w:b/>
                <w:sz w:val="20"/>
                <w:szCs w:val="20"/>
              </w:rPr>
              <w:t xml:space="preserve">От 91 до 99% </w:t>
            </w:r>
          </w:p>
        </w:tc>
        <w:tc>
          <w:tcPr>
            <w:tcW w:w="1418" w:type="dxa"/>
            <w:tcBorders>
              <w:top w:val="single" w:sz="4" w:space="0" w:color="auto"/>
              <w:left w:val="single" w:sz="4" w:space="0" w:color="auto"/>
              <w:bottom w:val="single" w:sz="4" w:space="0" w:color="auto"/>
              <w:right w:val="single" w:sz="4" w:space="0" w:color="auto"/>
            </w:tcBorders>
            <w:hideMark/>
          </w:tcPr>
          <w:p w:rsidR="006C4056" w:rsidRPr="008A3C4C" w:rsidRDefault="006C4056" w:rsidP="006E5204">
            <w:pPr>
              <w:autoSpaceDE w:val="0"/>
              <w:autoSpaceDN w:val="0"/>
              <w:adjustRightInd w:val="0"/>
              <w:spacing w:after="0" w:line="240" w:lineRule="auto"/>
              <w:rPr>
                <w:rFonts w:ascii="Times New Roman" w:hAnsi="Times New Roman" w:cs="Times New Roman"/>
                <w:b/>
                <w:sz w:val="20"/>
                <w:szCs w:val="20"/>
              </w:rPr>
            </w:pPr>
            <w:r w:rsidRPr="008A3C4C">
              <w:rPr>
                <w:rFonts w:ascii="Times New Roman" w:hAnsi="Times New Roman" w:cs="Times New Roman"/>
                <w:b/>
                <w:sz w:val="20"/>
                <w:szCs w:val="20"/>
              </w:rPr>
              <w:t xml:space="preserve">От 71 до 90% </w:t>
            </w:r>
          </w:p>
        </w:tc>
        <w:tc>
          <w:tcPr>
            <w:tcW w:w="1134" w:type="dxa"/>
            <w:tcBorders>
              <w:top w:val="single" w:sz="4" w:space="0" w:color="auto"/>
              <w:left w:val="single" w:sz="4" w:space="0" w:color="auto"/>
              <w:bottom w:val="single" w:sz="4" w:space="0" w:color="auto"/>
              <w:right w:val="single" w:sz="4" w:space="0" w:color="auto"/>
            </w:tcBorders>
            <w:hideMark/>
          </w:tcPr>
          <w:p w:rsidR="006C4056" w:rsidRPr="008A3C4C" w:rsidRDefault="006C4056" w:rsidP="006E5204">
            <w:pPr>
              <w:autoSpaceDE w:val="0"/>
              <w:autoSpaceDN w:val="0"/>
              <w:adjustRightInd w:val="0"/>
              <w:spacing w:after="0" w:line="240" w:lineRule="auto"/>
              <w:rPr>
                <w:rFonts w:ascii="Times New Roman" w:hAnsi="Times New Roman" w:cs="Times New Roman"/>
                <w:b/>
                <w:sz w:val="20"/>
                <w:szCs w:val="20"/>
              </w:rPr>
            </w:pPr>
            <w:r w:rsidRPr="008A3C4C">
              <w:rPr>
                <w:rFonts w:ascii="Times New Roman" w:hAnsi="Times New Roman" w:cs="Times New Roman"/>
                <w:b/>
                <w:sz w:val="20"/>
                <w:szCs w:val="20"/>
              </w:rPr>
              <w:t xml:space="preserve">От 51 до 70% </w:t>
            </w:r>
          </w:p>
        </w:tc>
        <w:tc>
          <w:tcPr>
            <w:tcW w:w="1134" w:type="dxa"/>
            <w:tcBorders>
              <w:top w:val="single" w:sz="4" w:space="0" w:color="auto"/>
              <w:left w:val="single" w:sz="4" w:space="0" w:color="auto"/>
              <w:bottom w:val="single" w:sz="4" w:space="0" w:color="auto"/>
              <w:right w:val="single" w:sz="4" w:space="0" w:color="auto"/>
            </w:tcBorders>
            <w:hideMark/>
          </w:tcPr>
          <w:p w:rsidR="006C4056" w:rsidRPr="008A3C4C" w:rsidRDefault="006C4056" w:rsidP="006E5204">
            <w:pPr>
              <w:autoSpaceDE w:val="0"/>
              <w:autoSpaceDN w:val="0"/>
              <w:adjustRightInd w:val="0"/>
              <w:spacing w:after="0" w:line="240" w:lineRule="auto"/>
              <w:rPr>
                <w:rFonts w:ascii="Times New Roman" w:hAnsi="Times New Roman" w:cs="Times New Roman"/>
                <w:b/>
                <w:sz w:val="20"/>
                <w:szCs w:val="20"/>
              </w:rPr>
            </w:pPr>
            <w:r w:rsidRPr="008A3C4C">
              <w:rPr>
                <w:rFonts w:ascii="Times New Roman" w:hAnsi="Times New Roman" w:cs="Times New Roman"/>
                <w:b/>
                <w:sz w:val="20"/>
                <w:szCs w:val="20"/>
              </w:rPr>
              <w:t>31-50%</w:t>
            </w:r>
          </w:p>
        </w:tc>
        <w:tc>
          <w:tcPr>
            <w:tcW w:w="992" w:type="dxa"/>
            <w:tcBorders>
              <w:top w:val="single" w:sz="4" w:space="0" w:color="auto"/>
              <w:left w:val="single" w:sz="4" w:space="0" w:color="auto"/>
              <w:bottom w:val="single" w:sz="4" w:space="0" w:color="auto"/>
              <w:right w:val="single" w:sz="4" w:space="0" w:color="auto"/>
            </w:tcBorders>
          </w:tcPr>
          <w:p w:rsidR="006C4056" w:rsidRPr="008A3C4C" w:rsidRDefault="006C4056" w:rsidP="006E5204">
            <w:pPr>
              <w:autoSpaceDE w:val="0"/>
              <w:autoSpaceDN w:val="0"/>
              <w:adjustRightInd w:val="0"/>
              <w:spacing w:after="0" w:line="240" w:lineRule="auto"/>
              <w:rPr>
                <w:rFonts w:ascii="Times New Roman" w:hAnsi="Times New Roman" w:cs="Times New Roman"/>
                <w:b/>
                <w:sz w:val="20"/>
                <w:szCs w:val="20"/>
              </w:rPr>
            </w:pPr>
            <w:r w:rsidRPr="008A3C4C">
              <w:rPr>
                <w:rFonts w:ascii="Times New Roman" w:hAnsi="Times New Roman" w:cs="Times New Roman"/>
                <w:b/>
                <w:sz w:val="20"/>
                <w:szCs w:val="20"/>
              </w:rPr>
              <w:t>0-17%</w:t>
            </w:r>
          </w:p>
        </w:tc>
        <w:tc>
          <w:tcPr>
            <w:tcW w:w="1165" w:type="dxa"/>
            <w:tcBorders>
              <w:top w:val="single" w:sz="4" w:space="0" w:color="auto"/>
              <w:left w:val="single" w:sz="4" w:space="0" w:color="auto"/>
              <w:bottom w:val="single" w:sz="4" w:space="0" w:color="auto"/>
              <w:right w:val="single" w:sz="4" w:space="0" w:color="auto"/>
            </w:tcBorders>
            <w:hideMark/>
          </w:tcPr>
          <w:p w:rsidR="006C4056" w:rsidRPr="008A3C4C" w:rsidRDefault="006C4056" w:rsidP="006E5204">
            <w:pPr>
              <w:autoSpaceDE w:val="0"/>
              <w:autoSpaceDN w:val="0"/>
              <w:adjustRightInd w:val="0"/>
              <w:spacing w:after="0" w:line="240" w:lineRule="auto"/>
              <w:rPr>
                <w:rFonts w:ascii="Times New Roman" w:hAnsi="Times New Roman" w:cs="Times New Roman"/>
                <w:b/>
                <w:sz w:val="20"/>
                <w:szCs w:val="20"/>
              </w:rPr>
            </w:pPr>
            <w:r w:rsidRPr="008A3C4C">
              <w:rPr>
                <w:rFonts w:ascii="Times New Roman" w:hAnsi="Times New Roman" w:cs="Times New Roman"/>
                <w:b/>
                <w:sz w:val="20"/>
                <w:szCs w:val="20"/>
              </w:rPr>
              <w:t xml:space="preserve">Средний балл </w:t>
            </w:r>
          </w:p>
        </w:tc>
      </w:tr>
      <w:tr w:rsidR="006C4056" w:rsidRPr="008A3C4C" w:rsidTr="006E5204">
        <w:trPr>
          <w:trHeight w:val="186"/>
          <w:jc w:val="center"/>
        </w:trPr>
        <w:tc>
          <w:tcPr>
            <w:tcW w:w="1451" w:type="dxa"/>
            <w:tcBorders>
              <w:top w:val="single" w:sz="4" w:space="0" w:color="auto"/>
              <w:left w:val="single" w:sz="4" w:space="0" w:color="auto"/>
              <w:bottom w:val="single" w:sz="4" w:space="0" w:color="auto"/>
              <w:right w:val="single" w:sz="4" w:space="0" w:color="auto"/>
            </w:tcBorders>
            <w:hideMark/>
          </w:tcPr>
          <w:p w:rsidR="006C4056" w:rsidRPr="008A3C4C" w:rsidRDefault="006C4056" w:rsidP="006E5204">
            <w:pPr>
              <w:autoSpaceDE w:val="0"/>
              <w:autoSpaceDN w:val="0"/>
              <w:adjustRightInd w:val="0"/>
              <w:spacing w:after="0" w:line="240" w:lineRule="auto"/>
              <w:rPr>
                <w:rFonts w:ascii="Times New Roman" w:hAnsi="Times New Roman" w:cs="Times New Roman"/>
                <w:sz w:val="20"/>
                <w:szCs w:val="20"/>
              </w:rPr>
            </w:pPr>
            <w:r w:rsidRPr="008A3C4C">
              <w:rPr>
                <w:rFonts w:ascii="Times New Roman" w:hAnsi="Times New Roman" w:cs="Times New Roman"/>
                <w:sz w:val="20"/>
                <w:szCs w:val="20"/>
              </w:rPr>
              <w:t>Кировск 2014</w:t>
            </w:r>
          </w:p>
        </w:tc>
        <w:tc>
          <w:tcPr>
            <w:tcW w:w="1068" w:type="dxa"/>
            <w:tcBorders>
              <w:top w:val="single" w:sz="4" w:space="0" w:color="auto"/>
              <w:left w:val="single" w:sz="4" w:space="0" w:color="auto"/>
              <w:bottom w:val="single" w:sz="4" w:space="0" w:color="auto"/>
              <w:right w:val="single" w:sz="4" w:space="0" w:color="auto"/>
            </w:tcBorders>
          </w:tcPr>
          <w:p w:rsidR="006C4056" w:rsidRPr="008A3C4C" w:rsidRDefault="006C4056" w:rsidP="006E5204">
            <w:pPr>
              <w:autoSpaceDE w:val="0"/>
              <w:autoSpaceDN w:val="0"/>
              <w:adjustRightInd w:val="0"/>
              <w:spacing w:after="0" w:line="240" w:lineRule="auto"/>
              <w:rPr>
                <w:rFonts w:ascii="Times New Roman" w:hAnsi="Times New Roman" w:cs="Times New Roman"/>
                <w:sz w:val="20"/>
                <w:szCs w:val="20"/>
              </w:rPr>
            </w:pPr>
            <w:r w:rsidRPr="008A3C4C">
              <w:rPr>
                <w:rFonts w:ascii="Times New Roman" w:hAnsi="Times New Roman" w:cs="Times New Roman"/>
                <w:sz w:val="20"/>
                <w:szCs w:val="20"/>
              </w:rPr>
              <w:t>0</w:t>
            </w:r>
          </w:p>
        </w:tc>
        <w:tc>
          <w:tcPr>
            <w:tcW w:w="1058" w:type="dxa"/>
            <w:tcBorders>
              <w:top w:val="single" w:sz="4" w:space="0" w:color="auto"/>
              <w:left w:val="single" w:sz="4" w:space="0" w:color="auto"/>
              <w:bottom w:val="single" w:sz="4" w:space="0" w:color="auto"/>
              <w:right w:val="single" w:sz="4" w:space="0" w:color="auto"/>
            </w:tcBorders>
          </w:tcPr>
          <w:p w:rsidR="006C4056" w:rsidRPr="008A3C4C" w:rsidRDefault="006C4056" w:rsidP="006E5204">
            <w:pPr>
              <w:autoSpaceDE w:val="0"/>
              <w:autoSpaceDN w:val="0"/>
              <w:adjustRightInd w:val="0"/>
              <w:spacing w:after="0" w:line="240" w:lineRule="auto"/>
              <w:rPr>
                <w:rFonts w:ascii="Times New Roman" w:hAnsi="Times New Roman" w:cs="Times New Roman"/>
                <w:sz w:val="20"/>
                <w:szCs w:val="20"/>
              </w:rPr>
            </w:pPr>
            <w:r w:rsidRPr="008A3C4C">
              <w:rPr>
                <w:rFonts w:ascii="Times New Roman" w:hAnsi="Times New Roman" w:cs="Times New Roman"/>
                <w:sz w:val="20"/>
                <w:szCs w:val="20"/>
              </w:rPr>
              <w:t>9/3,9%</w:t>
            </w:r>
          </w:p>
        </w:tc>
        <w:tc>
          <w:tcPr>
            <w:tcW w:w="1418" w:type="dxa"/>
            <w:tcBorders>
              <w:top w:val="single" w:sz="4" w:space="0" w:color="auto"/>
              <w:left w:val="single" w:sz="4" w:space="0" w:color="auto"/>
              <w:bottom w:val="single" w:sz="4" w:space="0" w:color="auto"/>
              <w:right w:val="single" w:sz="4" w:space="0" w:color="auto"/>
            </w:tcBorders>
          </w:tcPr>
          <w:p w:rsidR="006C4056" w:rsidRPr="008A3C4C" w:rsidRDefault="006C4056" w:rsidP="006E5204">
            <w:pPr>
              <w:autoSpaceDE w:val="0"/>
              <w:autoSpaceDN w:val="0"/>
              <w:adjustRightInd w:val="0"/>
              <w:spacing w:after="0" w:line="240" w:lineRule="auto"/>
              <w:rPr>
                <w:rFonts w:ascii="Times New Roman" w:hAnsi="Times New Roman" w:cs="Times New Roman"/>
                <w:sz w:val="20"/>
                <w:szCs w:val="20"/>
              </w:rPr>
            </w:pPr>
            <w:r w:rsidRPr="008A3C4C">
              <w:rPr>
                <w:rFonts w:ascii="Times New Roman" w:hAnsi="Times New Roman" w:cs="Times New Roman"/>
                <w:sz w:val="20"/>
                <w:szCs w:val="20"/>
              </w:rPr>
              <w:t>76/33%</w:t>
            </w:r>
          </w:p>
        </w:tc>
        <w:tc>
          <w:tcPr>
            <w:tcW w:w="1134" w:type="dxa"/>
            <w:tcBorders>
              <w:top w:val="single" w:sz="4" w:space="0" w:color="auto"/>
              <w:left w:val="single" w:sz="4" w:space="0" w:color="auto"/>
              <w:bottom w:val="single" w:sz="4" w:space="0" w:color="auto"/>
              <w:right w:val="single" w:sz="4" w:space="0" w:color="auto"/>
            </w:tcBorders>
          </w:tcPr>
          <w:p w:rsidR="006C4056" w:rsidRPr="008A3C4C" w:rsidRDefault="006C4056" w:rsidP="006E5204">
            <w:pPr>
              <w:autoSpaceDE w:val="0"/>
              <w:autoSpaceDN w:val="0"/>
              <w:adjustRightInd w:val="0"/>
              <w:spacing w:after="0" w:line="240" w:lineRule="auto"/>
              <w:rPr>
                <w:rFonts w:ascii="Times New Roman" w:hAnsi="Times New Roman" w:cs="Times New Roman"/>
                <w:sz w:val="20"/>
                <w:szCs w:val="20"/>
              </w:rPr>
            </w:pPr>
            <w:r w:rsidRPr="008A3C4C">
              <w:rPr>
                <w:rFonts w:ascii="Times New Roman" w:hAnsi="Times New Roman" w:cs="Times New Roman"/>
                <w:sz w:val="20"/>
                <w:szCs w:val="20"/>
              </w:rPr>
              <w:t>80/34,8%</w:t>
            </w:r>
          </w:p>
        </w:tc>
        <w:tc>
          <w:tcPr>
            <w:tcW w:w="1134" w:type="dxa"/>
            <w:tcBorders>
              <w:top w:val="single" w:sz="4" w:space="0" w:color="auto"/>
              <w:left w:val="single" w:sz="4" w:space="0" w:color="auto"/>
              <w:bottom w:val="single" w:sz="4" w:space="0" w:color="auto"/>
              <w:right w:val="single" w:sz="4" w:space="0" w:color="auto"/>
            </w:tcBorders>
          </w:tcPr>
          <w:p w:rsidR="006C4056" w:rsidRPr="008A3C4C" w:rsidRDefault="006C4056" w:rsidP="006E5204">
            <w:pPr>
              <w:autoSpaceDE w:val="0"/>
              <w:autoSpaceDN w:val="0"/>
              <w:adjustRightInd w:val="0"/>
              <w:spacing w:after="0" w:line="240" w:lineRule="auto"/>
              <w:rPr>
                <w:rFonts w:ascii="Times New Roman" w:hAnsi="Times New Roman" w:cs="Times New Roman"/>
                <w:sz w:val="20"/>
                <w:szCs w:val="20"/>
              </w:rPr>
            </w:pPr>
            <w:r w:rsidRPr="008A3C4C">
              <w:rPr>
                <w:rFonts w:ascii="Times New Roman" w:hAnsi="Times New Roman" w:cs="Times New Roman"/>
                <w:sz w:val="20"/>
                <w:szCs w:val="20"/>
              </w:rPr>
              <w:t>64/27,8%</w:t>
            </w:r>
          </w:p>
        </w:tc>
        <w:tc>
          <w:tcPr>
            <w:tcW w:w="992" w:type="dxa"/>
            <w:tcBorders>
              <w:top w:val="single" w:sz="4" w:space="0" w:color="auto"/>
              <w:left w:val="single" w:sz="4" w:space="0" w:color="auto"/>
              <w:bottom w:val="single" w:sz="4" w:space="0" w:color="auto"/>
              <w:right w:val="single" w:sz="4" w:space="0" w:color="auto"/>
            </w:tcBorders>
          </w:tcPr>
          <w:p w:rsidR="006C4056" w:rsidRPr="008A3C4C" w:rsidRDefault="006C4056" w:rsidP="006E5204">
            <w:pPr>
              <w:autoSpaceDE w:val="0"/>
              <w:autoSpaceDN w:val="0"/>
              <w:adjustRightInd w:val="0"/>
              <w:spacing w:after="0" w:line="240" w:lineRule="auto"/>
              <w:rPr>
                <w:rFonts w:ascii="Times New Roman" w:hAnsi="Times New Roman" w:cs="Times New Roman"/>
                <w:sz w:val="20"/>
                <w:szCs w:val="20"/>
              </w:rPr>
            </w:pPr>
            <w:r w:rsidRPr="008A3C4C">
              <w:rPr>
                <w:rFonts w:ascii="Times New Roman" w:hAnsi="Times New Roman" w:cs="Times New Roman"/>
                <w:sz w:val="20"/>
                <w:szCs w:val="20"/>
              </w:rPr>
              <w:t>1/0,4%</w:t>
            </w:r>
          </w:p>
        </w:tc>
        <w:tc>
          <w:tcPr>
            <w:tcW w:w="1165" w:type="dxa"/>
            <w:tcBorders>
              <w:top w:val="single" w:sz="4" w:space="0" w:color="auto"/>
              <w:left w:val="single" w:sz="4" w:space="0" w:color="auto"/>
              <w:bottom w:val="single" w:sz="4" w:space="0" w:color="auto"/>
              <w:right w:val="single" w:sz="4" w:space="0" w:color="auto"/>
            </w:tcBorders>
          </w:tcPr>
          <w:p w:rsidR="006C4056" w:rsidRPr="008A3C4C" w:rsidRDefault="006C4056" w:rsidP="006E5204">
            <w:pPr>
              <w:autoSpaceDE w:val="0"/>
              <w:autoSpaceDN w:val="0"/>
              <w:adjustRightInd w:val="0"/>
              <w:spacing w:after="0" w:line="240" w:lineRule="auto"/>
              <w:rPr>
                <w:rFonts w:ascii="Times New Roman" w:hAnsi="Times New Roman" w:cs="Times New Roman"/>
                <w:sz w:val="20"/>
                <w:szCs w:val="20"/>
              </w:rPr>
            </w:pPr>
            <w:r w:rsidRPr="008A3C4C">
              <w:rPr>
                <w:rFonts w:ascii="Times New Roman" w:hAnsi="Times New Roman" w:cs="Times New Roman"/>
                <w:sz w:val="20"/>
                <w:szCs w:val="20"/>
              </w:rPr>
              <w:t>25,99</w:t>
            </w:r>
          </w:p>
        </w:tc>
      </w:tr>
      <w:tr w:rsidR="006C4056" w:rsidRPr="008A3C4C" w:rsidTr="006E5204">
        <w:trPr>
          <w:trHeight w:val="186"/>
          <w:jc w:val="center"/>
        </w:trPr>
        <w:tc>
          <w:tcPr>
            <w:tcW w:w="1451" w:type="dxa"/>
            <w:tcBorders>
              <w:top w:val="single" w:sz="4" w:space="0" w:color="auto"/>
              <w:left w:val="single" w:sz="4" w:space="0" w:color="auto"/>
              <w:bottom w:val="single" w:sz="4" w:space="0" w:color="auto"/>
              <w:right w:val="single" w:sz="4" w:space="0" w:color="auto"/>
            </w:tcBorders>
            <w:shd w:val="clear" w:color="auto" w:fill="D9D9D9"/>
          </w:tcPr>
          <w:p w:rsidR="006C4056" w:rsidRPr="008A3C4C" w:rsidRDefault="006C4056" w:rsidP="006E5204">
            <w:pPr>
              <w:autoSpaceDE w:val="0"/>
              <w:autoSpaceDN w:val="0"/>
              <w:adjustRightInd w:val="0"/>
              <w:spacing w:after="0" w:line="240" w:lineRule="auto"/>
              <w:rPr>
                <w:rFonts w:ascii="Times New Roman" w:hAnsi="Times New Roman" w:cs="Times New Roman"/>
                <w:sz w:val="20"/>
                <w:szCs w:val="20"/>
              </w:rPr>
            </w:pPr>
            <w:r w:rsidRPr="008A3C4C">
              <w:rPr>
                <w:rFonts w:ascii="Times New Roman" w:hAnsi="Times New Roman" w:cs="Times New Roman"/>
                <w:sz w:val="20"/>
                <w:szCs w:val="20"/>
              </w:rPr>
              <w:t>Кировск 2015</w:t>
            </w:r>
          </w:p>
        </w:tc>
        <w:tc>
          <w:tcPr>
            <w:tcW w:w="1068" w:type="dxa"/>
            <w:tcBorders>
              <w:top w:val="single" w:sz="4" w:space="0" w:color="auto"/>
              <w:left w:val="single" w:sz="4" w:space="0" w:color="auto"/>
              <w:bottom w:val="single" w:sz="4" w:space="0" w:color="auto"/>
              <w:right w:val="single" w:sz="4" w:space="0" w:color="auto"/>
            </w:tcBorders>
            <w:shd w:val="clear" w:color="auto" w:fill="D9D9D9"/>
          </w:tcPr>
          <w:p w:rsidR="006C4056" w:rsidRPr="008A3C4C" w:rsidRDefault="006C4056" w:rsidP="006E5204">
            <w:pPr>
              <w:autoSpaceDE w:val="0"/>
              <w:autoSpaceDN w:val="0"/>
              <w:adjustRightInd w:val="0"/>
              <w:spacing w:after="0" w:line="240" w:lineRule="auto"/>
              <w:rPr>
                <w:rFonts w:ascii="Times New Roman" w:hAnsi="Times New Roman" w:cs="Times New Roman"/>
                <w:sz w:val="20"/>
                <w:szCs w:val="20"/>
              </w:rPr>
            </w:pPr>
            <w:r w:rsidRPr="008A3C4C">
              <w:rPr>
                <w:rFonts w:ascii="Times New Roman" w:hAnsi="Times New Roman" w:cs="Times New Roman"/>
                <w:sz w:val="20"/>
                <w:szCs w:val="20"/>
              </w:rPr>
              <w:t>6/2,21%</w:t>
            </w:r>
          </w:p>
        </w:tc>
        <w:tc>
          <w:tcPr>
            <w:tcW w:w="1058" w:type="dxa"/>
            <w:tcBorders>
              <w:top w:val="single" w:sz="4" w:space="0" w:color="auto"/>
              <w:left w:val="single" w:sz="4" w:space="0" w:color="auto"/>
              <w:bottom w:val="single" w:sz="4" w:space="0" w:color="auto"/>
              <w:right w:val="single" w:sz="4" w:space="0" w:color="auto"/>
            </w:tcBorders>
            <w:shd w:val="clear" w:color="auto" w:fill="D9D9D9"/>
          </w:tcPr>
          <w:p w:rsidR="006C4056" w:rsidRPr="008A3C4C" w:rsidRDefault="006C4056" w:rsidP="006E5204">
            <w:pPr>
              <w:autoSpaceDE w:val="0"/>
              <w:autoSpaceDN w:val="0"/>
              <w:adjustRightInd w:val="0"/>
              <w:spacing w:after="0" w:line="240" w:lineRule="auto"/>
              <w:rPr>
                <w:rFonts w:ascii="Times New Roman" w:hAnsi="Times New Roman" w:cs="Times New Roman"/>
                <w:sz w:val="20"/>
                <w:szCs w:val="20"/>
              </w:rPr>
            </w:pPr>
            <w:r w:rsidRPr="008A3C4C">
              <w:rPr>
                <w:rFonts w:ascii="Times New Roman" w:hAnsi="Times New Roman" w:cs="Times New Roman"/>
                <w:sz w:val="20"/>
                <w:szCs w:val="20"/>
              </w:rPr>
              <w:t>41/15,13%</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rsidR="006C4056" w:rsidRPr="008A3C4C" w:rsidRDefault="006C4056" w:rsidP="006E5204">
            <w:pPr>
              <w:autoSpaceDE w:val="0"/>
              <w:autoSpaceDN w:val="0"/>
              <w:adjustRightInd w:val="0"/>
              <w:spacing w:after="0" w:line="240" w:lineRule="auto"/>
              <w:rPr>
                <w:rFonts w:ascii="Times New Roman" w:hAnsi="Times New Roman" w:cs="Times New Roman"/>
                <w:sz w:val="20"/>
                <w:szCs w:val="20"/>
              </w:rPr>
            </w:pPr>
            <w:r w:rsidRPr="008A3C4C">
              <w:rPr>
                <w:rFonts w:ascii="Times New Roman" w:hAnsi="Times New Roman" w:cs="Times New Roman"/>
                <w:sz w:val="20"/>
                <w:szCs w:val="20"/>
              </w:rPr>
              <w:t>131/48,34%</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6C4056" w:rsidRPr="008A3C4C" w:rsidRDefault="006C4056" w:rsidP="006E5204">
            <w:pPr>
              <w:autoSpaceDE w:val="0"/>
              <w:autoSpaceDN w:val="0"/>
              <w:adjustRightInd w:val="0"/>
              <w:spacing w:after="0" w:line="240" w:lineRule="auto"/>
              <w:rPr>
                <w:rFonts w:ascii="Times New Roman" w:hAnsi="Times New Roman" w:cs="Times New Roman"/>
                <w:sz w:val="20"/>
                <w:szCs w:val="20"/>
              </w:rPr>
            </w:pPr>
            <w:r w:rsidRPr="008A3C4C">
              <w:rPr>
                <w:rFonts w:ascii="Times New Roman" w:hAnsi="Times New Roman" w:cs="Times New Roman"/>
                <w:sz w:val="20"/>
                <w:szCs w:val="20"/>
              </w:rPr>
              <w:t>72/26,57%</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6C4056" w:rsidRPr="008A3C4C" w:rsidRDefault="006C4056" w:rsidP="006E5204">
            <w:pPr>
              <w:autoSpaceDE w:val="0"/>
              <w:autoSpaceDN w:val="0"/>
              <w:adjustRightInd w:val="0"/>
              <w:spacing w:after="0" w:line="240" w:lineRule="auto"/>
              <w:rPr>
                <w:rFonts w:ascii="Times New Roman" w:hAnsi="Times New Roman" w:cs="Times New Roman"/>
                <w:sz w:val="20"/>
                <w:szCs w:val="20"/>
              </w:rPr>
            </w:pPr>
            <w:r w:rsidRPr="008A3C4C">
              <w:rPr>
                <w:rFonts w:ascii="Times New Roman" w:hAnsi="Times New Roman" w:cs="Times New Roman"/>
                <w:sz w:val="20"/>
                <w:szCs w:val="20"/>
              </w:rPr>
              <w:t>18/6,64%</w:t>
            </w:r>
          </w:p>
        </w:tc>
        <w:tc>
          <w:tcPr>
            <w:tcW w:w="992" w:type="dxa"/>
            <w:tcBorders>
              <w:top w:val="single" w:sz="4" w:space="0" w:color="auto"/>
              <w:left w:val="single" w:sz="4" w:space="0" w:color="auto"/>
              <w:bottom w:val="single" w:sz="4" w:space="0" w:color="auto"/>
              <w:right w:val="single" w:sz="4" w:space="0" w:color="auto"/>
            </w:tcBorders>
            <w:shd w:val="clear" w:color="auto" w:fill="D9D9D9"/>
          </w:tcPr>
          <w:p w:rsidR="006C4056" w:rsidRPr="008A3C4C" w:rsidRDefault="006C4056" w:rsidP="006E5204">
            <w:pPr>
              <w:autoSpaceDE w:val="0"/>
              <w:autoSpaceDN w:val="0"/>
              <w:adjustRightInd w:val="0"/>
              <w:spacing w:after="0" w:line="240" w:lineRule="auto"/>
              <w:rPr>
                <w:rFonts w:ascii="Times New Roman" w:hAnsi="Times New Roman" w:cs="Times New Roman"/>
                <w:sz w:val="20"/>
                <w:szCs w:val="20"/>
              </w:rPr>
            </w:pPr>
            <w:r w:rsidRPr="008A3C4C">
              <w:rPr>
                <w:rFonts w:ascii="Times New Roman" w:hAnsi="Times New Roman" w:cs="Times New Roman"/>
                <w:sz w:val="20"/>
                <w:szCs w:val="20"/>
              </w:rPr>
              <w:t>3/1,11%</w:t>
            </w:r>
          </w:p>
        </w:tc>
        <w:tc>
          <w:tcPr>
            <w:tcW w:w="1165" w:type="dxa"/>
            <w:tcBorders>
              <w:top w:val="single" w:sz="4" w:space="0" w:color="auto"/>
              <w:left w:val="single" w:sz="4" w:space="0" w:color="auto"/>
              <w:bottom w:val="single" w:sz="4" w:space="0" w:color="auto"/>
              <w:right w:val="single" w:sz="4" w:space="0" w:color="auto"/>
            </w:tcBorders>
            <w:shd w:val="clear" w:color="auto" w:fill="D9D9D9"/>
          </w:tcPr>
          <w:p w:rsidR="006C4056" w:rsidRPr="008A3C4C" w:rsidRDefault="006C4056" w:rsidP="006E5204">
            <w:pPr>
              <w:autoSpaceDE w:val="0"/>
              <w:autoSpaceDN w:val="0"/>
              <w:adjustRightInd w:val="0"/>
              <w:spacing w:after="0" w:line="240" w:lineRule="auto"/>
              <w:rPr>
                <w:rFonts w:ascii="Times New Roman" w:hAnsi="Times New Roman" w:cs="Times New Roman"/>
                <w:sz w:val="20"/>
                <w:szCs w:val="20"/>
              </w:rPr>
            </w:pPr>
            <w:r w:rsidRPr="008A3C4C">
              <w:rPr>
                <w:rFonts w:ascii="Times New Roman" w:hAnsi="Times New Roman" w:cs="Times New Roman"/>
                <w:sz w:val="20"/>
                <w:szCs w:val="20"/>
              </w:rPr>
              <w:t>29,54</w:t>
            </w:r>
          </w:p>
        </w:tc>
      </w:tr>
      <w:tr w:rsidR="006C4056" w:rsidRPr="008A3C4C" w:rsidTr="006E5204">
        <w:trPr>
          <w:trHeight w:val="186"/>
          <w:jc w:val="center"/>
        </w:trPr>
        <w:tc>
          <w:tcPr>
            <w:tcW w:w="1451" w:type="dxa"/>
            <w:tcBorders>
              <w:top w:val="single" w:sz="4" w:space="0" w:color="auto"/>
              <w:left w:val="single" w:sz="4" w:space="0" w:color="auto"/>
              <w:bottom w:val="single" w:sz="4" w:space="0" w:color="auto"/>
              <w:right w:val="single" w:sz="4" w:space="0" w:color="auto"/>
            </w:tcBorders>
            <w:hideMark/>
          </w:tcPr>
          <w:p w:rsidR="006C4056" w:rsidRPr="008A3C4C" w:rsidRDefault="006C4056" w:rsidP="006E5204">
            <w:pPr>
              <w:autoSpaceDE w:val="0"/>
              <w:autoSpaceDN w:val="0"/>
              <w:adjustRightInd w:val="0"/>
              <w:spacing w:after="0" w:line="240" w:lineRule="auto"/>
              <w:rPr>
                <w:rFonts w:ascii="Times New Roman" w:hAnsi="Times New Roman" w:cs="Times New Roman"/>
                <w:b/>
                <w:sz w:val="20"/>
                <w:szCs w:val="20"/>
              </w:rPr>
            </w:pPr>
            <w:r w:rsidRPr="008A3C4C">
              <w:rPr>
                <w:rFonts w:ascii="Times New Roman" w:hAnsi="Times New Roman" w:cs="Times New Roman"/>
                <w:b/>
                <w:sz w:val="20"/>
                <w:szCs w:val="20"/>
              </w:rPr>
              <w:t>Ср. показатели по области</w:t>
            </w:r>
          </w:p>
        </w:tc>
        <w:tc>
          <w:tcPr>
            <w:tcW w:w="1068" w:type="dxa"/>
            <w:tcBorders>
              <w:top w:val="single" w:sz="4" w:space="0" w:color="auto"/>
              <w:left w:val="single" w:sz="4" w:space="0" w:color="auto"/>
              <w:bottom w:val="single" w:sz="4" w:space="0" w:color="auto"/>
              <w:right w:val="single" w:sz="4" w:space="0" w:color="auto"/>
            </w:tcBorders>
          </w:tcPr>
          <w:p w:rsidR="006C4056" w:rsidRPr="008A3C4C" w:rsidRDefault="006C4056" w:rsidP="006E5204">
            <w:pPr>
              <w:autoSpaceDE w:val="0"/>
              <w:autoSpaceDN w:val="0"/>
              <w:adjustRightInd w:val="0"/>
              <w:spacing w:after="0" w:line="240" w:lineRule="auto"/>
              <w:rPr>
                <w:rFonts w:ascii="Times New Roman" w:hAnsi="Times New Roman" w:cs="Times New Roman"/>
                <w:b/>
                <w:sz w:val="20"/>
                <w:szCs w:val="20"/>
              </w:rPr>
            </w:pPr>
            <w:r w:rsidRPr="008A3C4C">
              <w:rPr>
                <w:rFonts w:ascii="Times New Roman" w:hAnsi="Times New Roman" w:cs="Times New Roman"/>
                <w:b/>
                <w:sz w:val="20"/>
                <w:szCs w:val="20"/>
              </w:rPr>
              <w:t>116/1,85%</w:t>
            </w:r>
          </w:p>
        </w:tc>
        <w:tc>
          <w:tcPr>
            <w:tcW w:w="1058" w:type="dxa"/>
            <w:tcBorders>
              <w:top w:val="single" w:sz="4" w:space="0" w:color="auto"/>
              <w:left w:val="single" w:sz="4" w:space="0" w:color="auto"/>
              <w:bottom w:val="single" w:sz="4" w:space="0" w:color="auto"/>
              <w:right w:val="single" w:sz="4" w:space="0" w:color="auto"/>
            </w:tcBorders>
          </w:tcPr>
          <w:p w:rsidR="006C4056" w:rsidRPr="008A3C4C" w:rsidRDefault="006C4056" w:rsidP="006E5204">
            <w:pPr>
              <w:autoSpaceDE w:val="0"/>
              <w:autoSpaceDN w:val="0"/>
              <w:adjustRightInd w:val="0"/>
              <w:spacing w:after="0" w:line="240" w:lineRule="auto"/>
              <w:rPr>
                <w:rFonts w:ascii="Times New Roman" w:hAnsi="Times New Roman" w:cs="Times New Roman"/>
                <w:b/>
                <w:sz w:val="20"/>
                <w:szCs w:val="20"/>
              </w:rPr>
            </w:pPr>
            <w:r w:rsidRPr="008A3C4C">
              <w:rPr>
                <w:rFonts w:ascii="Times New Roman" w:hAnsi="Times New Roman" w:cs="Times New Roman"/>
                <w:b/>
                <w:sz w:val="20"/>
                <w:szCs w:val="20"/>
              </w:rPr>
              <w:t>15,59%</w:t>
            </w:r>
          </w:p>
        </w:tc>
        <w:tc>
          <w:tcPr>
            <w:tcW w:w="1418" w:type="dxa"/>
            <w:tcBorders>
              <w:top w:val="single" w:sz="4" w:space="0" w:color="auto"/>
              <w:left w:val="single" w:sz="4" w:space="0" w:color="auto"/>
              <w:bottom w:val="single" w:sz="4" w:space="0" w:color="auto"/>
              <w:right w:val="single" w:sz="4" w:space="0" w:color="auto"/>
            </w:tcBorders>
          </w:tcPr>
          <w:p w:rsidR="006C4056" w:rsidRPr="008A3C4C" w:rsidRDefault="006C4056" w:rsidP="006E5204">
            <w:pPr>
              <w:autoSpaceDE w:val="0"/>
              <w:autoSpaceDN w:val="0"/>
              <w:adjustRightInd w:val="0"/>
              <w:spacing w:after="0" w:line="240" w:lineRule="auto"/>
              <w:rPr>
                <w:rFonts w:ascii="Times New Roman" w:hAnsi="Times New Roman" w:cs="Times New Roman"/>
                <w:b/>
                <w:sz w:val="20"/>
                <w:szCs w:val="20"/>
              </w:rPr>
            </w:pPr>
            <w:r w:rsidRPr="008A3C4C">
              <w:rPr>
                <w:rFonts w:ascii="Times New Roman" w:hAnsi="Times New Roman" w:cs="Times New Roman"/>
                <w:b/>
                <w:sz w:val="20"/>
                <w:szCs w:val="20"/>
              </w:rPr>
              <w:t>47,82%</w:t>
            </w:r>
          </w:p>
        </w:tc>
        <w:tc>
          <w:tcPr>
            <w:tcW w:w="1134" w:type="dxa"/>
            <w:tcBorders>
              <w:top w:val="single" w:sz="4" w:space="0" w:color="auto"/>
              <w:left w:val="single" w:sz="4" w:space="0" w:color="auto"/>
              <w:bottom w:val="single" w:sz="4" w:space="0" w:color="auto"/>
              <w:right w:val="single" w:sz="4" w:space="0" w:color="auto"/>
            </w:tcBorders>
          </w:tcPr>
          <w:p w:rsidR="006C4056" w:rsidRPr="008A3C4C" w:rsidRDefault="006C4056" w:rsidP="006E5204">
            <w:pPr>
              <w:autoSpaceDE w:val="0"/>
              <w:autoSpaceDN w:val="0"/>
              <w:adjustRightInd w:val="0"/>
              <w:spacing w:after="0" w:line="240" w:lineRule="auto"/>
              <w:rPr>
                <w:rFonts w:ascii="Times New Roman" w:hAnsi="Times New Roman" w:cs="Times New Roman"/>
                <w:b/>
                <w:sz w:val="20"/>
                <w:szCs w:val="20"/>
              </w:rPr>
            </w:pPr>
            <w:r w:rsidRPr="008A3C4C">
              <w:rPr>
                <w:rFonts w:ascii="Times New Roman" w:hAnsi="Times New Roman" w:cs="Times New Roman"/>
                <w:b/>
                <w:sz w:val="20"/>
                <w:szCs w:val="20"/>
              </w:rPr>
              <w:t>26,64%</w:t>
            </w:r>
          </w:p>
        </w:tc>
        <w:tc>
          <w:tcPr>
            <w:tcW w:w="1134" w:type="dxa"/>
            <w:tcBorders>
              <w:top w:val="single" w:sz="4" w:space="0" w:color="auto"/>
              <w:left w:val="single" w:sz="4" w:space="0" w:color="auto"/>
              <w:bottom w:val="single" w:sz="4" w:space="0" w:color="auto"/>
              <w:right w:val="single" w:sz="4" w:space="0" w:color="auto"/>
            </w:tcBorders>
          </w:tcPr>
          <w:p w:rsidR="006C4056" w:rsidRPr="008A3C4C" w:rsidRDefault="006C4056" w:rsidP="006E5204">
            <w:pPr>
              <w:autoSpaceDE w:val="0"/>
              <w:autoSpaceDN w:val="0"/>
              <w:adjustRightInd w:val="0"/>
              <w:spacing w:after="0" w:line="240" w:lineRule="auto"/>
              <w:rPr>
                <w:rFonts w:ascii="Times New Roman" w:hAnsi="Times New Roman" w:cs="Times New Roman"/>
                <w:b/>
                <w:sz w:val="20"/>
                <w:szCs w:val="20"/>
              </w:rPr>
            </w:pPr>
            <w:r w:rsidRPr="008A3C4C">
              <w:rPr>
                <w:rFonts w:ascii="Times New Roman" w:hAnsi="Times New Roman" w:cs="Times New Roman"/>
                <w:b/>
                <w:sz w:val="20"/>
                <w:szCs w:val="20"/>
              </w:rPr>
              <w:t>7,01%</w:t>
            </w:r>
          </w:p>
        </w:tc>
        <w:tc>
          <w:tcPr>
            <w:tcW w:w="992" w:type="dxa"/>
            <w:tcBorders>
              <w:top w:val="single" w:sz="4" w:space="0" w:color="auto"/>
              <w:left w:val="single" w:sz="4" w:space="0" w:color="auto"/>
              <w:bottom w:val="single" w:sz="4" w:space="0" w:color="auto"/>
              <w:right w:val="single" w:sz="4" w:space="0" w:color="auto"/>
            </w:tcBorders>
          </w:tcPr>
          <w:p w:rsidR="006C4056" w:rsidRPr="008A3C4C" w:rsidRDefault="006C4056" w:rsidP="006E5204">
            <w:pPr>
              <w:autoSpaceDE w:val="0"/>
              <w:autoSpaceDN w:val="0"/>
              <w:adjustRightInd w:val="0"/>
              <w:spacing w:after="0" w:line="240" w:lineRule="auto"/>
              <w:rPr>
                <w:rFonts w:ascii="Times New Roman" w:hAnsi="Times New Roman" w:cs="Times New Roman"/>
                <w:b/>
                <w:sz w:val="20"/>
                <w:szCs w:val="20"/>
              </w:rPr>
            </w:pPr>
            <w:r w:rsidRPr="008A3C4C">
              <w:rPr>
                <w:rFonts w:ascii="Times New Roman" w:hAnsi="Times New Roman" w:cs="Times New Roman"/>
                <w:b/>
                <w:sz w:val="20"/>
                <w:szCs w:val="20"/>
              </w:rPr>
              <w:t>1,1%</w:t>
            </w:r>
          </w:p>
        </w:tc>
        <w:tc>
          <w:tcPr>
            <w:tcW w:w="1165" w:type="dxa"/>
            <w:tcBorders>
              <w:top w:val="single" w:sz="4" w:space="0" w:color="auto"/>
              <w:left w:val="single" w:sz="4" w:space="0" w:color="auto"/>
              <w:bottom w:val="single" w:sz="4" w:space="0" w:color="auto"/>
              <w:right w:val="single" w:sz="4" w:space="0" w:color="auto"/>
            </w:tcBorders>
            <w:hideMark/>
          </w:tcPr>
          <w:p w:rsidR="006C4056" w:rsidRPr="008A3C4C" w:rsidRDefault="006C4056" w:rsidP="006E5204">
            <w:pPr>
              <w:autoSpaceDE w:val="0"/>
              <w:autoSpaceDN w:val="0"/>
              <w:adjustRightInd w:val="0"/>
              <w:spacing w:after="0" w:line="240" w:lineRule="auto"/>
              <w:rPr>
                <w:rFonts w:ascii="Times New Roman" w:hAnsi="Times New Roman" w:cs="Times New Roman"/>
                <w:b/>
                <w:sz w:val="20"/>
                <w:szCs w:val="20"/>
              </w:rPr>
            </w:pPr>
            <w:r w:rsidRPr="008A3C4C">
              <w:rPr>
                <w:rFonts w:ascii="Times New Roman" w:hAnsi="Times New Roman" w:cs="Times New Roman"/>
                <w:b/>
                <w:sz w:val="20"/>
                <w:szCs w:val="20"/>
              </w:rPr>
              <w:t xml:space="preserve">29,29 </w:t>
            </w:r>
          </w:p>
        </w:tc>
      </w:tr>
    </w:tbl>
    <w:p w:rsidR="006C4056" w:rsidRPr="004C46E2" w:rsidRDefault="006C4056" w:rsidP="006C4056">
      <w:pPr>
        <w:spacing w:after="0" w:line="240" w:lineRule="auto"/>
        <w:ind w:firstLine="708"/>
        <w:jc w:val="both"/>
        <w:rPr>
          <w:rFonts w:ascii="Times New Roman" w:eastAsia="Calibri" w:hAnsi="Times New Roman" w:cs="Times New Roman"/>
          <w:sz w:val="24"/>
          <w:szCs w:val="24"/>
          <w:shd w:val="clear" w:color="auto" w:fill="FFFFFF"/>
          <w:lang w:eastAsia="en-US"/>
        </w:rPr>
      </w:pPr>
    </w:p>
    <w:p w:rsidR="006C4056" w:rsidRPr="008A3C4C" w:rsidRDefault="006C4056" w:rsidP="006C4056">
      <w:pPr>
        <w:autoSpaceDE w:val="0"/>
        <w:autoSpaceDN w:val="0"/>
        <w:adjustRightInd w:val="0"/>
        <w:spacing w:after="0" w:line="240" w:lineRule="auto"/>
        <w:ind w:firstLine="851"/>
        <w:jc w:val="both"/>
        <w:rPr>
          <w:rFonts w:ascii="Times New Roman" w:eastAsia="Calibri" w:hAnsi="Times New Roman" w:cs="Times New Roman"/>
          <w:color w:val="000000"/>
          <w:sz w:val="24"/>
          <w:szCs w:val="24"/>
          <w:lang w:eastAsia="en-US"/>
        </w:rPr>
      </w:pPr>
      <w:r w:rsidRPr="008A3C4C">
        <w:rPr>
          <w:rFonts w:ascii="Times New Roman" w:eastAsia="Calibri" w:hAnsi="Times New Roman" w:cs="Times New Roman"/>
          <w:color w:val="000000"/>
          <w:sz w:val="24"/>
          <w:szCs w:val="24"/>
          <w:lang w:eastAsia="en-US"/>
        </w:rPr>
        <w:t xml:space="preserve">Все ОО показали положительную динамику относительно своих результатов 2014 года, за исключением уровня </w:t>
      </w:r>
      <w:proofErr w:type="spellStart"/>
      <w:r w:rsidRPr="008A3C4C">
        <w:rPr>
          <w:rFonts w:ascii="Times New Roman" w:eastAsia="Calibri" w:hAnsi="Times New Roman" w:cs="Times New Roman"/>
          <w:color w:val="000000"/>
          <w:sz w:val="24"/>
          <w:szCs w:val="24"/>
          <w:lang w:eastAsia="en-US"/>
        </w:rPr>
        <w:t>обученности</w:t>
      </w:r>
      <w:proofErr w:type="spellEnd"/>
      <w:r w:rsidRPr="008A3C4C">
        <w:rPr>
          <w:rFonts w:ascii="Times New Roman" w:eastAsia="Calibri" w:hAnsi="Times New Roman" w:cs="Times New Roman"/>
          <w:color w:val="000000"/>
          <w:sz w:val="24"/>
          <w:szCs w:val="24"/>
          <w:lang w:eastAsia="en-US"/>
        </w:rPr>
        <w:t xml:space="preserve"> в СОШ № 5.</w:t>
      </w:r>
    </w:p>
    <w:p w:rsidR="006C4056" w:rsidRPr="008A3C4C" w:rsidRDefault="006C4056" w:rsidP="006C4056">
      <w:pPr>
        <w:autoSpaceDE w:val="0"/>
        <w:autoSpaceDN w:val="0"/>
        <w:adjustRightInd w:val="0"/>
        <w:spacing w:after="0" w:line="240" w:lineRule="auto"/>
        <w:ind w:firstLine="851"/>
        <w:jc w:val="both"/>
        <w:rPr>
          <w:rFonts w:ascii="Times New Roman" w:eastAsia="Calibri" w:hAnsi="Times New Roman" w:cs="Times New Roman"/>
          <w:color w:val="000000"/>
          <w:sz w:val="24"/>
          <w:szCs w:val="24"/>
          <w:lang w:eastAsia="en-US"/>
        </w:rPr>
      </w:pPr>
    </w:p>
    <w:p w:rsidR="006C4056" w:rsidRPr="008A3C4C" w:rsidRDefault="006C4056" w:rsidP="002E640A">
      <w:pPr>
        <w:autoSpaceDE w:val="0"/>
        <w:autoSpaceDN w:val="0"/>
        <w:adjustRightInd w:val="0"/>
        <w:spacing w:after="0" w:line="240" w:lineRule="auto"/>
        <w:ind w:firstLine="851"/>
        <w:jc w:val="center"/>
        <w:rPr>
          <w:rFonts w:ascii="Times New Roman" w:eastAsia="Calibri" w:hAnsi="Times New Roman" w:cs="Times New Roman"/>
          <w:b/>
          <w:color w:val="000000"/>
          <w:sz w:val="24"/>
          <w:szCs w:val="24"/>
          <w:lang w:eastAsia="en-US"/>
        </w:rPr>
      </w:pPr>
      <w:r w:rsidRPr="008A3C4C">
        <w:rPr>
          <w:rFonts w:ascii="Times New Roman" w:eastAsia="Calibri" w:hAnsi="Times New Roman" w:cs="Times New Roman"/>
          <w:b/>
          <w:color w:val="000000"/>
          <w:sz w:val="24"/>
          <w:szCs w:val="24"/>
          <w:lang w:eastAsia="en-US"/>
        </w:rPr>
        <w:t>Соотношение годовой и экзаменационной отметки</w:t>
      </w:r>
    </w:p>
    <w:p w:rsidR="00AB7E19" w:rsidRDefault="006C4056" w:rsidP="002E640A">
      <w:pPr>
        <w:spacing w:after="0" w:line="240" w:lineRule="auto"/>
        <w:ind w:left="1211"/>
        <w:contextualSpacing/>
        <w:jc w:val="center"/>
        <w:rPr>
          <w:rFonts w:ascii="Times New Roman" w:eastAsia="Calibri" w:hAnsi="Times New Roman" w:cs="Times New Roman"/>
          <w:b/>
          <w:sz w:val="24"/>
          <w:szCs w:val="24"/>
          <w:lang w:eastAsia="en-US"/>
        </w:rPr>
      </w:pPr>
      <w:r>
        <w:rPr>
          <w:rFonts w:eastAsia="Calibri"/>
          <w:b/>
          <w:noProof/>
          <w:color w:val="000000"/>
        </w:rPr>
        <w:lastRenderedPageBreak/>
        <w:drawing>
          <wp:inline distT="0" distB="0" distL="0" distR="0" wp14:anchorId="3AA44774" wp14:editId="4B5602EF">
            <wp:extent cx="5286375" cy="1600200"/>
            <wp:effectExtent l="0" t="0" r="0" b="0"/>
            <wp:docPr id="56"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C4056" w:rsidRPr="008A3C4C" w:rsidRDefault="006C4056" w:rsidP="006C4056">
      <w:pPr>
        <w:autoSpaceDE w:val="0"/>
        <w:autoSpaceDN w:val="0"/>
        <w:adjustRightInd w:val="0"/>
        <w:spacing w:after="0" w:line="240" w:lineRule="auto"/>
        <w:ind w:firstLine="851"/>
        <w:jc w:val="both"/>
        <w:rPr>
          <w:rFonts w:ascii="Times New Roman" w:eastAsia="Calibri" w:hAnsi="Times New Roman" w:cs="Times New Roman"/>
          <w:color w:val="000000"/>
          <w:sz w:val="24"/>
          <w:szCs w:val="24"/>
          <w:lang w:eastAsia="en-US"/>
        </w:rPr>
      </w:pPr>
      <w:r w:rsidRPr="008A3C4C">
        <w:rPr>
          <w:rFonts w:ascii="Times New Roman" w:eastAsia="Calibri" w:hAnsi="Times New Roman" w:cs="Times New Roman"/>
          <w:color w:val="000000"/>
          <w:sz w:val="24"/>
          <w:szCs w:val="24"/>
          <w:lang w:eastAsia="en-US"/>
        </w:rPr>
        <w:t>В 2015 году значительно уменьшился % выпускников, подтвердивших годовые оценки. Соответственно вырос процент девятиклассников, получивших на ОГЭ отметку выше годовой.</w:t>
      </w:r>
    </w:p>
    <w:p w:rsidR="006C4056" w:rsidRPr="008A3C4C" w:rsidRDefault="002E640A" w:rsidP="002E640A">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Математика</w:t>
      </w:r>
    </w:p>
    <w:p w:rsidR="006C4056" w:rsidRPr="008A3C4C" w:rsidRDefault="006C4056" w:rsidP="006C4056">
      <w:pPr>
        <w:autoSpaceDE w:val="0"/>
        <w:autoSpaceDN w:val="0"/>
        <w:adjustRightInd w:val="0"/>
        <w:spacing w:after="0" w:line="240" w:lineRule="auto"/>
        <w:ind w:firstLine="851"/>
        <w:jc w:val="center"/>
        <w:rPr>
          <w:rFonts w:ascii="Times New Roman" w:eastAsia="Calibri" w:hAnsi="Times New Roman" w:cs="Times New Roman"/>
          <w:b/>
          <w:color w:val="000000"/>
          <w:sz w:val="24"/>
          <w:szCs w:val="24"/>
          <w:lang w:eastAsia="en-US"/>
        </w:rPr>
      </w:pPr>
      <w:r w:rsidRPr="008A3C4C">
        <w:rPr>
          <w:rFonts w:ascii="Times New Roman" w:eastAsia="Calibri" w:hAnsi="Times New Roman" w:cs="Times New Roman"/>
          <w:b/>
          <w:color w:val="000000"/>
          <w:sz w:val="24"/>
          <w:szCs w:val="24"/>
          <w:lang w:eastAsia="en-US"/>
        </w:rPr>
        <w:t xml:space="preserve">Участники ОГЭ, выполнившие </w:t>
      </w:r>
    </w:p>
    <w:p w:rsidR="006C4056" w:rsidRPr="008A3C4C" w:rsidRDefault="006C4056" w:rsidP="006C4056">
      <w:pPr>
        <w:autoSpaceDE w:val="0"/>
        <w:autoSpaceDN w:val="0"/>
        <w:adjustRightInd w:val="0"/>
        <w:spacing w:after="0" w:line="240" w:lineRule="auto"/>
        <w:ind w:firstLine="851"/>
        <w:jc w:val="center"/>
        <w:rPr>
          <w:rFonts w:ascii="Times New Roman" w:eastAsia="Calibri" w:hAnsi="Times New Roman" w:cs="Times New Roman"/>
          <w:b/>
          <w:color w:val="000000"/>
          <w:sz w:val="24"/>
          <w:szCs w:val="24"/>
          <w:lang w:eastAsia="en-US"/>
        </w:rPr>
      </w:pPr>
      <w:r w:rsidRPr="008A3C4C">
        <w:rPr>
          <w:rFonts w:ascii="Times New Roman" w:eastAsia="Calibri" w:hAnsi="Times New Roman" w:cs="Times New Roman"/>
          <w:b/>
          <w:color w:val="000000"/>
          <w:sz w:val="24"/>
          <w:szCs w:val="24"/>
          <w:lang w:eastAsia="en-US"/>
        </w:rPr>
        <w:t>соответствующую долю экзаменационной работы в 2014 и 2015 годах</w:t>
      </w:r>
    </w:p>
    <w:p w:rsidR="006C4056" w:rsidRPr="003E6DF5" w:rsidRDefault="006C4056" w:rsidP="006C4056">
      <w:pPr>
        <w:keepNext/>
        <w:spacing w:after="0"/>
        <w:jc w:val="right"/>
        <w:rPr>
          <w:rFonts w:ascii="Calibri" w:hAnsi="Calibri"/>
          <w:b/>
          <w:bCs/>
          <w:color w:val="4F81BD"/>
          <w:sz w:val="18"/>
          <w:szCs w:val="18"/>
        </w:rPr>
      </w:pP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1068"/>
        <w:gridCol w:w="1058"/>
        <w:gridCol w:w="1418"/>
        <w:gridCol w:w="1134"/>
        <w:gridCol w:w="1134"/>
        <w:gridCol w:w="992"/>
        <w:gridCol w:w="1165"/>
      </w:tblGrid>
      <w:tr w:rsidR="006C4056" w:rsidRPr="003E6DF5" w:rsidTr="00DD0DF2">
        <w:trPr>
          <w:trHeight w:val="584"/>
          <w:jc w:val="center"/>
        </w:trPr>
        <w:tc>
          <w:tcPr>
            <w:tcW w:w="1451" w:type="dxa"/>
            <w:tcBorders>
              <w:top w:val="single" w:sz="4" w:space="0" w:color="auto"/>
              <w:left w:val="single" w:sz="4" w:space="0" w:color="auto"/>
              <w:bottom w:val="single" w:sz="4" w:space="0" w:color="auto"/>
              <w:right w:val="single" w:sz="4" w:space="0" w:color="auto"/>
            </w:tcBorders>
            <w:hideMark/>
          </w:tcPr>
          <w:p w:rsidR="006C4056" w:rsidRPr="008A3C4C" w:rsidRDefault="006C4056" w:rsidP="00DD0DF2">
            <w:pPr>
              <w:autoSpaceDE w:val="0"/>
              <w:autoSpaceDN w:val="0"/>
              <w:adjustRightInd w:val="0"/>
              <w:spacing w:after="0" w:line="240" w:lineRule="auto"/>
              <w:rPr>
                <w:rFonts w:ascii="Times New Roman" w:eastAsia="Calibri" w:hAnsi="Times New Roman" w:cs="Times New Roman"/>
                <w:b/>
                <w:sz w:val="20"/>
                <w:szCs w:val="20"/>
                <w:lang w:eastAsia="en-US"/>
              </w:rPr>
            </w:pPr>
            <w:r w:rsidRPr="008A3C4C">
              <w:rPr>
                <w:rFonts w:ascii="Times New Roman" w:eastAsia="Calibri" w:hAnsi="Times New Roman" w:cs="Times New Roman"/>
                <w:b/>
                <w:sz w:val="20"/>
                <w:szCs w:val="20"/>
                <w:lang w:eastAsia="en-US"/>
              </w:rPr>
              <w:t xml:space="preserve">Количество человек </w:t>
            </w:r>
          </w:p>
        </w:tc>
        <w:tc>
          <w:tcPr>
            <w:tcW w:w="1068" w:type="dxa"/>
            <w:tcBorders>
              <w:top w:val="single" w:sz="4" w:space="0" w:color="auto"/>
              <w:left w:val="single" w:sz="4" w:space="0" w:color="auto"/>
              <w:bottom w:val="single" w:sz="4" w:space="0" w:color="auto"/>
              <w:right w:val="single" w:sz="4" w:space="0" w:color="auto"/>
            </w:tcBorders>
            <w:hideMark/>
          </w:tcPr>
          <w:p w:rsidR="006C4056" w:rsidRPr="008A3C4C" w:rsidRDefault="006C4056" w:rsidP="00DD0DF2">
            <w:pPr>
              <w:autoSpaceDE w:val="0"/>
              <w:autoSpaceDN w:val="0"/>
              <w:adjustRightInd w:val="0"/>
              <w:spacing w:after="0" w:line="240" w:lineRule="auto"/>
              <w:rPr>
                <w:rFonts w:ascii="Times New Roman" w:eastAsia="Calibri" w:hAnsi="Times New Roman" w:cs="Times New Roman"/>
                <w:b/>
                <w:sz w:val="20"/>
                <w:szCs w:val="20"/>
                <w:lang w:eastAsia="en-US"/>
              </w:rPr>
            </w:pPr>
            <w:r w:rsidRPr="008A3C4C">
              <w:rPr>
                <w:rFonts w:ascii="Times New Roman" w:eastAsia="Calibri" w:hAnsi="Times New Roman" w:cs="Times New Roman"/>
                <w:b/>
                <w:sz w:val="20"/>
                <w:szCs w:val="20"/>
                <w:lang w:eastAsia="en-US"/>
              </w:rPr>
              <w:t>100 % заданий</w:t>
            </w:r>
          </w:p>
        </w:tc>
        <w:tc>
          <w:tcPr>
            <w:tcW w:w="1058" w:type="dxa"/>
            <w:tcBorders>
              <w:top w:val="single" w:sz="4" w:space="0" w:color="auto"/>
              <w:left w:val="single" w:sz="4" w:space="0" w:color="auto"/>
              <w:bottom w:val="single" w:sz="4" w:space="0" w:color="auto"/>
              <w:right w:val="single" w:sz="4" w:space="0" w:color="auto"/>
            </w:tcBorders>
            <w:hideMark/>
          </w:tcPr>
          <w:p w:rsidR="006C4056" w:rsidRPr="008A3C4C" w:rsidRDefault="006C4056" w:rsidP="00DD0DF2">
            <w:pPr>
              <w:autoSpaceDE w:val="0"/>
              <w:autoSpaceDN w:val="0"/>
              <w:adjustRightInd w:val="0"/>
              <w:spacing w:after="0" w:line="240" w:lineRule="auto"/>
              <w:rPr>
                <w:rFonts w:ascii="Times New Roman" w:eastAsia="Calibri" w:hAnsi="Times New Roman" w:cs="Times New Roman"/>
                <w:b/>
                <w:sz w:val="20"/>
                <w:szCs w:val="20"/>
                <w:lang w:eastAsia="en-US"/>
              </w:rPr>
            </w:pPr>
            <w:r w:rsidRPr="008A3C4C">
              <w:rPr>
                <w:rFonts w:ascii="Times New Roman" w:eastAsia="Calibri" w:hAnsi="Times New Roman" w:cs="Times New Roman"/>
                <w:b/>
                <w:sz w:val="20"/>
                <w:szCs w:val="20"/>
                <w:lang w:eastAsia="en-US"/>
              </w:rPr>
              <w:t xml:space="preserve">От 91 до 99% </w:t>
            </w:r>
          </w:p>
        </w:tc>
        <w:tc>
          <w:tcPr>
            <w:tcW w:w="1418" w:type="dxa"/>
            <w:tcBorders>
              <w:top w:val="single" w:sz="4" w:space="0" w:color="auto"/>
              <w:left w:val="single" w:sz="4" w:space="0" w:color="auto"/>
              <w:bottom w:val="single" w:sz="4" w:space="0" w:color="auto"/>
              <w:right w:val="single" w:sz="4" w:space="0" w:color="auto"/>
            </w:tcBorders>
            <w:hideMark/>
          </w:tcPr>
          <w:p w:rsidR="006C4056" w:rsidRPr="008A3C4C" w:rsidRDefault="006C4056" w:rsidP="00DD0DF2">
            <w:pPr>
              <w:autoSpaceDE w:val="0"/>
              <w:autoSpaceDN w:val="0"/>
              <w:adjustRightInd w:val="0"/>
              <w:spacing w:after="0" w:line="240" w:lineRule="auto"/>
              <w:rPr>
                <w:rFonts w:ascii="Times New Roman" w:eastAsia="Calibri" w:hAnsi="Times New Roman" w:cs="Times New Roman"/>
                <w:b/>
                <w:sz w:val="20"/>
                <w:szCs w:val="20"/>
                <w:lang w:eastAsia="en-US"/>
              </w:rPr>
            </w:pPr>
            <w:r w:rsidRPr="008A3C4C">
              <w:rPr>
                <w:rFonts w:ascii="Times New Roman" w:eastAsia="Calibri" w:hAnsi="Times New Roman" w:cs="Times New Roman"/>
                <w:b/>
                <w:sz w:val="20"/>
                <w:szCs w:val="20"/>
                <w:lang w:eastAsia="en-US"/>
              </w:rPr>
              <w:t xml:space="preserve">От 71 до 90% </w:t>
            </w:r>
          </w:p>
        </w:tc>
        <w:tc>
          <w:tcPr>
            <w:tcW w:w="1134" w:type="dxa"/>
            <w:tcBorders>
              <w:top w:val="single" w:sz="4" w:space="0" w:color="auto"/>
              <w:left w:val="single" w:sz="4" w:space="0" w:color="auto"/>
              <w:bottom w:val="single" w:sz="4" w:space="0" w:color="auto"/>
              <w:right w:val="single" w:sz="4" w:space="0" w:color="auto"/>
            </w:tcBorders>
            <w:hideMark/>
          </w:tcPr>
          <w:p w:rsidR="006C4056" w:rsidRPr="008A3C4C" w:rsidRDefault="006C4056" w:rsidP="00DD0DF2">
            <w:pPr>
              <w:autoSpaceDE w:val="0"/>
              <w:autoSpaceDN w:val="0"/>
              <w:adjustRightInd w:val="0"/>
              <w:spacing w:after="0" w:line="240" w:lineRule="auto"/>
              <w:rPr>
                <w:rFonts w:ascii="Times New Roman" w:eastAsia="Calibri" w:hAnsi="Times New Roman" w:cs="Times New Roman"/>
                <w:b/>
                <w:sz w:val="20"/>
                <w:szCs w:val="20"/>
                <w:lang w:eastAsia="en-US"/>
              </w:rPr>
            </w:pPr>
            <w:r w:rsidRPr="008A3C4C">
              <w:rPr>
                <w:rFonts w:ascii="Times New Roman" w:eastAsia="Calibri" w:hAnsi="Times New Roman" w:cs="Times New Roman"/>
                <w:b/>
                <w:sz w:val="20"/>
                <w:szCs w:val="20"/>
                <w:lang w:eastAsia="en-US"/>
              </w:rPr>
              <w:t xml:space="preserve">От 51 до 70% </w:t>
            </w:r>
          </w:p>
        </w:tc>
        <w:tc>
          <w:tcPr>
            <w:tcW w:w="1134" w:type="dxa"/>
            <w:tcBorders>
              <w:top w:val="single" w:sz="4" w:space="0" w:color="auto"/>
              <w:left w:val="single" w:sz="4" w:space="0" w:color="auto"/>
              <w:bottom w:val="single" w:sz="4" w:space="0" w:color="auto"/>
              <w:right w:val="single" w:sz="4" w:space="0" w:color="auto"/>
            </w:tcBorders>
            <w:hideMark/>
          </w:tcPr>
          <w:p w:rsidR="006C4056" w:rsidRPr="008A3C4C" w:rsidRDefault="006C4056" w:rsidP="00DD0DF2">
            <w:pPr>
              <w:autoSpaceDE w:val="0"/>
              <w:autoSpaceDN w:val="0"/>
              <w:adjustRightInd w:val="0"/>
              <w:spacing w:after="0" w:line="240" w:lineRule="auto"/>
              <w:rPr>
                <w:rFonts w:ascii="Times New Roman" w:eastAsia="Calibri" w:hAnsi="Times New Roman" w:cs="Times New Roman"/>
                <w:b/>
                <w:sz w:val="20"/>
                <w:szCs w:val="20"/>
                <w:lang w:eastAsia="en-US"/>
              </w:rPr>
            </w:pPr>
            <w:r w:rsidRPr="008A3C4C">
              <w:rPr>
                <w:rFonts w:ascii="Times New Roman" w:eastAsia="Calibri" w:hAnsi="Times New Roman" w:cs="Times New Roman"/>
                <w:b/>
                <w:sz w:val="20"/>
                <w:szCs w:val="20"/>
                <w:lang w:eastAsia="en-US"/>
              </w:rPr>
              <w:t>11-50%</w:t>
            </w:r>
          </w:p>
        </w:tc>
        <w:tc>
          <w:tcPr>
            <w:tcW w:w="992" w:type="dxa"/>
            <w:tcBorders>
              <w:top w:val="single" w:sz="4" w:space="0" w:color="auto"/>
              <w:left w:val="single" w:sz="4" w:space="0" w:color="auto"/>
              <w:bottom w:val="single" w:sz="4" w:space="0" w:color="auto"/>
              <w:right w:val="single" w:sz="4" w:space="0" w:color="auto"/>
            </w:tcBorders>
          </w:tcPr>
          <w:p w:rsidR="006C4056" w:rsidRPr="008A3C4C" w:rsidRDefault="006C4056" w:rsidP="00DD0DF2">
            <w:pPr>
              <w:autoSpaceDE w:val="0"/>
              <w:autoSpaceDN w:val="0"/>
              <w:adjustRightInd w:val="0"/>
              <w:spacing w:after="0" w:line="240" w:lineRule="auto"/>
              <w:rPr>
                <w:rFonts w:ascii="Times New Roman" w:eastAsia="Calibri" w:hAnsi="Times New Roman" w:cs="Times New Roman"/>
                <w:b/>
                <w:sz w:val="20"/>
                <w:szCs w:val="20"/>
                <w:lang w:eastAsia="en-US"/>
              </w:rPr>
            </w:pPr>
            <w:r w:rsidRPr="008A3C4C">
              <w:rPr>
                <w:rFonts w:ascii="Times New Roman" w:eastAsia="Calibri" w:hAnsi="Times New Roman" w:cs="Times New Roman"/>
                <w:b/>
                <w:sz w:val="20"/>
                <w:szCs w:val="20"/>
                <w:lang w:eastAsia="en-US"/>
              </w:rPr>
              <w:t>0-10%</w:t>
            </w:r>
          </w:p>
        </w:tc>
        <w:tc>
          <w:tcPr>
            <w:tcW w:w="1165" w:type="dxa"/>
            <w:tcBorders>
              <w:top w:val="single" w:sz="4" w:space="0" w:color="auto"/>
              <w:left w:val="single" w:sz="4" w:space="0" w:color="auto"/>
              <w:bottom w:val="single" w:sz="4" w:space="0" w:color="auto"/>
              <w:right w:val="single" w:sz="4" w:space="0" w:color="auto"/>
            </w:tcBorders>
            <w:hideMark/>
          </w:tcPr>
          <w:p w:rsidR="006C4056" w:rsidRPr="008A3C4C" w:rsidRDefault="006C4056" w:rsidP="00DD0DF2">
            <w:pPr>
              <w:autoSpaceDE w:val="0"/>
              <w:autoSpaceDN w:val="0"/>
              <w:adjustRightInd w:val="0"/>
              <w:spacing w:after="0" w:line="240" w:lineRule="auto"/>
              <w:rPr>
                <w:rFonts w:ascii="Times New Roman" w:eastAsia="Calibri" w:hAnsi="Times New Roman" w:cs="Times New Roman"/>
                <w:b/>
                <w:sz w:val="20"/>
                <w:szCs w:val="20"/>
                <w:lang w:eastAsia="en-US"/>
              </w:rPr>
            </w:pPr>
            <w:r w:rsidRPr="008A3C4C">
              <w:rPr>
                <w:rFonts w:ascii="Times New Roman" w:eastAsia="Calibri" w:hAnsi="Times New Roman" w:cs="Times New Roman"/>
                <w:b/>
                <w:sz w:val="20"/>
                <w:szCs w:val="20"/>
                <w:lang w:eastAsia="en-US"/>
              </w:rPr>
              <w:t xml:space="preserve">Средний балл </w:t>
            </w:r>
          </w:p>
        </w:tc>
      </w:tr>
      <w:tr w:rsidR="006C4056" w:rsidRPr="003E6DF5" w:rsidTr="00DD0DF2">
        <w:trPr>
          <w:trHeight w:val="186"/>
          <w:jc w:val="center"/>
        </w:trPr>
        <w:tc>
          <w:tcPr>
            <w:tcW w:w="1451" w:type="dxa"/>
            <w:tcBorders>
              <w:top w:val="single" w:sz="4" w:space="0" w:color="auto"/>
              <w:left w:val="single" w:sz="4" w:space="0" w:color="auto"/>
              <w:bottom w:val="single" w:sz="4" w:space="0" w:color="auto"/>
              <w:right w:val="single" w:sz="4" w:space="0" w:color="auto"/>
            </w:tcBorders>
            <w:hideMark/>
          </w:tcPr>
          <w:p w:rsidR="006C4056" w:rsidRPr="008A3C4C" w:rsidRDefault="006C4056" w:rsidP="00DD0DF2">
            <w:pPr>
              <w:autoSpaceDE w:val="0"/>
              <w:autoSpaceDN w:val="0"/>
              <w:adjustRightInd w:val="0"/>
              <w:spacing w:after="0" w:line="240" w:lineRule="auto"/>
              <w:rPr>
                <w:rFonts w:ascii="Times New Roman" w:eastAsia="Calibri" w:hAnsi="Times New Roman" w:cs="Times New Roman"/>
                <w:sz w:val="20"/>
                <w:szCs w:val="20"/>
                <w:lang w:eastAsia="en-US"/>
              </w:rPr>
            </w:pPr>
            <w:r w:rsidRPr="008A3C4C">
              <w:rPr>
                <w:rFonts w:ascii="Times New Roman" w:eastAsia="Calibri" w:hAnsi="Times New Roman" w:cs="Times New Roman"/>
                <w:sz w:val="20"/>
                <w:szCs w:val="20"/>
                <w:lang w:eastAsia="en-US"/>
              </w:rPr>
              <w:t>Кировск 2014</w:t>
            </w:r>
          </w:p>
        </w:tc>
        <w:tc>
          <w:tcPr>
            <w:tcW w:w="1068" w:type="dxa"/>
            <w:tcBorders>
              <w:top w:val="single" w:sz="4" w:space="0" w:color="auto"/>
              <w:left w:val="single" w:sz="4" w:space="0" w:color="auto"/>
              <w:bottom w:val="single" w:sz="4" w:space="0" w:color="auto"/>
              <w:right w:val="single" w:sz="4" w:space="0" w:color="auto"/>
            </w:tcBorders>
          </w:tcPr>
          <w:p w:rsidR="006C4056" w:rsidRPr="008A3C4C" w:rsidRDefault="006C4056" w:rsidP="00DD0DF2">
            <w:pPr>
              <w:autoSpaceDE w:val="0"/>
              <w:autoSpaceDN w:val="0"/>
              <w:adjustRightInd w:val="0"/>
              <w:spacing w:after="0" w:line="240" w:lineRule="auto"/>
              <w:rPr>
                <w:rFonts w:ascii="Times New Roman" w:eastAsia="Calibri" w:hAnsi="Times New Roman" w:cs="Times New Roman"/>
                <w:sz w:val="20"/>
                <w:szCs w:val="20"/>
                <w:lang w:eastAsia="en-US"/>
              </w:rPr>
            </w:pPr>
            <w:r w:rsidRPr="008A3C4C">
              <w:rPr>
                <w:rFonts w:ascii="Times New Roman" w:eastAsia="Calibri" w:hAnsi="Times New Roman" w:cs="Times New Roman"/>
                <w:sz w:val="20"/>
                <w:szCs w:val="20"/>
                <w:lang w:eastAsia="en-US"/>
              </w:rPr>
              <w:t>0</w:t>
            </w:r>
          </w:p>
        </w:tc>
        <w:tc>
          <w:tcPr>
            <w:tcW w:w="1058" w:type="dxa"/>
            <w:tcBorders>
              <w:top w:val="single" w:sz="4" w:space="0" w:color="auto"/>
              <w:left w:val="single" w:sz="4" w:space="0" w:color="auto"/>
              <w:bottom w:val="single" w:sz="4" w:space="0" w:color="auto"/>
              <w:right w:val="single" w:sz="4" w:space="0" w:color="auto"/>
            </w:tcBorders>
          </w:tcPr>
          <w:p w:rsidR="006C4056" w:rsidRPr="008A3C4C" w:rsidRDefault="006C4056" w:rsidP="00DD0DF2">
            <w:pPr>
              <w:autoSpaceDE w:val="0"/>
              <w:autoSpaceDN w:val="0"/>
              <w:adjustRightInd w:val="0"/>
              <w:spacing w:after="0" w:line="240" w:lineRule="auto"/>
              <w:rPr>
                <w:rFonts w:ascii="Times New Roman" w:eastAsia="Calibri" w:hAnsi="Times New Roman" w:cs="Times New Roman"/>
                <w:sz w:val="20"/>
                <w:szCs w:val="20"/>
                <w:lang w:eastAsia="en-US"/>
              </w:rPr>
            </w:pPr>
            <w:r w:rsidRPr="008A3C4C">
              <w:rPr>
                <w:rFonts w:ascii="Times New Roman" w:eastAsia="Calibri" w:hAnsi="Times New Roman" w:cs="Times New Roman"/>
                <w:sz w:val="20"/>
                <w:szCs w:val="20"/>
                <w:lang w:eastAsia="en-US"/>
              </w:rPr>
              <w:t>0</w:t>
            </w:r>
          </w:p>
        </w:tc>
        <w:tc>
          <w:tcPr>
            <w:tcW w:w="1418" w:type="dxa"/>
            <w:tcBorders>
              <w:top w:val="single" w:sz="4" w:space="0" w:color="auto"/>
              <w:left w:val="single" w:sz="4" w:space="0" w:color="auto"/>
              <w:bottom w:val="single" w:sz="4" w:space="0" w:color="auto"/>
              <w:right w:val="single" w:sz="4" w:space="0" w:color="auto"/>
            </w:tcBorders>
          </w:tcPr>
          <w:p w:rsidR="006C4056" w:rsidRPr="008A3C4C" w:rsidRDefault="006C4056" w:rsidP="00DD0DF2">
            <w:pPr>
              <w:autoSpaceDE w:val="0"/>
              <w:autoSpaceDN w:val="0"/>
              <w:adjustRightInd w:val="0"/>
              <w:spacing w:after="0" w:line="240" w:lineRule="auto"/>
              <w:rPr>
                <w:rFonts w:ascii="Times New Roman" w:eastAsia="Calibri" w:hAnsi="Times New Roman" w:cs="Times New Roman"/>
                <w:sz w:val="20"/>
                <w:szCs w:val="20"/>
                <w:lang w:eastAsia="en-US"/>
              </w:rPr>
            </w:pPr>
            <w:r w:rsidRPr="008A3C4C">
              <w:rPr>
                <w:rFonts w:ascii="Times New Roman" w:eastAsia="Calibri" w:hAnsi="Times New Roman" w:cs="Times New Roman"/>
                <w:sz w:val="20"/>
                <w:szCs w:val="20"/>
                <w:lang w:eastAsia="en-US"/>
              </w:rPr>
              <w:t>8/3,46%</w:t>
            </w:r>
          </w:p>
        </w:tc>
        <w:tc>
          <w:tcPr>
            <w:tcW w:w="1134" w:type="dxa"/>
            <w:tcBorders>
              <w:top w:val="single" w:sz="4" w:space="0" w:color="auto"/>
              <w:left w:val="single" w:sz="4" w:space="0" w:color="auto"/>
              <w:bottom w:val="single" w:sz="4" w:space="0" w:color="auto"/>
              <w:right w:val="single" w:sz="4" w:space="0" w:color="auto"/>
            </w:tcBorders>
          </w:tcPr>
          <w:p w:rsidR="006C4056" w:rsidRPr="008A3C4C" w:rsidRDefault="006C4056" w:rsidP="00DD0DF2">
            <w:pPr>
              <w:autoSpaceDE w:val="0"/>
              <w:autoSpaceDN w:val="0"/>
              <w:adjustRightInd w:val="0"/>
              <w:spacing w:after="0" w:line="240" w:lineRule="auto"/>
              <w:rPr>
                <w:rFonts w:ascii="Times New Roman" w:eastAsia="Calibri" w:hAnsi="Times New Roman" w:cs="Times New Roman"/>
                <w:sz w:val="20"/>
                <w:szCs w:val="20"/>
                <w:lang w:eastAsia="en-US"/>
              </w:rPr>
            </w:pPr>
            <w:r w:rsidRPr="008A3C4C">
              <w:rPr>
                <w:rFonts w:ascii="Times New Roman" w:eastAsia="Calibri" w:hAnsi="Times New Roman" w:cs="Times New Roman"/>
                <w:sz w:val="20"/>
                <w:szCs w:val="20"/>
                <w:lang w:eastAsia="en-US"/>
              </w:rPr>
              <w:t>24/10,39%</w:t>
            </w:r>
          </w:p>
        </w:tc>
        <w:tc>
          <w:tcPr>
            <w:tcW w:w="1134" w:type="dxa"/>
            <w:tcBorders>
              <w:top w:val="single" w:sz="4" w:space="0" w:color="auto"/>
              <w:left w:val="single" w:sz="4" w:space="0" w:color="auto"/>
              <w:bottom w:val="single" w:sz="4" w:space="0" w:color="auto"/>
              <w:right w:val="single" w:sz="4" w:space="0" w:color="auto"/>
            </w:tcBorders>
          </w:tcPr>
          <w:p w:rsidR="006C4056" w:rsidRPr="008A3C4C" w:rsidRDefault="006C4056" w:rsidP="00DD0DF2">
            <w:pPr>
              <w:autoSpaceDE w:val="0"/>
              <w:autoSpaceDN w:val="0"/>
              <w:adjustRightInd w:val="0"/>
              <w:spacing w:after="0" w:line="240" w:lineRule="auto"/>
              <w:rPr>
                <w:rFonts w:ascii="Times New Roman" w:eastAsia="Calibri" w:hAnsi="Times New Roman" w:cs="Times New Roman"/>
                <w:sz w:val="20"/>
                <w:szCs w:val="20"/>
                <w:lang w:eastAsia="en-US"/>
              </w:rPr>
            </w:pPr>
            <w:r w:rsidRPr="008A3C4C">
              <w:rPr>
                <w:rFonts w:ascii="Times New Roman" w:eastAsia="Calibri" w:hAnsi="Times New Roman" w:cs="Times New Roman"/>
                <w:sz w:val="20"/>
                <w:szCs w:val="20"/>
                <w:lang w:eastAsia="en-US"/>
              </w:rPr>
              <w:t>194/83,98%</w:t>
            </w:r>
          </w:p>
        </w:tc>
        <w:tc>
          <w:tcPr>
            <w:tcW w:w="992" w:type="dxa"/>
            <w:tcBorders>
              <w:top w:val="single" w:sz="4" w:space="0" w:color="auto"/>
              <w:left w:val="single" w:sz="4" w:space="0" w:color="auto"/>
              <w:bottom w:val="single" w:sz="4" w:space="0" w:color="auto"/>
              <w:right w:val="single" w:sz="4" w:space="0" w:color="auto"/>
            </w:tcBorders>
          </w:tcPr>
          <w:p w:rsidR="006C4056" w:rsidRPr="008A3C4C" w:rsidRDefault="006C4056" w:rsidP="00DD0DF2">
            <w:pPr>
              <w:autoSpaceDE w:val="0"/>
              <w:autoSpaceDN w:val="0"/>
              <w:adjustRightInd w:val="0"/>
              <w:spacing w:after="0" w:line="240" w:lineRule="auto"/>
              <w:rPr>
                <w:rFonts w:ascii="Times New Roman" w:eastAsia="Calibri" w:hAnsi="Times New Roman" w:cs="Times New Roman"/>
                <w:sz w:val="20"/>
                <w:szCs w:val="20"/>
                <w:lang w:eastAsia="en-US"/>
              </w:rPr>
            </w:pPr>
            <w:r w:rsidRPr="008A3C4C">
              <w:rPr>
                <w:rFonts w:ascii="Times New Roman" w:eastAsia="Calibri" w:hAnsi="Times New Roman" w:cs="Times New Roman"/>
                <w:sz w:val="20"/>
                <w:szCs w:val="20"/>
                <w:lang w:eastAsia="en-US"/>
              </w:rPr>
              <w:t>5/2,16%</w:t>
            </w:r>
          </w:p>
        </w:tc>
        <w:tc>
          <w:tcPr>
            <w:tcW w:w="1165" w:type="dxa"/>
            <w:tcBorders>
              <w:top w:val="single" w:sz="4" w:space="0" w:color="auto"/>
              <w:left w:val="single" w:sz="4" w:space="0" w:color="auto"/>
              <w:bottom w:val="single" w:sz="4" w:space="0" w:color="auto"/>
              <w:right w:val="single" w:sz="4" w:space="0" w:color="auto"/>
            </w:tcBorders>
          </w:tcPr>
          <w:p w:rsidR="006C4056" w:rsidRPr="008A3C4C" w:rsidRDefault="006C4056" w:rsidP="00DD0DF2">
            <w:pPr>
              <w:autoSpaceDE w:val="0"/>
              <w:autoSpaceDN w:val="0"/>
              <w:adjustRightInd w:val="0"/>
              <w:spacing w:after="0" w:line="240" w:lineRule="auto"/>
              <w:rPr>
                <w:rFonts w:ascii="Times New Roman" w:eastAsia="Calibri" w:hAnsi="Times New Roman" w:cs="Times New Roman"/>
                <w:sz w:val="20"/>
                <w:szCs w:val="20"/>
                <w:lang w:eastAsia="en-US"/>
              </w:rPr>
            </w:pPr>
            <w:r w:rsidRPr="008A3C4C">
              <w:rPr>
                <w:rFonts w:ascii="Times New Roman" w:eastAsia="Calibri" w:hAnsi="Times New Roman" w:cs="Times New Roman"/>
                <w:sz w:val="20"/>
                <w:szCs w:val="20"/>
                <w:lang w:eastAsia="en-US"/>
              </w:rPr>
              <w:t>12,01</w:t>
            </w:r>
          </w:p>
        </w:tc>
      </w:tr>
      <w:tr w:rsidR="006C4056" w:rsidRPr="003E6DF5" w:rsidTr="00DD0DF2">
        <w:trPr>
          <w:trHeight w:val="186"/>
          <w:jc w:val="center"/>
        </w:trPr>
        <w:tc>
          <w:tcPr>
            <w:tcW w:w="1451" w:type="dxa"/>
            <w:tcBorders>
              <w:top w:val="single" w:sz="4" w:space="0" w:color="auto"/>
              <w:left w:val="single" w:sz="4" w:space="0" w:color="auto"/>
              <w:bottom w:val="single" w:sz="4" w:space="0" w:color="auto"/>
              <w:right w:val="single" w:sz="4" w:space="0" w:color="auto"/>
            </w:tcBorders>
            <w:shd w:val="clear" w:color="auto" w:fill="D9D9D9"/>
          </w:tcPr>
          <w:p w:rsidR="006C4056" w:rsidRPr="008A3C4C" w:rsidRDefault="006C4056" w:rsidP="00DD0DF2">
            <w:pPr>
              <w:autoSpaceDE w:val="0"/>
              <w:autoSpaceDN w:val="0"/>
              <w:adjustRightInd w:val="0"/>
              <w:spacing w:after="0" w:line="240" w:lineRule="auto"/>
              <w:rPr>
                <w:rFonts w:ascii="Times New Roman" w:eastAsia="Calibri" w:hAnsi="Times New Roman" w:cs="Times New Roman"/>
                <w:sz w:val="20"/>
                <w:szCs w:val="20"/>
                <w:lang w:eastAsia="en-US"/>
              </w:rPr>
            </w:pPr>
            <w:r w:rsidRPr="008A3C4C">
              <w:rPr>
                <w:rFonts w:ascii="Times New Roman" w:eastAsia="Calibri" w:hAnsi="Times New Roman" w:cs="Times New Roman"/>
                <w:sz w:val="20"/>
                <w:szCs w:val="20"/>
                <w:lang w:eastAsia="en-US"/>
              </w:rPr>
              <w:t>Кировск 2015</w:t>
            </w:r>
          </w:p>
        </w:tc>
        <w:tc>
          <w:tcPr>
            <w:tcW w:w="1068" w:type="dxa"/>
            <w:tcBorders>
              <w:top w:val="single" w:sz="4" w:space="0" w:color="auto"/>
              <w:left w:val="single" w:sz="4" w:space="0" w:color="auto"/>
              <w:bottom w:val="single" w:sz="4" w:space="0" w:color="auto"/>
              <w:right w:val="single" w:sz="4" w:space="0" w:color="auto"/>
            </w:tcBorders>
            <w:shd w:val="clear" w:color="auto" w:fill="D9D9D9"/>
          </w:tcPr>
          <w:p w:rsidR="006C4056" w:rsidRPr="008A3C4C" w:rsidRDefault="006C4056" w:rsidP="00DD0DF2">
            <w:pPr>
              <w:autoSpaceDE w:val="0"/>
              <w:autoSpaceDN w:val="0"/>
              <w:adjustRightInd w:val="0"/>
              <w:spacing w:after="0" w:line="240" w:lineRule="auto"/>
              <w:rPr>
                <w:rFonts w:ascii="Times New Roman" w:eastAsia="Calibri" w:hAnsi="Times New Roman" w:cs="Times New Roman"/>
                <w:sz w:val="20"/>
                <w:szCs w:val="20"/>
                <w:lang w:eastAsia="en-US"/>
              </w:rPr>
            </w:pPr>
            <w:r w:rsidRPr="008A3C4C">
              <w:rPr>
                <w:rFonts w:ascii="Times New Roman" w:eastAsia="Calibri" w:hAnsi="Times New Roman" w:cs="Times New Roman"/>
                <w:sz w:val="20"/>
                <w:szCs w:val="20"/>
                <w:lang w:eastAsia="en-US"/>
              </w:rPr>
              <w:t>0</w:t>
            </w:r>
          </w:p>
        </w:tc>
        <w:tc>
          <w:tcPr>
            <w:tcW w:w="1058" w:type="dxa"/>
            <w:tcBorders>
              <w:top w:val="single" w:sz="4" w:space="0" w:color="auto"/>
              <w:left w:val="single" w:sz="4" w:space="0" w:color="auto"/>
              <w:bottom w:val="single" w:sz="4" w:space="0" w:color="auto"/>
              <w:right w:val="single" w:sz="4" w:space="0" w:color="auto"/>
            </w:tcBorders>
            <w:shd w:val="clear" w:color="auto" w:fill="D9D9D9"/>
          </w:tcPr>
          <w:p w:rsidR="006C4056" w:rsidRPr="008A3C4C" w:rsidRDefault="006C4056" w:rsidP="00DD0DF2">
            <w:pPr>
              <w:autoSpaceDE w:val="0"/>
              <w:autoSpaceDN w:val="0"/>
              <w:adjustRightInd w:val="0"/>
              <w:spacing w:after="0" w:line="240" w:lineRule="auto"/>
              <w:rPr>
                <w:rFonts w:ascii="Times New Roman" w:eastAsia="Calibri" w:hAnsi="Times New Roman" w:cs="Times New Roman"/>
                <w:sz w:val="20"/>
                <w:szCs w:val="20"/>
                <w:lang w:eastAsia="en-US"/>
              </w:rPr>
            </w:pPr>
            <w:r w:rsidRPr="008A3C4C">
              <w:rPr>
                <w:rFonts w:ascii="Times New Roman" w:eastAsia="Calibri" w:hAnsi="Times New Roman" w:cs="Times New Roman"/>
                <w:sz w:val="20"/>
                <w:szCs w:val="20"/>
                <w:lang w:eastAsia="en-US"/>
              </w:rPr>
              <w:t>0</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rsidR="006C4056" w:rsidRPr="008A3C4C" w:rsidRDefault="006C4056" w:rsidP="00DD0DF2">
            <w:pPr>
              <w:autoSpaceDE w:val="0"/>
              <w:autoSpaceDN w:val="0"/>
              <w:adjustRightInd w:val="0"/>
              <w:spacing w:after="0" w:line="240" w:lineRule="auto"/>
              <w:rPr>
                <w:rFonts w:ascii="Times New Roman" w:eastAsia="Calibri" w:hAnsi="Times New Roman" w:cs="Times New Roman"/>
                <w:sz w:val="20"/>
                <w:szCs w:val="20"/>
                <w:lang w:eastAsia="en-US"/>
              </w:rPr>
            </w:pPr>
            <w:r w:rsidRPr="008A3C4C">
              <w:rPr>
                <w:rFonts w:ascii="Times New Roman" w:eastAsia="Calibri" w:hAnsi="Times New Roman" w:cs="Times New Roman"/>
                <w:sz w:val="20"/>
                <w:szCs w:val="20"/>
                <w:lang w:eastAsia="en-US"/>
              </w:rPr>
              <w:t>21/7,75</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6C4056" w:rsidRPr="008A3C4C" w:rsidRDefault="006C4056" w:rsidP="00DD0DF2">
            <w:pPr>
              <w:autoSpaceDE w:val="0"/>
              <w:autoSpaceDN w:val="0"/>
              <w:adjustRightInd w:val="0"/>
              <w:spacing w:after="0" w:line="240" w:lineRule="auto"/>
              <w:rPr>
                <w:rFonts w:ascii="Times New Roman" w:eastAsia="Calibri" w:hAnsi="Times New Roman" w:cs="Times New Roman"/>
                <w:sz w:val="20"/>
                <w:szCs w:val="20"/>
                <w:lang w:eastAsia="en-US"/>
              </w:rPr>
            </w:pPr>
            <w:r w:rsidRPr="008A3C4C">
              <w:rPr>
                <w:rFonts w:ascii="Times New Roman" w:eastAsia="Calibri" w:hAnsi="Times New Roman" w:cs="Times New Roman"/>
                <w:sz w:val="20"/>
                <w:szCs w:val="20"/>
                <w:lang w:eastAsia="en-US"/>
              </w:rPr>
              <w:t>35/12,92</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6C4056" w:rsidRPr="008A3C4C" w:rsidRDefault="006C4056" w:rsidP="00DD0DF2">
            <w:pPr>
              <w:autoSpaceDE w:val="0"/>
              <w:autoSpaceDN w:val="0"/>
              <w:adjustRightInd w:val="0"/>
              <w:spacing w:after="0" w:line="240" w:lineRule="auto"/>
              <w:rPr>
                <w:rFonts w:ascii="Times New Roman" w:eastAsia="Calibri" w:hAnsi="Times New Roman" w:cs="Times New Roman"/>
                <w:sz w:val="20"/>
                <w:szCs w:val="20"/>
                <w:lang w:eastAsia="en-US"/>
              </w:rPr>
            </w:pPr>
            <w:r w:rsidRPr="008A3C4C">
              <w:rPr>
                <w:rFonts w:ascii="Times New Roman" w:eastAsia="Calibri" w:hAnsi="Times New Roman" w:cs="Times New Roman"/>
                <w:sz w:val="20"/>
                <w:szCs w:val="20"/>
                <w:lang w:eastAsia="en-US"/>
              </w:rPr>
              <w:t>208/76,75</w:t>
            </w:r>
          </w:p>
        </w:tc>
        <w:tc>
          <w:tcPr>
            <w:tcW w:w="992" w:type="dxa"/>
            <w:tcBorders>
              <w:top w:val="single" w:sz="4" w:space="0" w:color="auto"/>
              <w:left w:val="single" w:sz="4" w:space="0" w:color="auto"/>
              <w:bottom w:val="single" w:sz="4" w:space="0" w:color="auto"/>
              <w:right w:val="single" w:sz="4" w:space="0" w:color="auto"/>
            </w:tcBorders>
            <w:shd w:val="clear" w:color="auto" w:fill="D9D9D9"/>
          </w:tcPr>
          <w:p w:rsidR="006C4056" w:rsidRPr="008A3C4C" w:rsidRDefault="006C4056" w:rsidP="00DD0DF2">
            <w:pPr>
              <w:autoSpaceDE w:val="0"/>
              <w:autoSpaceDN w:val="0"/>
              <w:adjustRightInd w:val="0"/>
              <w:spacing w:after="0" w:line="240" w:lineRule="auto"/>
              <w:rPr>
                <w:rFonts w:ascii="Times New Roman" w:eastAsia="Calibri" w:hAnsi="Times New Roman" w:cs="Times New Roman"/>
                <w:sz w:val="20"/>
                <w:szCs w:val="20"/>
                <w:lang w:eastAsia="en-US"/>
              </w:rPr>
            </w:pPr>
            <w:r w:rsidRPr="008A3C4C">
              <w:rPr>
                <w:rFonts w:ascii="Times New Roman" w:eastAsia="Calibri" w:hAnsi="Times New Roman" w:cs="Times New Roman"/>
                <w:sz w:val="20"/>
                <w:szCs w:val="20"/>
                <w:lang w:eastAsia="en-US"/>
              </w:rPr>
              <w:t>7/2,58</w:t>
            </w:r>
          </w:p>
        </w:tc>
        <w:tc>
          <w:tcPr>
            <w:tcW w:w="1165" w:type="dxa"/>
            <w:tcBorders>
              <w:top w:val="single" w:sz="4" w:space="0" w:color="auto"/>
              <w:left w:val="single" w:sz="4" w:space="0" w:color="auto"/>
              <w:bottom w:val="single" w:sz="4" w:space="0" w:color="auto"/>
              <w:right w:val="single" w:sz="4" w:space="0" w:color="auto"/>
            </w:tcBorders>
            <w:shd w:val="clear" w:color="auto" w:fill="D9D9D9"/>
          </w:tcPr>
          <w:p w:rsidR="006C4056" w:rsidRPr="008A3C4C" w:rsidRDefault="006C4056" w:rsidP="00DD0DF2">
            <w:pPr>
              <w:autoSpaceDE w:val="0"/>
              <w:autoSpaceDN w:val="0"/>
              <w:adjustRightInd w:val="0"/>
              <w:spacing w:after="0" w:line="240" w:lineRule="auto"/>
              <w:rPr>
                <w:rFonts w:ascii="Times New Roman" w:eastAsia="Calibri" w:hAnsi="Times New Roman" w:cs="Times New Roman"/>
                <w:sz w:val="20"/>
                <w:szCs w:val="20"/>
                <w:lang w:eastAsia="en-US"/>
              </w:rPr>
            </w:pPr>
            <w:r w:rsidRPr="008A3C4C">
              <w:rPr>
                <w:rFonts w:ascii="Times New Roman" w:eastAsia="Calibri" w:hAnsi="Times New Roman" w:cs="Times New Roman"/>
                <w:sz w:val="20"/>
                <w:szCs w:val="20"/>
                <w:lang w:eastAsia="en-US"/>
              </w:rPr>
              <w:t>14,73</w:t>
            </w:r>
          </w:p>
        </w:tc>
      </w:tr>
      <w:tr w:rsidR="006C4056" w:rsidRPr="003E6DF5" w:rsidTr="00DD0DF2">
        <w:trPr>
          <w:trHeight w:val="186"/>
          <w:jc w:val="center"/>
        </w:trPr>
        <w:tc>
          <w:tcPr>
            <w:tcW w:w="1451" w:type="dxa"/>
            <w:tcBorders>
              <w:top w:val="single" w:sz="4" w:space="0" w:color="auto"/>
              <w:left w:val="single" w:sz="4" w:space="0" w:color="auto"/>
              <w:bottom w:val="single" w:sz="4" w:space="0" w:color="auto"/>
              <w:right w:val="single" w:sz="4" w:space="0" w:color="auto"/>
            </w:tcBorders>
            <w:hideMark/>
          </w:tcPr>
          <w:p w:rsidR="006C4056" w:rsidRPr="008A3C4C" w:rsidRDefault="006C4056" w:rsidP="00DD0DF2">
            <w:pPr>
              <w:autoSpaceDE w:val="0"/>
              <w:autoSpaceDN w:val="0"/>
              <w:adjustRightInd w:val="0"/>
              <w:spacing w:after="0" w:line="240" w:lineRule="auto"/>
              <w:rPr>
                <w:rFonts w:ascii="Times New Roman" w:eastAsia="Calibri" w:hAnsi="Times New Roman" w:cs="Times New Roman"/>
                <w:b/>
                <w:sz w:val="20"/>
                <w:szCs w:val="20"/>
                <w:lang w:eastAsia="en-US"/>
              </w:rPr>
            </w:pPr>
            <w:r w:rsidRPr="008A3C4C">
              <w:rPr>
                <w:rFonts w:ascii="Times New Roman" w:eastAsia="Calibri" w:hAnsi="Times New Roman" w:cs="Times New Roman"/>
                <w:b/>
                <w:sz w:val="20"/>
                <w:szCs w:val="20"/>
                <w:lang w:eastAsia="en-US"/>
              </w:rPr>
              <w:t>Ср. показатели по области</w:t>
            </w:r>
          </w:p>
        </w:tc>
        <w:tc>
          <w:tcPr>
            <w:tcW w:w="1068" w:type="dxa"/>
            <w:tcBorders>
              <w:top w:val="single" w:sz="4" w:space="0" w:color="auto"/>
              <w:left w:val="single" w:sz="4" w:space="0" w:color="auto"/>
              <w:bottom w:val="single" w:sz="4" w:space="0" w:color="auto"/>
              <w:right w:val="single" w:sz="4" w:space="0" w:color="auto"/>
            </w:tcBorders>
          </w:tcPr>
          <w:p w:rsidR="006C4056" w:rsidRPr="008A3C4C" w:rsidRDefault="006C4056" w:rsidP="00DD0DF2">
            <w:pPr>
              <w:autoSpaceDE w:val="0"/>
              <w:autoSpaceDN w:val="0"/>
              <w:adjustRightInd w:val="0"/>
              <w:spacing w:after="0" w:line="240" w:lineRule="auto"/>
              <w:rPr>
                <w:rFonts w:ascii="Times New Roman" w:eastAsia="Calibri" w:hAnsi="Times New Roman" w:cs="Times New Roman"/>
                <w:b/>
                <w:sz w:val="20"/>
                <w:szCs w:val="20"/>
                <w:lang w:eastAsia="en-US"/>
              </w:rPr>
            </w:pPr>
            <w:r w:rsidRPr="008A3C4C">
              <w:rPr>
                <w:rFonts w:ascii="Times New Roman" w:eastAsia="Calibri" w:hAnsi="Times New Roman" w:cs="Times New Roman"/>
                <w:b/>
                <w:sz w:val="20"/>
                <w:szCs w:val="20"/>
                <w:lang w:eastAsia="en-US"/>
              </w:rPr>
              <w:t>0,24</w:t>
            </w:r>
          </w:p>
        </w:tc>
        <w:tc>
          <w:tcPr>
            <w:tcW w:w="1058" w:type="dxa"/>
            <w:tcBorders>
              <w:top w:val="single" w:sz="4" w:space="0" w:color="auto"/>
              <w:left w:val="single" w:sz="4" w:space="0" w:color="auto"/>
              <w:bottom w:val="single" w:sz="4" w:space="0" w:color="auto"/>
              <w:right w:val="single" w:sz="4" w:space="0" w:color="auto"/>
            </w:tcBorders>
          </w:tcPr>
          <w:p w:rsidR="006C4056" w:rsidRPr="008A3C4C" w:rsidRDefault="006C4056" w:rsidP="00DD0DF2">
            <w:pPr>
              <w:autoSpaceDE w:val="0"/>
              <w:autoSpaceDN w:val="0"/>
              <w:adjustRightInd w:val="0"/>
              <w:spacing w:after="0" w:line="240" w:lineRule="auto"/>
              <w:rPr>
                <w:rFonts w:ascii="Times New Roman" w:eastAsia="Calibri" w:hAnsi="Times New Roman" w:cs="Times New Roman"/>
                <w:b/>
                <w:sz w:val="20"/>
                <w:szCs w:val="20"/>
                <w:lang w:eastAsia="en-US"/>
              </w:rPr>
            </w:pPr>
            <w:r w:rsidRPr="008A3C4C">
              <w:rPr>
                <w:rFonts w:ascii="Times New Roman" w:eastAsia="Calibri" w:hAnsi="Times New Roman" w:cs="Times New Roman"/>
                <w:b/>
                <w:sz w:val="20"/>
                <w:szCs w:val="20"/>
                <w:lang w:eastAsia="en-US"/>
              </w:rPr>
              <w:t>0,27</w:t>
            </w:r>
          </w:p>
        </w:tc>
        <w:tc>
          <w:tcPr>
            <w:tcW w:w="1418" w:type="dxa"/>
            <w:tcBorders>
              <w:top w:val="single" w:sz="4" w:space="0" w:color="auto"/>
              <w:left w:val="single" w:sz="4" w:space="0" w:color="auto"/>
              <w:bottom w:val="single" w:sz="4" w:space="0" w:color="auto"/>
              <w:right w:val="single" w:sz="4" w:space="0" w:color="auto"/>
            </w:tcBorders>
          </w:tcPr>
          <w:p w:rsidR="006C4056" w:rsidRPr="008A3C4C" w:rsidRDefault="006C4056" w:rsidP="00DD0DF2">
            <w:pPr>
              <w:autoSpaceDE w:val="0"/>
              <w:autoSpaceDN w:val="0"/>
              <w:adjustRightInd w:val="0"/>
              <w:spacing w:after="0" w:line="240" w:lineRule="auto"/>
              <w:rPr>
                <w:rFonts w:ascii="Times New Roman" w:eastAsia="Calibri" w:hAnsi="Times New Roman" w:cs="Times New Roman"/>
                <w:b/>
                <w:sz w:val="20"/>
                <w:szCs w:val="20"/>
                <w:lang w:eastAsia="en-US"/>
              </w:rPr>
            </w:pPr>
            <w:r w:rsidRPr="008A3C4C">
              <w:rPr>
                <w:rFonts w:ascii="Times New Roman" w:eastAsia="Calibri" w:hAnsi="Times New Roman" w:cs="Times New Roman"/>
                <w:b/>
                <w:sz w:val="20"/>
                <w:szCs w:val="20"/>
                <w:lang w:eastAsia="en-US"/>
              </w:rPr>
              <w:t>9,53</w:t>
            </w:r>
          </w:p>
        </w:tc>
        <w:tc>
          <w:tcPr>
            <w:tcW w:w="1134" w:type="dxa"/>
            <w:tcBorders>
              <w:top w:val="single" w:sz="4" w:space="0" w:color="auto"/>
              <w:left w:val="single" w:sz="4" w:space="0" w:color="auto"/>
              <w:bottom w:val="single" w:sz="4" w:space="0" w:color="auto"/>
              <w:right w:val="single" w:sz="4" w:space="0" w:color="auto"/>
            </w:tcBorders>
          </w:tcPr>
          <w:p w:rsidR="006C4056" w:rsidRPr="008A3C4C" w:rsidRDefault="006C4056" w:rsidP="00DD0DF2">
            <w:pPr>
              <w:autoSpaceDE w:val="0"/>
              <w:autoSpaceDN w:val="0"/>
              <w:adjustRightInd w:val="0"/>
              <w:spacing w:after="0" w:line="240" w:lineRule="auto"/>
              <w:rPr>
                <w:rFonts w:ascii="Times New Roman" w:eastAsia="Calibri" w:hAnsi="Times New Roman" w:cs="Times New Roman"/>
                <w:b/>
                <w:sz w:val="20"/>
                <w:szCs w:val="20"/>
                <w:lang w:eastAsia="en-US"/>
              </w:rPr>
            </w:pPr>
            <w:r w:rsidRPr="008A3C4C">
              <w:rPr>
                <w:rFonts w:ascii="Times New Roman" w:eastAsia="Calibri" w:hAnsi="Times New Roman" w:cs="Times New Roman"/>
                <w:b/>
                <w:sz w:val="20"/>
                <w:szCs w:val="20"/>
                <w:lang w:eastAsia="en-US"/>
              </w:rPr>
              <w:t>14,1</w:t>
            </w:r>
          </w:p>
        </w:tc>
        <w:tc>
          <w:tcPr>
            <w:tcW w:w="1134" w:type="dxa"/>
            <w:tcBorders>
              <w:top w:val="single" w:sz="4" w:space="0" w:color="auto"/>
              <w:left w:val="single" w:sz="4" w:space="0" w:color="auto"/>
              <w:bottom w:val="single" w:sz="4" w:space="0" w:color="auto"/>
              <w:right w:val="single" w:sz="4" w:space="0" w:color="auto"/>
            </w:tcBorders>
          </w:tcPr>
          <w:p w:rsidR="006C4056" w:rsidRPr="008A3C4C" w:rsidRDefault="006C4056" w:rsidP="00DD0DF2">
            <w:pPr>
              <w:autoSpaceDE w:val="0"/>
              <w:autoSpaceDN w:val="0"/>
              <w:adjustRightInd w:val="0"/>
              <w:spacing w:after="0" w:line="240" w:lineRule="auto"/>
              <w:rPr>
                <w:rFonts w:ascii="Times New Roman" w:eastAsia="Calibri" w:hAnsi="Times New Roman" w:cs="Times New Roman"/>
                <w:b/>
                <w:sz w:val="20"/>
                <w:szCs w:val="20"/>
                <w:lang w:eastAsia="en-US"/>
              </w:rPr>
            </w:pPr>
            <w:r w:rsidRPr="008A3C4C">
              <w:rPr>
                <w:rFonts w:ascii="Times New Roman" w:eastAsia="Calibri" w:hAnsi="Times New Roman" w:cs="Times New Roman"/>
                <w:b/>
                <w:sz w:val="20"/>
                <w:szCs w:val="20"/>
                <w:lang w:eastAsia="en-US"/>
              </w:rPr>
              <w:t>73,57</w:t>
            </w:r>
          </w:p>
        </w:tc>
        <w:tc>
          <w:tcPr>
            <w:tcW w:w="992" w:type="dxa"/>
            <w:tcBorders>
              <w:top w:val="single" w:sz="4" w:space="0" w:color="auto"/>
              <w:left w:val="single" w:sz="4" w:space="0" w:color="auto"/>
              <w:bottom w:val="single" w:sz="4" w:space="0" w:color="auto"/>
              <w:right w:val="single" w:sz="4" w:space="0" w:color="auto"/>
            </w:tcBorders>
          </w:tcPr>
          <w:p w:rsidR="006C4056" w:rsidRPr="008A3C4C" w:rsidRDefault="006C4056" w:rsidP="00DD0DF2">
            <w:pPr>
              <w:autoSpaceDE w:val="0"/>
              <w:autoSpaceDN w:val="0"/>
              <w:adjustRightInd w:val="0"/>
              <w:spacing w:after="0" w:line="240" w:lineRule="auto"/>
              <w:rPr>
                <w:rFonts w:ascii="Times New Roman" w:eastAsia="Calibri" w:hAnsi="Times New Roman" w:cs="Times New Roman"/>
                <w:b/>
                <w:sz w:val="20"/>
                <w:szCs w:val="20"/>
                <w:lang w:eastAsia="en-US"/>
              </w:rPr>
            </w:pPr>
            <w:r w:rsidRPr="008A3C4C">
              <w:rPr>
                <w:rFonts w:ascii="Times New Roman" w:eastAsia="Calibri" w:hAnsi="Times New Roman" w:cs="Times New Roman"/>
                <w:b/>
                <w:sz w:val="20"/>
                <w:szCs w:val="20"/>
                <w:lang w:eastAsia="en-US"/>
              </w:rPr>
              <w:t>2,29</w:t>
            </w:r>
          </w:p>
        </w:tc>
        <w:tc>
          <w:tcPr>
            <w:tcW w:w="1165" w:type="dxa"/>
            <w:tcBorders>
              <w:top w:val="single" w:sz="4" w:space="0" w:color="auto"/>
              <w:left w:val="single" w:sz="4" w:space="0" w:color="auto"/>
              <w:bottom w:val="single" w:sz="4" w:space="0" w:color="auto"/>
              <w:right w:val="single" w:sz="4" w:space="0" w:color="auto"/>
            </w:tcBorders>
          </w:tcPr>
          <w:p w:rsidR="006C4056" w:rsidRPr="008A3C4C" w:rsidRDefault="006C4056" w:rsidP="00DD0DF2">
            <w:pPr>
              <w:autoSpaceDE w:val="0"/>
              <w:autoSpaceDN w:val="0"/>
              <w:adjustRightInd w:val="0"/>
              <w:spacing w:after="0" w:line="240" w:lineRule="auto"/>
              <w:rPr>
                <w:rFonts w:ascii="Times New Roman" w:eastAsia="Calibri" w:hAnsi="Times New Roman" w:cs="Times New Roman"/>
                <w:b/>
                <w:sz w:val="20"/>
                <w:szCs w:val="20"/>
                <w:lang w:eastAsia="en-US"/>
              </w:rPr>
            </w:pPr>
            <w:r w:rsidRPr="008A3C4C">
              <w:rPr>
                <w:rFonts w:ascii="Times New Roman" w:eastAsia="Calibri" w:hAnsi="Times New Roman" w:cs="Times New Roman"/>
                <w:b/>
                <w:sz w:val="20"/>
                <w:szCs w:val="20"/>
                <w:lang w:eastAsia="en-US"/>
              </w:rPr>
              <w:t>15,15</w:t>
            </w:r>
          </w:p>
        </w:tc>
      </w:tr>
    </w:tbl>
    <w:p w:rsidR="006C4056" w:rsidRPr="003E6DF5" w:rsidRDefault="006C4056" w:rsidP="006C4056">
      <w:pPr>
        <w:autoSpaceDE w:val="0"/>
        <w:autoSpaceDN w:val="0"/>
        <w:adjustRightInd w:val="0"/>
        <w:spacing w:after="0"/>
        <w:ind w:firstLine="851"/>
        <w:jc w:val="both"/>
        <w:rPr>
          <w:rFonts w:eastAsia="Calibri"/>
          <w:lang w:eastAsia="en-US"/>
        </w:rPr>
      </w:pPr>
    </w:p>
    <w:p w:rsidR="006C4056" w:rsidRPr="008A3C4C" w:rsidRDefault="006C4056" w:rsidP="006C4056">
      <w:pPr>
        <w:autoSpaceDE w:val="0"/>
        <w:autoSpaceDN w:val="0"/>
        <w:adjustRightInd w:val="0"/>
        <w:spacing w:after="0" w:line="240" w:lineRule="auto"/>
        <w:ind w:firstLine="851"/>
        <w:jc w:val="both"/>
        <w:rPr>
          <w:rFonts w:ascii="Times New Roman" w:eastAsia="Calibri" w:hAnsi="Times New Roman" w:cs="Times New Roman"/>
          <w:sz w:val="24"/>
          <w:szCs w:val="24"/>
          <w:lang w:eastAsia="en-US"/>
        </w:rPr>
      </w:pPr>
      <w:r w:rsidRPr="008A3C4C">
        <w:rPr>
          <w:rFonts w:ascii="Times New Roman" w:eastAsia="Calibri" w:hAnsi="Times New Roman" w:cs="Times New Roman"/>
          <w:sz w:val="24"/>
          <w:szCs w:val="24"/>
          <w:lang w:eastAsia="en-US"/>
        </w:rPr>
        <w:t>Во всех ОО, кроме ООШ № 8, произошел рост среднего балла (от 0,96 до 2,98) и процента качества (от 8,42 до 20%%).</w:t>
      </w:r>
    </w:p>
    <w:p w:rsidR="00AB7E19" w:rsidRDefault="006C4056" w:rsidP="006C4056">
      <w:pPr>
        <w:spacing w:after="0" w:line="240" w:lineRule="auto"/>
        <w:ind w:left="1211"/>
        <w:contextualSpacing/>
        <w:jc w:val="center"/>
        <w:rPr>
          <w:rFonts w:ascii="Times New Roman" w:eastAsia="Calibri" w:hAnsi="Times New Roman" w:cs="Times New Roman"/>
          <w:b/>
          <w:sz w:val="24"/>
          <w:szCs w:val="24"/>
          <w:lang w:eastAsia="en-US"/>
        </w:rPr>
      </w:pPr>
      <w:r w:rsidRPr="008A3C4C">
        <w:rPr>
          <w:rFonts w:ascii="Times New Roman" w:hAnsi="Times New Roman" w:cs="Times New Roman"/>
          <w:b/>
          <w:sz w:val="24"/>
          <w:szCs w:val="24"/>
        </w:rPr>
        <w:t>Качественное выполнение работы</w:t>
      </w:r>
    </w:p>
    <w:p w:rsidR="00AB7E19" w:rsidRDefault="00AB7E19" w:rsidP="006B1968">
      <w:pPr>
        <w:spacing w:after="0" w:line="240" w:lineRule="auto"/>
        <w:contextualSpacing/>
        <w:rPr>
          <w:rFonts w:ascii="Times New Roman" w:eastAsia="Calibri" w:hAnsi="Times New Roman" w:cs="Times New Roman"/>
          <w:b/>
          <w:sz w:val="24"/>
          <w:szCs w:val="24"/>
          <w:lang w:eastAsia="en-US"/>
        </w:rPr>
      </w:pPr>
    </w:p>
    <w:p w:rsidR="00AB7E19" w:rsidRDefault="00D674FA" w:rsidP="006B1968">
      <w:pPr>
        <w:spacing w:after="0" w:line="240" w:lineRule="auto"/>
        <w:contextualSpacing/>
        <w:jc w:val="center"/>
        <w:rPr>
          <w:rFonts w:ascii="Times New Roman" w:eastAsia="Calibri" w:hAnsi="Times New Roman" w:cs="Times New Roman"/>
          <w:b/>
          <w:sz w:val="24"/>
          <w:szCs w:val="24"/>
          <w:lang w:eastAsia="en-US"/>
        </w:rPr>
      </w:pPr>
      <w:r>
        <w:rPr>
          <w:rFonts w:ascii="Times New Roman" w:eastAsia="Times New Roman" w:hAnsi="Times New Roman" w:cs="Times New Roman"/>
          <w:b/>
          <w:noProof/>
          <w:sz w:val="24"/>
          <w:szCs w:val="24"/>
        </w:rPr>
        <w:drawing>
          <wp:inline distT="0" distB="0" distL="0" distR="0">
            <wp:extent cx="5686425" cy="2295525"/>
            <wp:effectExtent l="0" t="0" r="0" b="0"/>
            <wp:docPr id="5"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70938" w:rsidRPr="008A3C4C" w:rsidRDefault="00F70938" w:rsidP="00F70938">
      <w:pPr>
        <w:spacing w:after="0" w:line="240" w:lineRule="auto"/>
        <w:ind w:firstLine="851"/>
        <w:jc w:val="both"/>
        <w:rPr>
          <w:rFonts w:ascii="Times New Roman" w:hAnsi="Times New Roman" w:cs="Times New Roman"/>
          <w:sz w:val="24"/>
          <w:szCs w:val="24"/>
        </w:rPr>
      </w:pPr>
      <w:r w:rsidRPr="008A3C4C">
        <w:rPr>
          <w:rFonts w:ascii="Times New Roman" w:hAnsi="Times New Roman" w:cs="Times New Roman"/>
          <w:sz w:val="24"/>
          <w:szCs w:val="24"/>
        </w:rPr>
        <w:t xml:space="preserve">По сравнению с прошлым годом выросло качество по городу на 17,3%. </w:t>
      </w:r>
    </w:p>
    <w:p w:rsidR="00F70938" w:rsidRPr="008A3C4C" w:rsidRDefault="00F70938" w:rsidP="00F70938">
      <w:pPr>
        <w:spacing w:after="0" w:line="240" w:lineRule="auto"/>
        <w:jc w:val="center"/>
        <w:rPr>
          <w:rFonts w:ascii="Times New Roman" w:hAnsi="Times New Roman" w:cs="Times New Roman"/>
          <w:b/>
          <w:sz w:val="24"/>
          <w:szCs w:val="24"/>
        </w:rPr>
      </w:pPr>
      <w:r w:rsidRPr="008A3C4C">
        <w:rPr>
          <w:rFonts w:ascii="Times New Roman" w:hAnsi="Times New Roman" w:cs="Times New Roman"/>
          <w:b/>
          <w:sz w:val="24"/>
          <w:szCs w:val="24"/>
        </w:rPr>
        <w:t>Соотношение годовой и экзаменационной оценки</w:t>
      </w:r>
    </w:p>
    <w:p w:rsidR="00AB7E19" w:rsidRDefault="00AB7E19" w:rsidP="00AB7E19">
      <w:pPr>
        <w:spacing w:after="0" w:line="240" w:lineRule="auto"/>
        <w:ind w:left="1211"/>
        <w:contextualSpacing/>
        <w:jc w:val="center"/>
        <w:rPr>
          <w:rFonts w:ascii="Times New Roman" w:eastAsia="Calibri" w:hAnsi="Times New Roman" w:cs="Times New Roman"/>
          <w:b/>
          <w:sz w:val="24"/>
          <w:szCs w:val="24"/>
          <w:lang w:eastAsia="en-US"/>
        </w:rPr>
      </w:pPr>
    </w:p>
    <w:p w:rsidR="00AB7E19" w:rsidRDefault="00F70938" w:rsidP="00AB7E19">
      <w:pPr>
        <w:spacing w:after="0" w:line="240" w:lineRule="auto"/>
        <w:ind w:left="1211"/>
        <w:contextualSpacing/>
        <w:jc w:val="center"/>
        <w:rPr>
          <w:rFonts w:ascii="Times New Roman" w:eastAsia="Calibri" w:hAnsi="Times New Roman" w:cs="Times New Roman"/>
          <w:b/>
          <w:sz w:val="24"/>
          <w:szCs w:val="24"/>
          <w:lang w:eastAsia="en-US"/>
        </w:rPr>
      </w:pPr>
      <w:r>
        <w:rPr>
          <w:b/>
          <w:noProof/>
        </w:rPr>
        <w:lastRenderedPageBreak/>
        <w:drawing>
          <wp:inline distT="0" distB="0" distL="0" distR="0" wp14:anchorId="7DB8FCE3" wp14:editId="3CCA9371">
            <wp:extent cx="6120765" cy="2046513"/>
            <wp:effectExtent l="0" t="0" r="0" b="0"/>
            <wp:docPr id="20"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70938" w:rsidRPr="008A3C4C" w:rsidRDefault="00F70938" w:rsidP="00F70938">
      <w:pPr>
        <w:spacing w:after="0" w:line="240" w:lineRule="auto"/>
        <w:ind w:firstLine="851"/>
        <w:jc w:val="both"/>
        <w:rPr>
          <w:rFonts w:ascii="Times New Roman" w:hAnsi="Times New Roman" w:cs="Times New Roman"/>
          <w:sz w:val="24"/>
          <w:szCs w:val="24"/>
        </w:rPr>
      </w:pPr>
      <w:r w:rsidRPr="008A3C4C">
        <w:rPr>
          <w:rFonts w:ascii="Times New Roman" w:hAnsi="Times New Roman" w:cs="Times New Roman"/>
          <w:sz w:val="24"/>
          <w:szCs w:val="24"/>
        </w:rPr>
        <w:t xml:space="preserve">Уменьшился процент выпускников, подтвердивших на ОГЭ годовую оценку. </w:t>
      </w:r>
    </w:p>
    <w:p w:rsidR="00F70938" w:rsidRPr="008A3C4C" w:rsidRDefault="00F70938" w:rsidP="00F70938">
      <w:pPr>
        <w:tabs>
          <w:tab w:val="center" w:pos="4677"/>
          <w:tab w:val="left" w:pos="6697"/>
        </w:tabs>
        <w:spacing w:after="0" w:line="240" w:lineRule="auto"/>
        <w:ind w:firstLine="851"/>
        <w:jc w:val="both"/>
        <w:rPr>
          <w:rFonts w:ascii="Times New Roman" w:hAnsi="Times New Roman" w:cs="Times New Roman"/>
          <w:sz w:val="24"/>
          <w:szCs w:val="24"/>
          <w:lang w:eastAsia="en-US"/>
        </w:rPr>
      </w:pPr>
      <w:r w:rsidRPr="008A3C4C">
        <w:rPr>
          <w:rFonts w:ascii="Times New Roman" w:hAnsi="Times New Roman" w:cs="Times New Roman"/>
          <w:b/>
          <w:i/>
          <w:sz w:val="24"/>
          <w:szCs w:val="24"/>
        </w:rPr>
        <w:tab/>
      </w:r>
      <w:r w:rsidRPr="008A3C4C">
        <w:rPr>
          <w:rFonts w:ascii="Times New Roman" w:hAnsi="Times New Roman" w:cs="Times New Roman"/>
          <w:sz w:val="24"/>
          <w:szCs w:val="24"/>
          <w:lang w:eastAsia="en-US"/>
        </w:rPr>
        <w:t>Средний балл по двум обязательным предметам незначительно ниже областного  56,75 и 56,99 соответственно.</w:t>
      </w:r>
    </w:p>
    <w:p w:rsidR="00F70938" w:rsidRPr="008A3C4C" w:rsidRDefault="00F70938" w:rsidP="00F70938">
      <w:pPr>
        <w:tabs>
          <w:tab w:val="center" w:pos="4677"/>
          <w:tab w:val="left" w:pos="6697"/>
        </w:tabs>
        <w:spacing w:after="0" w:line="240" w:lineRule="auto"/>
        <w:ind w:firstLine="851"/>
        <w:jc w:val="both"/>
        <w:rPr>
          <w:rFonts w:ascii="Times New Roman" w:hAnsi="Times New Roman" w:cs="Times New Roman"/>
          <w:sz w:val="24"/>
          <w:szCs w:val="24"/>
          <w:lang w:eastAsia="en-US"/>
        </w:rPr>
      </w:pPr>
      <w:r w:rsidRPr="008A3C4C">
        <w:rPr>
          <w:rFonts w:ascii="Times New Roman" w:hAnsi="Times New Roman" w:cs="Times New Roman"/>
          <w:sz w:val="24"/>
          <w:szCs w:val="24"/>
          <w:lang w:eastAsia="en-US"/>
        </w:rPr>
        <w:t>В 2015 году более 42% выпускников основной школы сдавали экзамены по выбору, ориентируясь на поступление в профильные классы.</w:t>
      </w:r>
    </w:p>
    <w:p w:rsidR="00F70938" w:rsidRPr="008A3C4C" w:rsidRDefault="00F70938" w:rsidP="00F70938">
      <w:pPr>
        <w:tabs>
          <w:tab w:val="center" w:pos="4677"/>
          <w:tab w:val="left" w:pos="6697"/>
        </w:tabs>
        <w:spacing w:after="0" w:line="240" w:lineRule="auto"/>
        <w:ind w:firstLine="851"/>
        <w:jc w:val="both"/>
        <w:rPr>
          <w:rFonts w:ascii="Times New Roman" w:hAnsi="Times New Roman" w:cs="Times New Roman"/>
          <w:sz w:val="24"/>
          <w:szCs w:val="24"/>
        </w:rPr>
      </w:pPr>
    </w:p>
    <w:p w:rsidR="00F70938" w:rsidRPr="008A3C4C" w:rsidRDefault="00F70938" w:rsidP="00F70938">
      <w:pPr>
        <w:autoSpaceDE w:val="0"/>
        <w:autoSpaceDN w:val="0"/>
        <w:adjustRightInd w:val="0"/>
        <w:spacing w:after="0" w:line="240" w:lineRule="auto"/>
        <w:ind w:firstLine="851"/>
        <w:jc w:val="both"/>
        <w:rPr>
          <w:rFonts w:ascii="Times New Roman" w:hAnsi="Times New Roman" w:cs="Times New Roman"/>
          <w:sz w:val="24"/>
          <w:szCs w:val="24"/>
          <w:lang w:eastAsia="en-US"/>
        </w:rPr>
      </w:pPr>
      <w:r w:rsidRPr="008A3C4C">
        <w:rPr>
          <w:rFonts w:ascii="Times New Roman" w:hAnsi="Times New Roman" w:cs="Times New Roman"/>
          <w:sz w:val="24"/>
          <w:szCs w:val="24"/>
          <w:lang w:eastAsia="en-US"/>
        </w:rPr>
        <w:t xml:space="preserve">Анализ результатов государственной итоговой аттестации вошел в основу программ повышения качества образования ОО, программ повышения качества математического, филологического, естественнонаучного образования, планов методической работы и </w:t>
      </w:r>
      <w:proofErr w:type="spellStart"/>
      <w:r w:rsidRPr="008A3C4C">
        <w:rPr>
          <w:rFonts w:ascii="Times New Roman" w:hAnsi="Times New Roman" w:cs="Times New Roman"/>
          <w:sz w:val="24"/>
          <w:szCs w:val="24"/>
          <w:lang w:eastAsia="en-US"/>
        </w:rPr>
        <w:t>внутришкольного</w:t>
      </w:r>
      <w:proofErr w:type="spellEnd"/>
      <w:r w:rsidRPr="008A3C4C">
        <w:rPr>
          <w:rFonts w:ascii="Times New Roman" w:hAnsi="Times New Roman" w:cs="Times New Roman"/>
          <w:sz w:val="24"/>
          <w:szCs w:val="24"/>
          <w:lang w:eastAsia="en-US"/>
        </w:rPr>
        <w:t xml:space="preserve"> контроля.</w:t>
      </w:r>
    </w:p>
    <w:p w:rsidR="00504BCE" w:rsidRDefault="00F70938" w:rsidP="00F70938">
      <w:pPr>
        <w:autoSpaceDE w:val="0"/>
        <w:autoSpaceDN w:val="0"/>
        <w:adjustRightInd w:val="0"/>
        <w:spacing w:after="0" w:line="240" w:lineRule="auto"/>
        <w:ind w:firstLine="851"/>
        <w:jc w:val="both"/>
        <w:rPr>
          <w:rFonts w:ascii="Times New Roman" w:hAnsi="Times New Roman" w:cs="Times New Roman"/>
          <w:sz w:val="24"/>
          <w:szCs w:val="24"/>
        </w:rPr>
      </w:pPr>
      <w:r w:rsidRPr="008A3C4C">
        <w:rPr>
          <w:rFonts w:ascii="Times New Roman" w:hAnsi="Times New Roman" w:cs="Times New Roman"/>
          <w:sz w:val="24"/>
          <w:szCs w:val="24"/>
        </w:rPr>
        <w:t>Работа коллективов общеобразовательных учреждений по повышению качества образования и, в частности, по подготовке к государственной итоговой аттестации, будет продолжена.</w:t>
      </w:r>
    </w:p>
    <w:p w:rsidR="00F70938" w:rsidRDefault="00F70938" w:rsidP="00F70938">
      <w:pPr>
        <w:autoSpaceDE w:val="0"/>
        <w:autoSpaceDN w:val="0"/>
        <w:adjustRightInd w:val="0"/>
        <w:spacing w:after="0" w:line="240" w:lineRule="auto"/>
        <w:ind w:firstLine="851"/>
        <w:jc w:val="both"/>
        <w:rPr>
          <w:rFonts w:ascii="Times New Roman" w:hAnsi="Times New Roman" w:cs="Times New Roman"/>
          <w:sz w:val="24"/>
          <w:szCs w:val="24"/>
        </w:rPr>
      </w:pPr>
    </w:p>
    <w:p w:rsidR="00504BCE" w:rsidRPr="008A3C4C" w:rsidRDefault="00504BCE" w:rsidP="00F70938">
      <w:pPr>
        <w:autoSpaceDE w:val="0"/>
        <w:autoSpaceDN w:val="0"/>
        <w:adjustRightInd w:val="0"/>
        <w:spacing w:after="0" w:line="240" w:lineRule="auto"/>
        <w:ind w:firstLine="851"/>
        <w:jc w:val="both"/>
        <w:rPr>
          <w:rFonts w:ascii="Times New Roman" w:hAnsi="Times New Roman" w:cs="Times New Roman"/>
          <w:sz w:val="24"/>
          <w:szCs w:val="24"/>
        </w:rPr>
      </w:pPr>
    </w:p>
    <w:p w:rsidR="007540E6" w:rsidRPr="00504BCE" w:rsidRDefault="00F70938" w:rsidP="00504BCE">
      <w:pPr>
        <w:spacing w:after="0" w:line="240" w:lineRule="auto"/>
        <w:ind w:left="1211"/>
        <w:contextualSpacing/>
        <w:jc w:val="center"/>
        <w:rPr>
          <w:rFonts w:ascii="Times New Roman" w:eastAsia="Calibri" w:hAnsi="Times New Roman" w:cs="Times New Roman"/>
          <w:b/>
          <w:sz w:val="24"/>
          <w:szCs w:val="24"/>
          <w:lang w:eastAsia="en-US"/>
        </w:rPr>
      </w:pPr>
      <w:r>
        <w:rPr>
          <w:b/>
          <w:noProof/>
          <w:sz w:val="28"/>
          <w:szCs w:val="28"/>
          <w:shd w:val="clear" w:color="auto" w:fill="FFFFFF"/>
        </w:rPr>
        <w:drawing>
          <wp:inline distT="0" distB="0" distL="0" distR="0" wp14:anchorId="28B7B2BB" wp14:editId="2A508162">
            <wp:extent cx="4713605" cy="2367280"/>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4713605" cy="2367280"/>
                    </a:xfrm>
                    <a:prstGeom prst="rect">
                      <a:avLst/>
                    </a:prstGeom>
                    <a:noFill/>
                  </pic:spPr>
                </pic:pic>
              </a:graphicData>
            </a:graphic>
          </wp:inline>
        </w:drawing>
      </w:r>
    </w:p>
    <w:p w:rsidR="007540E6" w:rsidRDefault="007540E6" w:rsidP="007540E6">
      <w:pPr>
        <w:spacing w:after="0" w:line="240" w:lineRule="auto"/>
        <w:ind w:firstLine="720"/>
        <w:jc w:val="center"/>
        <w:rPr>
          <w:rFonts w:ascii="Times New Roman" w:eastAsia="Times New Roman" w:hAnsi="Times New Roman"/>
          <w:b/>
          <w:color w:val="00B0F0"/>
          <w:sz w:val="24"/>
          <w:szCs w:val="24"/>
          <w:u w:val="single"/>
        </w:rPr>
      </w:pPr>
    </w:p>
    <w:p w:rsidR="00AB7E19" w:rsidRPr="007540E6" w:rsidRDefault="007540E6" w:rsidP="007540E6">
      <w:pPr>
        <w:spacing w:after="0" w:line="240" w:lineRule="auto"/>
        <w:ind w:firstLine="720"/>
        <w:jc w:val="center"/>
        <w:rPr>
          <w:rFonts w:ascii="Times New Roman" w:hAnsi="Times New Roman" w:cs="Times New Roman"/>
          <w:b/>
          <w:color w:val="00B0F0"/>
          <w:sz w:val="24"/>
          <w:szCs w:val="24"/>
          <w:u w:val="single"/>
        </w:rPr>
      </w:pPr>
      <w:r w:rsidRPr="007540E6">
        <w:rPr>
          <w:rFonts w:ascii="Times New Roman" w:eastAsia="Times New Roman" w:hAnsi="Times New Roman"/>
          <w:b/>
          <w:color w:val="00B0F0"/>
          <w:sz w:val="24"/>
          <w:szCs w:val="24"/>
          <w:u w:val="single"/>
        </w:rPr>
        <w:t>Сведения о развитии дополнительного образования детей</w:t>
      </w:r>
    </w:p>
    <w:p w:rsidR="007540E6" w:rsidRDefault="007540E6" w:rsidP="007540E6">
      <w:pPr>
        <w:spacing w:after="0" w:line="240" w:lineRule="auto"/>
        <w:ind w:firstLine="708"/>
        <w:jc w:val="both"/>
        <w:rPr>
          <w:rFonts w:ascii="Times New Roman" w:hAnsi="Times New Roman" w:cs="Times New Roman"/>
          <w:sz w:val="24"/>
          <w:szCs w:val="24"/>
        </w:rPr>
      </w:pPr>
    </w:p>
    <w:p w:rsidR="007540E6" w:rsidRDefault="007540E6" w:rsidP="007540E6">
      <w:pPr>
        <w:spacing w:after="0" w:line="240" w:lineRule="auto"/>
        <w:ind w:firstLine="708"/>
        <w:jc w:val="both"/>
        <w:rPr>
          <w:rFonts w:ascii="Times New Roman" w:hAnsi="Times New Roman" w:cs="Times New Roman"/>
          <w:sz w:val="24"/>
          <w:szCs w:val="24"/>
        </w:rPr>
      </w:pPr>
      <w:r w:rsidRPr="008A3C4C">
        <w:rPr>
          <w:rFonts w:ascii="Times New Roman" w:hAnsi="Times New Roman" w:cs="Times New Roman"/>
          <w:sz w:val="24"/>
          <w:szCs w:val="24"/>
        </w:rPr>
        <w:t xml:space="preserve">Система дополнительного образования города Кировска стабильна на протяжении 2010 - 2015 гг. и представлена учреждением дополнительного образования детей – МАОУДОД «ЦДТ «Хибины» и объединениями, организованными в общеобразовательных учреждениях города (МБОУ «СОШ № 2», МБОУ «СОШ № </w:t>
      </w:r>
      <w:smartTag w:uri="urn:schemas-microsoft-com:office:smarttags" w:element="metricconverter">
        <w:smartTagPr>
          <w:attr w:name="ProductID" w:val="5 г"/>
        </w:smartTagPr>
        <w:r w:rsidRPr="008A3C4C">
          <w:rPr>
            <w:rFonts w:ascii="Times New Roman" w:hAnsi="Times New Roman" w:cs="Times New Roman"/>
            <w:sz w:val="24"/>
            <w:szCs w:val="24"/>
          </w:rPr>
          <w:t>5 г</w:t>
        </w:r>
      </w:smartTag>
      <w:r w:rsidRPr="008A3C4C">
        <w:rPr>
          <w:rFonts w:ascii="Times New Roman" w:hAnsi="Times New Roman" w:cs="Times New Roman"/>
          <w:sz w:val="24"/>
          <w:szCs w:val="24"/>
        </w:rPr>
        <w:t xml:space="preserve">. Кировска, МБЮОУ «СОШ № </w:t>
      </w:r>
      <w:smartTag w:uri="urn:schemas-microsoft-com:office:smarttags" w:element="metricconverter">
        <w:smartTagPr>
          <w:attr w:name="ProductID" w:val="7 г"/>
        </w:smartTagPr>
        <w:r w:rsidRPr="008A3C4C">
          <w:rPr>
            <w:rFonts w:ascii="Times New Roman" w:hAnsi="Times New Roman" w:cs="Times New Roman"/>
            <w:sz w:val="24"/>
            <w:szCs w:val="24"/>
          </w:rPr>
          <w:t>7 г</w:t>
        </w:r>
      </w:smartTag>
      <w:r w:rsidRPr="008A3C4C">
        <w:rPr>
          <w:rFonts w:ascii="Times New Roman" w:hAnsi="Times New Roman" w:cs="Times New Roman"/>
          <w:sz w:val="24"/>
          <w:szCs w:val="24"/>
        </w:rPr>
        <w:t>. Кировска»).</w:t>
      </w:r>
    </w:p>
    <w:p w:rsidR="007540E6" w:rsidRPr="008A3C4C" w:rsidRDefault="007540E6" w:rsidP="007540E6">
      <w:pPr>
        <w:spacing w:after="0" w:line="240" w:lineRule="auto"/>
        <w:ind w:firstLine="708"/>
        <w:jc w:val="both"/>
        <w:rPr>
          <w:rFonts w:ascii="Times New Roman" w:hAnsi="Times New Roman" w:cs="Times New Roman"/>
          <w:sz w:val="24"/>
          <w:szCs w:val="24"/>
        </w:rPr>
      </w:pPr>
      <w:r w:rsidRPr="008A3C4C">
        <w:rPr>
          <w:rFonts w:ascii="Times New Roman" w:hAnsi="Times New Roman" w:cs="Times New Roman"/>
          <w:sz w:val="24"/>
          <w:szCs w:val="24"/>
        </w:rPr>
        <w:t xml:space="preserve"> </w:t>
      </w:r>
    </w:p>
    <w:p w:rsidR="00504BCE" w:rsidRDefault="00504BCE" w:rsidP="007540E6">
      <w:pPr>
        <w:spacing w:after="0" w:line="240" w:lineRule="auto"/>
        <w:ind w:firstLine="708"/>
        <w:jc w:val="center"/>
        <w:rPr>
          <w:rFonts w:ascii="Times New Roman" w:hAnsi="Times New Roman" w:cs="Times New Roman"/>
          <w:b/>
          <w:sz w:val="24"/>
          <w:szCs w:val="24"/>
        </w:rPr>
      </w:pPr>
    </w:p>
    <w:p w:rsidR="00504BCE" w:rsidRDefault="00504BCE" w:rsidP="007540E6">
      <w:pPr>
        <w:spacing w:after="0" w:line="240" w:lineRule="auto"/>
        <w:ind w:firstLine="708"/>
        <w:jc w:val="center"/>
        <w:rPr>
          <w:rFonts w:ascii="Times New Roman" w:hAnsi="Times New Roman" w:cs="Times New Roman"/>
          <w:b/>
          <w:sz w:val="24"/>
          <w:szCs w:val="24"/>
        </w:rPr>
      </w:pPr>
    </w:p>
    <w:p w:rsidR="00504BCE" w:rsidRDefault="00504BCE" w:rsidP="007540E6">
      <w:pPr>
        <w:spacing w:after="0" w:line="240" w:lineRule="auto"/>
        <w:ind w:firstLine="708"/>
        <w:jc w:val="center"/>
        <w:rPr>
          <w:rFonts w:ascii="Times New Roman" w:hAnsi="Times New Roman" w:cs="Times New Roman"/>
          <w:b/>
          <w:sz w:val="24"/>
          <w:szCs w:val="24"/>
        </w:rPr>
      </w:pPr>
    </w:p>
    <w:p w:rsidR="00504BCE" w:rsidRDefault="00504BCE" w:rsidP="007540E6">
      <w:pPr>
        <w:spacing w:after="0" w:line="240" w:lineRule="auto"/>
        <w:ind w:firstLine="708"/>
        <w:jc w:val="center"/>
        <w:rPr>
          <w:rFonts w:ascii="Times New Roman" w:hAnsi="Times New Roman" w:cs="Times New Roman"/>
          <w:b/>
          <w:sz w:val="24"/>
          <w:szCs w:val="24"/>
        </w:rPr>
      </w:pPr>
    </w:p>
    <w:p w:rsidR="00504BCE" w:rsidRDefault="00504BCE" w:rsidP="007540E6">
      <w:pPr>
        <w:spacing w:after="0" w:line="240" w:lineRule="auto"/>
        <w:ind w:firstLine="708"/>
        <w:jc w:val="center"/>
        <w:rPr>
          <w:rFonts w:ascii="Times New Roman" w:hAnsi="Times New Roman" w:cs="Times New Roman"/>
          <w:b/>
          <w:sz w:val="24"/>
          <w:szCs w:val="24"/>
        </w:rPr>
      </w:pPr>
    </w:p>
    <w:p w:rsidR="007540E6" w:rsidRDefault="007540E6" w:rsidP="007540E6">
      <w:pPr>
        <w:spacing w:after="0" w:line="240" w:lineRule="auto"/>
        <w:ind w:firstLine="708"/>
        <w:jc w:val="center"/>
        <w:rPr>
          <w:rFonts w:ascii="Times New Roman" w:hAnsi="Times New Roman" w:cs="Times New Roman"/>
          <w:b/>
          <w:sz w:val="24"/>
          <w:szCs w:val="24"/>
        </w:rPr>
      </w:pPr>
      <w:r w:rsidRPr="008A3C4C">
        <w:rPr>
          <w:rFonts w:ascii="Times New Roman" w:hAnsi="Times New Roman" w:cs="Times New Roman"/>
          <w:b/>
          <w:sz w:val="24"/>
          <w:szCs w:val="24"/>
        </w:rPr>
        <w:lastRenderedPageBreak/>
        <w:t>Информация об обучающихся МАОУДОД «ЦДТ «Хибины»:</w:t>
      </w:r>
    </w:p>
    <w:p w:rsidR="007540E6" w:rsidRPr="008A3C4C" w:rsidRDefault="007540E6" w:rsidP="007540E6">
      <w:pPr>
        <w:spacing w:after="0" w:line="240" w:lineRule="auto"/>
        <w:ind w:firstLine="708"/>
        <w:jc w:val="center"/>
        <w:rPr>
          <w:rFonts w:ascii="Times New Roman" w:hAnsi="Times New Roman" w:cs="Times New Roman"/>
          <w:b/>
          <w:sz w:val="24"/>
          <w:szCs w:val="24"/>
        </w:rPr>
      </w:pPr>
    </w:p>
    <w:p w:rsidR="007540E6" w:rsidRPr="000E6348" w:rsidRDefault="007540E6" w:rsidP="007540E6">
      <w:pPr>
        <w:spacing w:after="0" w:line="240" w:lineRule="auto"/>
        <w:jc w:val="center"/>
        <w:rPr>
          <w:rFonts w:ascii="Times New Roman" w:hAnsi="Times New Roman" w:cs="Times New Roman"/>
          <w:sz w:val="24"/>
          <w:szCs w:val="24"/>
        </w:rPr>
      </w:pPr>
      <w:r>
        <w:rPr>
          <w:noProof/>
        </w:rPr>
        <w:drawing>
          <wp:inline distT="0" distB="0" distL="0" distR="0" wp14:anchorId="68096BA9" wp14:editId="4C7422C9">
            <wp:extent cx="6115050" cy="167640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
                    <a:srcRect/>
                    <a:stretch>
                      <a:fillRect/>
                    </a:stretch>
                  </pic:blipFill>
                  <pic:spPr bwMode="auto">
                    <a:xfrm>
                      <a:off x="0" y="0"/>
                      <a:ext cx="6115050" cy="1676400"/>
                    </a:xfrm>
                    <a:prstGeom prst="rect">
                      <a:avLst/>
                    </a:prstGeom>
                    <a:noFill/>
                    <a:ln w="9525">
                      <a:noFill/>
                      <a:miter lim="800000"/>
                      <a:headEnd/>
                      <a:tailEnd/>
                    </a:ln>
                  </pic:spPr>
                </pic:pic>
              </a:graphicData>
            </a:graphic>
          </wp:inline>
        </w:drawing>
      </w:r>
    </w:p>
    <w:p w:rsidR="007540E6" w:rsidRDefault="007540E6" w:rsidP="007540E6">
      <w:pPr>
        <w:spacing w:after="0" w:line="240" w:lineRule="auto"/>
        <w:ind w:firstLine="708"/>
        <w:jc w:val="center"/>
        <w:rPr>
          <w:rFonts w:ascii="Times New Roman" w:hAnsi="Times New Roman" w:cs="Times New Roman"/>
          <w:b/>
          <w:sz w:val="24"/>
          <w:szCs w:val="24"/>
        </w:rPr>
      </w:pPr>
    </w:p>
    <w:p w:rsidR="007540E6" w:rsidRPr="008A3C4C" w:rsidRDefault="007540E6" w:rsidP="007540E6">
      <w:pPr>
        <w:spacing w:after="0" w:line="240" w:lineRule="auto"/>
        <w:ind w:firstLine="708"/>
        <w:jc w:val="center"/>
        <w:rPr>
          <w:rFonts w:ascii="Times New Roman" w:hAnsi="Times New Roman" w:cs="Times New Roman"/>
          <w:b/>
          <w:sz w:val="24"/>
          <w:szCs w:val="24"/>
        </w:rPr>
      </w:pPr>
      <w:r w:rsidRPr="008A3C4C">
        <w:rPr>
          <w:rFonts w:ascii="Times New Roman" w:hAnsi="Times New Roman" w:cs="Times New Roman"/>
          <w:b/>
          <w:sz w:val="24"/>
          <w:szCs w:val="24"/>
        </w:rPr>
        <w:t>Число обучающихся, занимающихся в МАОУДОД ЦДТ «Хибины» по направлениям:</w:t>
      </w:r>
    </w:p>
    <w:p w:rsidR="007540E6" w:rsidRDefault="007540E6" w:rsidP="007540E6">
      <w:pPr>
        <w:tabs>
          <w:tab w:val="left" w:pos="3402"/>
        </w:tabs>
        <w:spacing w:after="0" w:line="240" w:lineRule="auto"/>
        <w:jc w:val="center"/>
        <w:rPr>
          <w:rFonts w:ascii="Times New Roman" w:hAnsi="Times New Roman" w:cs="Times New Roman"/>
          <w:sz w:val="24"/>
          <w:szCs w:val="24"/>
        </w:rPr>
      </w:pPr>
      <w:r>
        <w:rPr>
          <w:noProof/>
        </w:rPr>
        <w:drawing>
          <wp:inline distT="0" distB="0" distL="0" distR="0" wp14:anchorId="1E67648B" wp14:editId="7F88F512">
            <wp:extent cx="5991225" cy="2514600"/>
            <wp:effectExtent l="1905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a:srcRect/>
                    <a:stretch>
                      <a:fillRect/>
                    </a:stretch>
                  </pic:blipFill>
                  <pic:spPr bwMode="auto">
                    <a:xfrm>
                      <a:off x="0" y="0"/>
                      <a:ext cx="5991225" cy="2514600"/>
                    </a:xfrm>
                    <a:prstGeom prst="rect">
                      <a:avLst/>
                    </a:prstGeom>
                    <a:noFill/>
                    <a:ln w="9525">
                      <a:noFill/>
                      <a:miter lim="800000"/>
                      <a:headEnd/>
                      <a:tailEnd/>
                    </a:ln>
                  </pic:spPr>
                </pic:pic>
              </a:graphicData>
            </a:graphic>
          </wp:inline>
        </w:drawing>
      </w:r>
    </w:p>
    <w:p w:rsidR="007540E6" w:rsidRPr="000E6348" w:rsidRDefault="007540E6" w:rsidP="007540E6">
      <w:pPr>
        <w:spacing w:after="0" w:line="240" w:lineRule="auto"/>
        <w:ind w:firstLine="709"/>
        <w:jc w:val="both"/>
        <w:rPr>
          <w:rFonts w:ascii="Times New Roman" w:hAnsi="Times New Roman" w:cs="Times New Roman"/>
          <w:sz w:val="24"/>
          <w:szCs w:val="24"/>
        </w:rPr>
      </w:pPr>
      <w:r w:rsidRPr="000E6348">
        <w:rPr>
          <w:rFonts w:ascii="Times New Roman" w:hAnsi="Times New Roman" w:cs="Times New Roman"/>
          <w:sz w:val="24"/>
          <w:szCs w:val="24"/>
        </w:rPr>
        <w:t>В течение ряда лет увеличивается число обучающихся, занятых в системе дополнительного образования.</w:t>
      </w:r>
    </w:p>
    <w:p w:rsidR="007540E6" w:rsidRPr="000E6348" w:rsidRDefault="007540E6" w:rsidP="007540E6">
      <w:pPr>
        <w:spacing w:after="0" w:line="240" w:lineRule="auto"/>
        <w:ind w:firstLine="709"/>
        <w:jc w:val="both"/>
        <w:rPr>
          <w:rFonts w:ascii="Times New Roman" w:hAnsi="Times New Roman" w:cs="Times New Roman"/>
          <w:sz w:val="24"/>
          <w:szCs w:val="24"/>
        </w:rPr>
      </w:pPr>
      <w:r w:rsidRPr="000E6348">
        <w:rPr>
          <w:rFonts w:ascii="Times New Roman" w:hAnsi="Times New Roman" w:cs="Times New Roman"/>
          <w:sz w:val="24"/>
          <w:szCs w:val="24"/>
        </w:rPr>
        <w:t>Увеличивается число обучающихся, посещающих два и более объединений.</w:t>
      </w:r>
    </w:p>
    <w:p w:rsidR="007540E6" w:rsidRPr="000E6348" w:rsidRDefault="007540E6" w:rsidP="007540E6">
      <w:pPr>
        <w:pStyle w:val="aff6"/>
        <w:spacing w:before="0" w:beforeAutospacing="0" w:after="0" w:afterAutospacing="0"/>
        <w:ind w:firstLine="708"/>
        <w:jc w:val="both"/>
        <w:rPr>
          <w:lang w:eastAsia="en-US"/>
        </w:rPr>
      </w:pPr>
      <w:r w:rsidRPr="000E6348">
        <w:t xml:space="preserve">Этому способствует переход на новый образовательный стандарт, который предусматривает внеурочную деятельность, а также  реализация в ЦДТ «Хибины» новых привлекательных дополнительных общеразвивающих программ. В 2014 -2015 </w:t>
      </w:r>
      <w:proofErr w:type="spellStart"/>
      <w:r w:rsidRPr="000E6348">
        <w:t>у.г</w:t>
      </w:r>
      <w:proofErr w:type="spellEnd"/>
      <w:r w:rsidRPr="000E6348">
        <w:t>. были открыты новые учебные объединения  туристско-краеведческой, естественно-научной, технической физкультурно-спортивной, художественной  направленности: «Экскурсоводы Хибин», «Начальное техническое моделирование», «</w:t>
      </w:r>
      <w:proofErr w:type="spellStart"/>
      <w:r w:rsidRPr="000E6348">
        <w:t>Легоконструирование</w:t>
      </w:r>
      <w:proofErr w:type="spellEnd"/>
      <w:r w:rsidRPr="000E6348">
        <w:t xml:space="preserve">», «Робототехника», «Студия </w:t>
      </w:r>
      <w:proofErr w:type="spellStart"/>
      <w:r w:rsidRPr="000E6348">
        <w:t>медиатехнологий</w:t>
      </w:r>
      <w:proofErr w:type="spellEnd"/>
      <w:r w:rsidRPr="000E6348">
        <w:t>», «Стендовое моделирование», «Военно-патриотический клуб», «Палитра детских голосов», журналистика, «Художественное оформление костюма». Таким образом, администрацией центра детского творчества эффективно организована деятельность по интеграции общего и дополнительного образования в условиях введения ФГОС.</w:t>
      </w:r>
    </w:p>
    <w:p w:rsidR="007540E6" w:rsidRPr="000E6348" w:rsidRDefault="007540E6" w:rsidP="007540E6">
      <w:pPr>
        <w:spacing w:after="0" w:line="240" w:lineRule="auto"/>
        <w:ind w:firstLine="709"/>
        <w:jc w:val="both"/>
        <w:rPr>
          <w:rFonts w:ascii="Times New Roman" w:hAnsi="Times New Roman" w:cs="Times New Roman"/>
          <w:sz w:val="24"/>
          <w:szCs w:val="24"/>
        </w:rPr>
      </w:pPr>
      <w:r w:rsidRPr="000E6348">
        <w:rPr>
          <w:rFonts w:ascii="Times New Roman" w:hAnsi="Times New Roman" w:cs="Times New Roman"/>
          <w:sz w:val="24"/>
          <w:szCs w:val="24"/>
        </w:rPr>
        <w:t xml:space="preserve">Отмечается интерес обучающихся  к краткосрочным программам ЦДТ «Хибины», реализованным в каникулярный период 2014 – 2015 </w:t>
      </w:r>
      <w:proofErr w:type="spellStart"/>
      <w:r w:rsidRPr="000E6348">
        <w:rPr>
          <w:rFonts w:ascii="Times New Roman" w:hAnsi="Times New Roman" w:cs="Times New Roman"/>
          <w:sz w:val="24"/>
          <w:szCs w:val="24"/>
        </w:rPr>
        <w:t>у.г</w:t>
      </w:r>
      <w:proofErr w:type="spellEnd"/>
      <w:r w:rsidRPr="000E6348">
        <w:rPr>
          <w:rFonts w:ascii="Times New Roman" w:hAnsi="Times New Roman" w:cs="Times New Roman"/>
          <w:sz w:val="24"/>
          <w:szCs w:val="24"/>
        </w:rPr>
        <w:t>..</w:t>
      </w:r>
    </w:p>
    <w:p w:rsidR="007540E6" w:rsidRPr="000E6348" w:rsidRDefault="007540E6" w:rsidP="007540E6">
      <w:pPr>
        <w:spacing w:after="0" w:line="240" w:lineRule="auto"/>
        <w:ind w:firstLine="708"/>
        <w:jc w:val="both"/>
        <w:rPr>
          <w:rFonts w:ascii="Times New Roman" w:hAnsi="Times New Roman" w:cs="Times New Roman"/>
          <w:sz w:val="24"/>
          <w:szCs w:val="24"/>
        </w:rPr>
      </w:pPr>
      <w:r w:rsidRPr="000E6348">
        <w:rPr>
          <w:rFonts w:ascii="Times New Roman" w:hAnsi="Times New Roman" w:cs="Times New Roman"/>
          <w:sz w:val="24"/>
          <w:szCs w:val="24"/>
        </w:rPr>
        <w:t xml:space="preserve">В системе дополнительного образования города наметилась тенденция роста охвата дополнительными общеразвивающими программами детей дошкольного возраста. Стабильным остается количество детей подросткового возраста, занятых в системе ДО. В ЦДТ «Хибины» незначительно увеличивается количество обучающихся в возрасте от 18 лет и старше. </w:t>
      </w:r>
    </w:p>
    <w:p w:rsidR="007540E6" w:rsidRPr="000E6348" w:rsidRDefault="007540E6" w:rsidP="007540E6">
      <w:pPr>
        <w:spacing w:after="0" w:line="240" w:lineRule="auto"/>
        <w:ind w:firstLine="708"/>
        <w:jc w:val="both"/>
        <w:rPr>
          <w:rFonts w:ascii="Times New Roman" w:hAnsi="Times New Roman" w:cs="Times New Roman"/>
          <w:sz w:val="24"/>
          <w:szCs w:val="24"/>
        </w:rPr>
      </w:pPr>
      <w:r w:rsidRPr="000E6348">
        <w:rPr>
          <w:rFonts w:ascii="Times New Roman" w:hAnsi="Times New Roman" w:cs="Times New Roman"/>
          <w:sz w:val="24"/>
          <w:szCs w:val="24"/>
        </w:rPr>
        <w:t xml:space="preserve">Созданы условия для предоставления дополнительных образовательных услуг детям с ограниченными возможностями здоровья: около 85 % данной категории детей заняты дополнительным образованием. </w:t>
      </w:r>
    </w:p>
    <w:p w:rsidR="007540E6" w:rsidRPr="000E6348" w:rsidRDefault="007540E6" w:rsidP="007540E6">
      <w:pPr>
        <w:spacing w:after="0" w:line="240" w:lineRule="auto"/>
        <w:ind w:firstLine="708"/>
        <w:jc w:val="both"/>
        <w:rPr>
          <w:rFonts w:ascii="Times New Roman" w:hAnsi="Times New Roman" w:cs="Times New Roman"/>
          <w:sz w:val="24"/>
          <w:szCs w:val="24"/>
        </w:rPr>
      </w:pPr>
      <w:r w:rsidRPr="000E6348">
        <w:rPr>
          <w:rFonts w:ascii="Times New Roman" w:hAnsi="Times New Roman" w:cs="Times New Roman"/>
          <w:sz w:val="24"/>
          <w:szCs w:val="24"/>
        </w:rPr>
        <w:lastRenderedPageBreak/>
        <w:t>В общеобразовательных организациях г. Кировска реализуются дополнительные образовательные программы для детей с повышенными образовательными потребностями, количество потребителей растет с 287 в 2013 году до 319 человек в 2015.</w:t>
      </w:r>
    </w:p>
    <w:p w:rsidR="007540E6" w:rsidRPr="000E6348" w:rsidRDefault="007540E6" w:rsidP="007540E6">
      <w:pPr>
        <w:pStyle w:val="affe"/>
        <w:ind w:firstLine="708"/>
        <w:jc w:val="both"/>
        <w:rPr>
          <w:rFonts w:ascii="Times New Roman" w:hAnsi="Times New Roman"/>
          <w:sz w:val="24"/>
          <w:szCs w:val="24"/>
        </w:rPr>
      </w:pPr>
      <w:r w:rsidRPr="000E6348">
        <w:rPr>
          <w:rFonts w:ascii="Times New Roman" w:hAnsi="Times New Roman"/>
          <w:sz w:val="24"/>
          <w:szCs w:val="24"/>
        </w:rPr>
        <w:t>МАОУДОД ЦДТ «Хибины» оказывает платные образовательные и иные услуги населению: реализация дополнительных общеразвивающих программ, организация культурно-досуговых и туристских программ и др. Заработанные средства идут на укрепления материально-технической базы, проведение ремонтных работ. В 2015 году средства в размере – 1 696 466,63 рублей.</w:t>
      </w:r>
    </w:p>
    <w:p w:rsidR="007540E6" w:rsidRPr="000E6348" w:rsidRDefault="007540E6" w:rsidP="007540E6">
      <w:pPr>
        <w:pStyle w:val="affe"/>
        <w:ind w:firstLine="708"/>
        <w:jc w:val="both"/>
        <w:rPr>
          <w:rFonts w:ascii="Times New Roman" w:hAnsi="Times New Roman"/>
          <w:sz w:val="24"/>
          <w:szCs w:val="24"/>
        </w:rPr>
      </w:pPr>
      <w:r w:rsidRPr="000E6348">
        <w:rPr>
          <w:rFonts w:ascii="Times New Roman" w:hAnsi="Times New Roman"/>
          <w:sz w:val="24"/>
          <w:szCs w:val="24"/>
        </w:rPr>
        <w:t>В 2015 году  активная экспериментальная деятельность  коллектива ЦДТ способствовала присвоению статуса Центру детского творчества муниципальной инновационной площадки по созданию Модельного центра технического творчества детей и молодежи.</w:t>
      </w:r>
    </w:p>
    <w:p w:rsidR="007540E6" w:rsidRPr="000E6348" w:rsidRDefault="007540E6" w:rsidP="007540E6">
      <w:pPr>
        <w:pStyle w:val="aff6"/>
        <w:shd w:val="clear" w:color="auto" w:fill="FFFFFF"/>
        <w:spacing w:before="0" w:beforeAutospacing="0" w:after="0" w:afterAutospacing="0"/>
        <w:ind w:firstLine="708"/>
        <w:jc w:val="both"/>
        <w:rPr>
          <w:i/>
          <w:shd w:val="clear" w:color="auto" w:fill="FFFFFF"/>
        </w:rPr>
      </w:pPr>
      <w:r w:rsidRPr="000E6348">
        <w:rPr>
          <w:shd w:val="clear" w:color="auto" w:fill="FFFFFF"/>
        </w:rPr>
        <w:t>В 2015 году Центр был признан лучшей образовательной организацией дополнительного образования и стал победителем регионального конкурса на лучшее учреждение дополнительного образования</w:t>
      </w:r>
      <w:r w:rsidRPr="000E6348">
        <w:rPr>
          <w:i/>
          <w:shd w:val="clear" w:color="auto" w:fill="FFFFFF"/>
        </w:rPr>
        <w:t>.</w:t>
      </w:r>
    </w:p>
    <w:p w:rsidR="007540E6" w:rsidRPr="000E6348" w:rsidRDefault="007540E6" w:rsidP="007540E6">
      <w:pPr>
        <w:spacing w:after="0" w:line="240" w:lineRule="auto"/>
        <w:jc w:val="both"/>
        <w:rPr>
          <w:rFonts w:ascii="Times New Roman" w:hAnsi="Times New Roman" w:cs="Times New Roman"/>
          <w:sz w:val="24"/>
          <w:szCs w:val="24"/>
        </w:rPr>
      </w:pPr>
      <w:r w:rsidRPr="000E6348">
        <w:rPr>
          <w:rFonts w:ascii="Times New Roman" w:hAnsi="Times New Roman" w:cs="Times New Roman"/>
          <w:sz w:val="24"/>
          <w:szCs w:val="24"/>
        </w:rPr>
        <w:tab/>
        <w:t>В ЦДТ «Хибины» разработана  и успешно функционирует система мониторинга качества дополнительного образования,  разработано  и действует положение о внутренней оценке системы качества образования.</w:t>
      </w:r>
    </w:p>
    <w:p w:rsidR="00EC37E1" w:rsidRPr="007540E6" w:rsidRDefault="007540E6" w:rsidP="007540E6">
      <w:pPr>
        <w:spacing w:after="0" w:line="240" w:lineRule="auto"/>
        <w:rPr>
          <w:rFonts w:ascii="Times New Roman" w:hAnsi="Times New Roman" w:cs="Times New Roman"/>
          <w:sz w:val="24"/>
          <w:szCs w:val="24"/>
        </w:rPr>
      </w:pPr>
      <w:r w:rsidRPr="000E634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C37E1" w:rsidRDefault="00EC37E1" w:rsidP="00EC37E1">
      <w:pPr>
        <w:spacing w:after="0"/>
        <w:jc w:val="center"/>
        <w:rPr>
          <w:sz w:val="28"/>
          <w:szCs w:val="28"/>
        </w:rPr>
      </w:pPr>
      <w:r>
        <w:rPr>
          <w:b/>
          <w:noProof/>
          <w:sz w:val="28"/>
          <w:szCs w:val="28"/>
          <w:shd w:val="clear" w:color="auto" w:fill="FFFFFF"/>
        </w:rPr>
        <w:drawing>
          <wp:inline distT="0" distB="0" distL="0" distR="0" wp14:anchorId="442EA5CE" wp14:editId="4C9BA9D3">
            <wp:extent cx="4749800" cy="260731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4749800" cy="2607310"/>
                    </a:xfrm>
                    <a:prstGeom prst="rect">
                      <a:avLst/>
                    </a:prstGeom>
                    <a:noFill/>
                  </pic:spPr>
                </pic:pic>
              </a:graphicData>
            </a:graphic>
          </wp:inline>
        </w:drawing>
      </w:r>
    </w:p>
    <w:p w:rsidR="00EC37E1" w:rsidRDefault="00EC37E1" w:rsidP="00EC37E1">
      <w:pPr>
        <w:spacing w:after="0"/>
        <w:jc w:val="both"/>
        <w:rPr>
          <w:sz w:val="28"/>
          <w:szCs w:val="28"/>
        </w:rPr>
      </w:pPr>
    </w:p>
    <w:p w:rsidR="007540E6" w:rsidRPr="007540E6" w:rsidRDefault="007540E6" w:rsidP="007540E6">
      <w:pPr>
        <w:spacing w:after="0" w:line="240" w:lineRule="auto"/>
        <w:ind w:left="220"/>
        <w:jc w:val="center"/>
        <w:rPr>
          <w:rFonts w:ascii="Times New Roman" w:eastAsia="Times New Roman" w:hAnsi="Times New Roman"/>
          <w:b/>
          <w:color w:val="00B0F0"/>
          <w:sz w:val="24"/>
          <w:szCs w:val="24"/>
          <w:u w:val="single"/>
        </w:rPr>
      </w:pPr>
      <w:r>
        <w:rPr>
          <w:rFonts w:ascii="Times New Roman" w:eastAsia="Times New Roman" w:hAnsi="Times New Roman"/>
          <w:b/>
          <w:color w:val="00B0F0"/>
          <w:sz w:val="24"/>
          <w:szCs w:val="24"/>
          <w:u w:val="single"/>
        </w:rPr>
        <w:t>И</w:t>
      </w:r>
      <w:r w:rsidRPr="007540E6">
        <w:rPr>
          <w:rFonts w:ascii="Times New Roman" w:eastAsia="Times New Roman" w:hAnsi="Times New Roman"/>
          <w:b/>
          <w:color w:val="00B0F0"/>
          <w:sz w:val="24"/>
          <w:szCs w:val="24"/>
          <w:u w:val="single"/>
        </w:rPr>
        <w:t>нформационн</w:t>
      </w:r>
      <w:r>
        <w:rPr>
          <w:rFonts w:ascii="Times New Roman" w:eastAsia="Times New Roman" w:hAnsi="Times New Roman"/>
          <w:b/>
          <w:color w:val="00B0F0"/>
          <w:sz w:val="24"/>
          <w:szCs w:val="24"/>
          <w:u w:val="single"/>
        </w:rPr>
        <w:t>ая</w:t>
      </w:r>
    </w:p>
    <w:p w:rsidR="007540E6" w:rsidRPr="007540E6" w:rsidRDefault="007540E6" w:rsidP="007540E6">
      <w:pPr>
        <w:spacing w:after="0"/>
        <w:jc w:val="center"/>
        <w:rPr>
          <w:b/>
          <w:color w:val="00B0F0"/>
          <w:sz w:val="28"/>
          <w:szCs w:val="28"/>
          <w:u w:val="single"/>
        </w:rPr>
      </w:pPr>
      <w:r w:rsidRPr="007540E6">
        <w:rPr>
          <w:rFonts w:ascii="Times New Roman" w:eastAsia="Times New Roman" w:hAnsi="Times New Roman"/>
          <w:b/>
          <w:color w:val="00B0F0"/>
          <w:sz w:val="24"/>
          <w:szCs w:val="24"/>
          <w:u w:val="single"/>
        </w:rPr>
        <w:t>прозрачност</w:t>
      </w:r>
      <w:r>
        <w:rPr>
          <w:rFonts w:ascii="Times New Roman" w:eastAsia="Times New Roman" w:hAnsi="Times New Roman"/>
          <w:b/>
          <w:color w:val="00B0F0"/>
          <w:sz w:val="24"/>
          <w:szCs w:val="24"/>
          <w:u w:val="single"/>
        </w:rPr>
        <w:t>ь</w:t>
      </w:r>
      <w:r w:rsidRPr="007540E6">
        <w:rPr>
          <w:rFonts w:ascii="Times New Roman" w:eastAsia="Times New Roman" w:hAnsi="Times New Roman"/>
          <w:b/>
          <w:color w:val="00B0F0"/>
          <w:sz w:val="24"/>
          <w:szCs w:val="24"/>
          <w:u w:val="single"/>
        </w:rPr>
        <w:t xml:space="preserve"> системы образования</w:t>
      </w:r>
    </w:p>
    <w:p w:rsidR="007540E6" w:rsidRDefault="007540E6" w:rsidP="007540E6">
      <w:pPr>
        <w:spacing w:after="0" w:line="240" w:lineRule="auto"/>
        <w:rPr>
          <w:rFonts w:ascii="Times New Roman" w:eastAsia="Times New Roman" w:hAnsi="Times New Roman"/>
          <w:sz w:val="24"/>
          <w:szCs w:val="24"/>
        </w:rPr>
      </w:pPr>
    </w:p>
    <w:p w:rsidR="007540E6" w:rsidRPr="008A3C4C" w:rsidRDefault="007540E6" w:rsidP="007540E6">
      <w:pPr>
        <w:spacing w:after="0" w:line="240" w:lineRule="auto"/>
        <w:ind w:firstLine="708"/>
        <w:jc w:val="both"/>
        <w:rPr>
          <w:rFonts w:ascii="Times New Roman" w:eastAsia="Calibri" w:hAnsi="Times New Roman" w:cs="Times New Roman"/>
          <w:sz w:val="24"/>
          <w:szCs w:val="24"/>
          <w:lang w:eastAsia="en-US"/>
        </w:rPr>
      </w:pPr>
      <w:r w:rsidRPr="008A3C4C">
        <w:rPr>
          <w:rFonts w:ascii="Times New Roman" w:eastAsia="Calibri" w:hAnsi="Times New Roman" w:cs="Times New Roman"/>
          <w:sz w:val="24"/>
          <w:szCs w:val="24"/>
          <w:lang w:eastAsia="en-US"/>
        </w:rPr>
        <w:t xml:space="preserve">В 2015 году продолжена реализация Концепции развития единой информационной образовательной среды в Мурманской области  на 2014-2020 годы (утверждена постановлением Правительства Мурманской области от 30.06.2014 № 328-ПП) (далее – Концепция ЕИОС). </w:t>
      </w:r>
    </w:p>
    <w:p w:rsidR="007540E6" w:rsidRPr="008A3C4C" w:rsidRDefault="007540E6" w:rsidP="007540E6">
      <w:pPr>
        <w:spacing w:after="0" w:line="240" w:lineRule="auto"/>
        <w:ind w:firstLine="708"/>
        <w:jc w:val="both"/>
        <w:rPr>
          <w:rFonts w:ascii="Times New Roman" w:eastAsia="Calibri" w:hAnsi="Times New Roman" w:cs="Times New Roman"/>
          <w:sz w:val="24"/>
          <w:szCs w:val="24"/>
          <w:lang w:eastAsia="en-US"/>
        </w:rPr>
      </w:pPr>
      <w:r w:rsidRPr="008A3C4C">
        <w:rPr>
          <w:rFonts w:ascii="Times New Roman" w:eastAsia="Calibri" w:hAnsi="Times New Roman" w:cs="Times New Roman"/>
          <w:sz w:val="24"/>
          <w:szCs w:val="24"/>
          <w:lang w:eastAsia="en-US"/>
        </w:rPr>
        <w:t>Первое полугодие 2015 года в сфере информатизации образовательного процесса было отмечено привлечением в процесс формирования единой информационной образовательной среды (далее – ЕИОС) на территории г. Кировска организаций дополнительного образования (МАОУДОД ЦДТ «Хибины», детско- юношеская спортивная школа, детские школы искусств г. Кировска):</w:t>
      </w:r>
    </w:p>
    <w:p w:rsidR="00582C5D" w:rsidRPr="00582C5D" w:rsidRDefault="007540E6" w:rsidP="00582C5D">
      <w:pPr>
        <w:numPr>
          <w:ilvl w:val="0"/>
          <w:numId w:val="11"/>
        </w:numPr>
        <w:spacing w:after="0" w:line="240" w:lineRule="auto"/>
        <w:jc w:val="both"/>
        <w:rPr>
          <w:rFonts w:ascii="Times New Roman" w:eastAsia="Calibri" w:hAnsi="Times New Roman" w:cs="Times New Roman"/>
          <w:sz w:val="24"/>
          <w:szCs w:val="24"/>
          <w:lang w:eastAsia="en-US"/>
        </w:rPr>
      </w:pPr>
      <w:r w:rsidRPr="008A3C4C">
        <w:rPr>
          <w:rFonts w:ascii="Times New Roman" w:eastAsia="Calibri" w:hAnsi="Times New Roman" w:cs="Times New Roman"/>
          <w:sz w:val="24"/>
          <w:szCs w:val="24"/>
          <w:lang w:eastAsia="en-US"/>
        </w:rPr>
        <w:t xml:space="preserve">В мониторинг внедрения систем исключения доступа к Интернет- ресурсам, несовместимым с целями и задачами образования и воспитания включены учреждения </w:t>
      </w:r>
      <w:proofErr w:type="gramStart"/>
      <w:r w:rsidRPr="008A3C4C">
        <w:rPr>
          <w:rFonts w:ascii="Times New Roman" w:eastAsia="Calibri" w:hAnsi="Times New Roman" w:cs="Times New Roman"/>
          <w:sz w:val="24"/>
          <w:szCs w:val="24"/>
          <w:lang w:eastAsia="en-US"/>
        </w:rPr>
        <w:t>ДО</w:t>
      </w:r>
      <w:proofErr w:type="gramEnd"/>
      <w:r w:rsidRPr="008A3C4C">
        <w:rPr>
          <w:rFonts w:ascii="Times New Roman" w:eastAsia="Calibri" w:hAnsi="Times New Roman" w:cs="Times New Roman"/>
          <w:sz w:val="24"/>
          <w:szCs w:val="24"/>
          <w:lang w:eastAsia="en-US"/>
        </w:rPr>
        <w:t>;</w:t>
      </w:r>
    </w:p>
    <w:p w:rsidR="00582C5D" w:rsidRPr="00582C5D" w:rsidRDefault="007540E6" w:rsidP="00582C5D">
      <w:pPr>
        <w:numPr>
          <w:ilvl w:val="0"/>
          <w:numId w:val="11"/>
        </w:numPr>
        <w:spacing w:after="0" w:line="240" w:lineRule="auto"/>
        <w:jc w:val="both"/>
        <w:rPr>
          <w:rFonts w:ascii="Times New Roman" w:eastAsia="Calibri" w:hAnsi="Times New Roman" w:cs="Times New Roman"/>
          <w:sz w:val="24"/>
          <w:szCs w:val="24"/>
          <w:lang w:eastAsia="en-US"/>
        </w:rPr>
      </w:pPr>
      <w:r w:rsidRPr="008A3C4C">
        <w:rPr>
          <w:rFonts w:ascii="Times New Roman" w:eastAsia="Calibri" w:hAnsi="Times New Roman" w:cs="Times New Roman"/>
          <w:sz w:val="24"/>
          <w:szCs w:val="24"/>
          <w:lang w:eastAsia="en-US"/>
        </w:rPr>
        <w:t xml:space="preserve">Проведен мониторинг оснащения учреждений </w:t>
      </w:r>
      <w:proofErr w:type="gramStart"/>
      <w:r w:rsidRPr="008A3C4C">
        <w:rPr>
          <w:rFonts w:ascii="Times New Roman" w:eastAsia="Calibri" w:hAnsi="Times New Roman" w:cs="Times New Roman"/>
          <w:sz w:val="24"/>
          <w:szCs w:val="24"/>
          <w:lang w:eastAsia="en-US"/>
        </w:rPr>
        <w:t>ДО</w:t>
      </w:r>
      <w:proofErr w:type="gramEnd"/>
      <w:r w:rsidRPr="008A3C4C">
        <w:rPr>
          <w:rFonts w:ascii="Times New Roman" w:eastAsia="Calibri" w:hAnsi="Times New Roman" w:cs="Times New Roman"/>
          <w:sz w:val="24"/>
          <w:szCs w:val="24"/>
          <w:lang w:eastAsia="en-US"/>
        </w:rPr>
        <w:t xml:space="preserve"> </w:t>
      </w:r>
      <w:proofErr w:type="gramStart"/>
      <w:r w:rsidRPr="008A3C4C">
        <w:rPr>
          <w:rFonts w:ascii="Times New Roman" w:eastAsia="Calibri" w:hAnsi="Times New Roman" w:cs="Times New Roman"/>
          <w:sz w:val="24"/>
          <w:szCs w:val="24"/>
          <w:lang w:eastAsia="en-US"/>
        </w:rPr>
        <w:t>средствами</w:t>
      </w:r>
      <w:proofErr w:type="gramEnd"/>
      <w:r w:rsidRPr="008A3C4C">
        <w:rPr>
          <w:rFonts w:ascii="Times New Roman" w:eastAsia="Calibri" w:hAnsi="Times New Roman" w:cs="Times New Roman"/>
          <w:sz w:val="24"/>
          <w:szCs w:val="24"/>
          <w:lang w:eastAsia="en-US"/>
        </w:rPr>
        <w:t xml:space="preserve"> информатизации;</w:t>
      </w:r>
    </w:p>
    <w:p w:rsidR="00582C5D" w:rsidRDefault="007540E6" w:rsidP="00582C5D">
      <w:pPr>
        <w:numPr>
          <w:ilvl w:val="0"/>
          <w:numId w:val="11"/>
        </w:numPr>
        <w:spacing w:after="0" w:line="240" w:lineRule="auto"/>
        <w:jc w:val="both"/>
        <w:rPr>
          <w:rFonts w:ascii="Times New Roman" w:eastAsia="Calibri" w:hAnsi="Times New Roman" w:cs="Times New Roman"/>
          <w:sz w:val="24"/>
          <w:szCs w:val="24"/>
          <w:lang w:eastAsia="en-US"/>
        </w:rPr>
      </w:pPr>
      <w:r w:rsidRPr="008A3C4C">
        <w:rPr>
          <w:rFonts w:ascii="Times New Roman" w:eastAsia="Calibri" w:hAnsi="Times New Roman" w:cs="Times New Roman"/>
          <w:sz w:val="24"/>
          <w:szCs w:val="24"/>
          <w:lang w:eastAsia="en-US"/>
        </w:rPr>
        <w:t xml:space="preserve">Начата работа по внедрению АИС «Дополнительное образование». </w:t>
      </w:r>
    </w:p>
    <w:p w:rsidR="00582C5D" w:rsidRPr="00582C5D" w:rsidRDefault="00582C5D" w:rsidP="00582C5D">
      <w:pPr>
        <w:spacing w:after="0" w:line="240" w:lineRule="auto"/>
        <w:ind w:left="720"/>
        <w:jc w:val="both"/>
        <w:rPr>
          <w:rFonts w:ascii="Times New Roman" w:eastAsia="Calibri" w:hAnsi="Times New Roman" w:cs="Times New Roman"/>
          <w:sz w:val="24"/>
          <w:szCs w:val="24"/>
          <w:lang w:eastAsia="en-US"/>
        </w:rPr>
      </w:pPr>
    </w:p>
    <w:p w:rsidR="007540E6" w:rsidRPr="008A3C4C" w:rsidRDefault="007540E6" w:rsidP="007540E6">
      <w:pPr>
        <w:spacing w:after="0" w:line="240" w:lineRule="auto"/>
        <w:ind w:firstLine="360"/>
        <w:jc w:val="both"/>
        <w:rPr>
          <w:rFonts w:ascii="Times New Roman" w:eastAsia="Calibri" w:hAnsi="Times New Roman" w:cs="Times New Roman"/>
          <w:sz w:val="24"/>
          <w:szCs w:val="24"/>
          <w:lang w:eastAsia="en-US"/>
        </w:rPr>
      </w:pPr>
      <w:r w:rsidRPr="008A3C4C">
        <w:rPr>
          <w:rFonts w:ascii="Times New Roman" w:eastAsia="Calibri" w:hAnsi="Times New Roman" w:cs="Times New Roman"/>
          <w:sz w:val="24"/>
          <w:szCs w:val="24"/>
          <w:lang w:eastAsia="en-US"/>
        </w:rPr>
        <w:lastRenderedPageBreak/>
        <w:t>В 2015 году, в результате выполнения мероприятий по реализации Концепции ЕИОС в образовательных организациях города Кировска:</w:t>
      </w:r>
    </w:p>
    <w:p w:rsidR="007540E6" w:rsidRPr="008A3C4C" w:rsidRDefault="007540E6" w:rsidP="007540E6">
      <w:pPr>
        <w:numPr>
          <w:ilvl w:val="0"/>
          <w:numId w:val="12"/>
        </w:numPr>
        <w:spacing w:after="0" w:line="240" w:lineRule="auto"/>
        <w:jc w:val="both"/>
        <w:rPr>
          <w:rFonts w:ascii="Times New Roman" w:eastAsia="Calibri" w:hAnsi="Times New Roman" w:cs="Times New Roman"/>
          <w:sz w:val="24"/>
          <w:szCs w:val="24"/>
          <w:lang w:eastAsia="en-US"/>
        </w:rPr>
      </w:pPr>
      <w:r w:rsidRPr="008A3C4C">
        <w:rPr>
          <w:rFonts w:ascii="Times New Roman" w:eastAsia="Calibri" w:hAnsi="Times New Roman" w:cs="Times New Roman"/>
          <w:sz w:val="24"/>
          <w:szCs w:val="24"/>
          <w:lang w:eastAsia="en-US"/>
        </w:rPr>
        <w:t>Завершен первый этап внедрения АИС «Дополнительное образование».</w:t>
      </w:r>
    </w:p>
    <w:p w:rsidR="007540E6" w:rsidRPr="008A3C4C" w:rsidRDefault="007540E6" w:rsidP="007540E6">
      <w:pPr>
        <w:numPr>
          <w:ilvl w:val="0"/>
          <w:numId w:val="12"/>
        </w:numPr>
        <w:spacing w:after="0" w:line="240" w:lineRule="auto"/>
        <w:jc w:val="both"/>
        <w:rPr>
          <w:rFonts w:ascii="Times New Roman" w:eastAsia="Calibri" w:hAnsi="Times New Roman" w:cs="Times New Roman"/>
          <w:sz w:val="24"/>
          <w:szCs w:val="24"/>
          <w:lang w:eastAsia="en-US"/>
        </w:rPr>
      </w:pPr>
      <w:r w:rsidRPr="008A3C4C">
        <w:rPr>
          <w:rFonts w:ascii="Times New Roman" w:eastAsia="Calibri" w:hAnsi="Times New Roman" w:cs="Times New Roman"/>
          <w:sz w:val="24"/>
          <w:szCs w:val="24"/>
          <w:lang w:eastAsia="en-US"/>
        </w:rPr>
        <w:t>Продолжена реализация проекта «Создание защищенной образовательной сети Мурманской области». Все школы города, МКУ «Управление образование» передачу информации, содержащей  персональные  данные осуществляют посредством использования программы «Деловая почта» по защищенным каналам. Около 50 % дошкольных образовательных организаций закупили программное обеспечение, необходимое для подключения к защищенной сети образовательных организаций Мурманской области.</w:t>
      </w:r>
    </w:p>
    <w:p w:rsidR="007540E6" w:rsidRPr="008A3C4C" w:rsidRDefault="007540E6" w:rsidP="007540E6">
      <w:pPr>
        <w:numPr>
          <w:ilvl w:val="0"/>
          <w:numId w:val="12"/>
        </w:numPr>
        <w:spacing w:after="0" w:line="240" w:lineRule="auto"/>
        <w:jc w:val="both"/>
        <w:rPr>
          <w:rFonts w:ascii="Times New Roman" w:eastAsia="Calibri" w:hAnsi="Times New Roman" w:cs="Times New Roman"/>
          <w:sz w:val="24"/>
          <w:szCs w:val="24"/>
          <w:lang w:eastAsia="en-US"/>
        </w:rPr>
      </w:pPr>
      <w:r w:rsidRPr="008A3C4C">
        <w:rPr>
          <w:rFonts w:ascii="Times New Roman" w:eastAsia="Calibri" w:hAnsi="Times New Roman" w:cs="Times New Roman"/>
          <w:sz w:val="24"/>
          <w:szCs w:val="24"/>
          <w:lang w:eastAsia="en-US"/>
        </w:rPr>
        <w:t xml:space="preserve">Обновлена нормативно- правовая база, регулирующая деятельность образовательных организаций по направлению «Информатизация образования», в школах и МАОУДОД ЦДТ «Хибины», в </w:t>
      </w:r>
      <w:proofErr w:type="spellStart"/>
      <w:r w:rsidRPr="008A3C4C">
        <w:rPr>
          <w:rFonts w:ascii="Times New Roman" w:eastAsia="Calibri" w:hAnsi="Times New Roman" w:cs="Times New Roman"/>
          <w:sz w:val="24"/>
          <w:szCs w:val="24"/>
          <w:lang w:eastAsia="en-US"/>
        </w:rPr>
        <w:t>т.ч</w:t>
      </w:r>
      <w:proofErr w:type="spellEnd"/>
      <w:r w:rsidRPr="008A3C4C">
        <w:rPr>
          <w:rFonts w:ascii="Times New Roman" w:eastAsia="Calibri" w:hAnsi="Times New Roman" w:cs="Times New Roman"/>
          <w:sz w:val="24"/>
          <w:szCs w:val="24"/>
          <w:lang w:eastAsia="en-US"/>
        </w:rPr>
        <w:t>. по обеспечению информационной безопасности детей при использовании ресурсов сети Интернет.</w:t>
      </w:r>
    </w:p>
    <w:p w:rsidR="007540E6" w:rsidRPr="008A3C4C" w:rsidRDefault="007540E6" w:rsidP="007540E6">
      <w:pPr>
        <w:numPr>
          <w:ilvl w:val="0"/>
          <w:numId w:val="12"/>
        </w:numPr>
        <w:spacing w:after="0" w:line="240" w:lineRule="auto"/>
        <w:jc w:val="both"/>
        <w:rPr>
          <w:rFonts w:ascii="Times New Roman" w:eastAsia="Calibri" w:hAnsi="Times New Roman" w:cs="Times New Roman"/>
          <w:sz w:val="24"/>
          <w:szCs w:val="24"/>
          <w:lang w:eastAsia="en-US"/>
        </w:rPr>
      </w:pPr>
      <w:r w:rsidRPr="008A3C4C">
        <w:rPr>
          <w:rFonts w:ascii="Times New Roman" w:eastAsia="Calibri" w:hAnsi="Times New Roman" w:cs="Times New Roman"/>
          <w:sz w:val="24"/>
          <w:szCs w:val="24"/>
          <w:lang w:eastAsia="en-US"/>
        </w:rPr>
        <w:t>Модернизированы официальные сайты образовательных организаций (осуществлен перенос хостингов на серверы, расположенные на территории Российской Федерации; в структуру сайтов ряда организаций добавлены разделы «Психологическая служба», «Информационная безопасность»).</w:t>
      </w:r>
    </w:p>
    <w:p w:rsidR="007540E6" w:rsidRPr="00582C5D" w:rsidRDefault="007540E6" w:rsidP="007540E6">
      <w:pPr>
        <w:numPr>
          <w:ilvl w:val="0"/>
          <w:numId w:val="12"/>
        </w:numPr>
        <w:spacing w:after="0" w:line="240" w:lineRule="auto"/>
        <w:jc w:val="both"/>
        <w:rPr>
          <w:rFonts w:ascii="Times New Roman" w:hAnsi="Times New Roman" w:cs="Times New Roman"/>
          <w:sz w:val="24"/>
          <w:szCs w:val="24"/>
        </w:rPr>
      </w:pPr>
      <w:r w:rsidRPr="008A3C4C">
        <w:rPr>
          <w:rFonts w:ascii="Times New Roman" w:eastAsia="Calibri" w:hAnsi="Times New Roman" w:cs="Times New Roman"/>
          <w:sz w:val="24"/>
          <w:szCs w:val="24"/>
          <w:lang w:eastAsia="en-US"/>
        </w:rPr>
        <w:t xml:space="preserve">Планомерно пополняется материальная база средствами информатизации в школах, продолжена работа по оснащению цифровым оборудованием предметных кабинетов в рамках введения ФГОС ОО, в </w:t>
      </w:r>
      <w:proofErr w:type="spellStart"/>
      <w:r w:rsidRPr="008A3C4C">
        <w:rPr>
          <w:rFonts w:ascii="Times New Roman" w:eastAsia="Calibri" w:hAnsi="Times New Roman" w:cs="Times New Roman"/>
          <w:sz w:val="24"/>
          <w:szCs w:val="24"/>
          <w:lang w:eastAsia="en-US"/>
        </w:rPr>
        <w:t>т.ч</w:t>
      </w:r>
      <w:proofErr w:type="spellEnd"/>
      <w:r w:rsidRPr="008A3C4C">
        <w:rPr>
          <w:rFonts w:ascii="Times New Roman" w:eastAsia="Calibri" w:hAnsi="Times New Roman" w:cs="Times New Roman"/>
          <w:sz w:val="24"/>
          <w:szCs w:val="24"/>
          <w:lang w:eastAsia="en-US"/>
        </w:rPr>
        <w:t>. обновлен компьютерный парк школ, за счет чего показатель «Количество обучающихся на 1 персональный компьютер, используемый в учебном процессе, находится на стабильном уровне:</w:t>
      </w:r>
    </w:p>
    <w:p w:rsidR="00582C5D" w:rsidRPr="008A3C4C" w:rsidRDefault="00582C5D" w:rsidP="00582C5D">
      <w:pPr>
        <w:spacing w:after="0" w:line="240" w:lineRule="auto"/>
        <w:ind w:left="720"/>
        <w:jc w:val="both"/>
        <w:rPr>
          <w:rFonts w:ascii="Times New Roman" w:hAnsi="Times New Roman" w:cs="Times New Roman"/>
          <w:sz w:val="24"/>
          <w:szCs w:val="24"/>
        </w:rPr>
      </w:pPr>
    </w:p>
    <w:p w:rsidR="007540E6" w:rsidRDefault="007540E6" w:rsidP="007540E6">
      <w:pPr>
        <w:spacing w:after="0" w:line="240" w:lineRule="auto"/>
        <w:ind w:firstLine="708"/>
        <w:jc w:val="center"/>
        <w:rPr>
          <w:rFonts w:ascii="Times New Roman" w:hAnsi="Times New Roman" w:cs="Times New Roman"/>
          <w:color w:val="000000"/>
          <w:sz w:val="24"/>
          <w:szCs w:val="24"/>
        </w:rPr>
      </w:pPr>
      <w:r>
        <w:rPr>
          <w:noProof/>
          <w:sz w:val="28"/>
        </w:rPr>
        <w:drawing>
          <wp:inline distT="0" distB="0" distL="0" distR="0" wp14:anchorId="0ACEE344" wp14:editId="3DF1527D">
            <wp:extent cx="4008755" cy="2005965"/>
            <wp:effectExtent l="19050" t="0" r="0" b="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4008755" cy="2005965"/>
                    </a:xfrm>
                    <a:prstGeom prst="rect">
                      <a:avLst/>
                    </a:prstGeom>
                    <a:noFill/>
                  </pic:spPr>
                </pic:pic>
              </a:graphicData>
            </a:graphic>
          </wp:inline>
        </w:drawing>
      </w:r>
    </w:p>
    <w:p w:rsidR="00582C5D" w:rsidRPr="008A3C4C" w:rsidRDefault="00582C5D" w:rsidP="007540E6">
      <w:pPr>
        <w:spacing w:after="0" w:line="240" w:lineRule="auto"/>
        <w:ind w:firstLine="708"/>
        <w:jc w:val="center"/>
        <w:rPr>
          <w:rFonts w:ascii="Times New Roman" w:hAnsi="Times New Roman" w:cs="Times New Roman"/>
          <w:color w:val="000000"/>
          <w:sz w:val="24"/>
          <w:szCs w:val="24"/>
        </w:rPr>
      </w:pPr>
    </w:p>
    <w:p w:rsidR="007540E6" w:rsidRPr="008A3C4C" w:rsidRDefault="007540E6" w:rsidP="007540E6">
      <w:pPr>
        <w:numPr>
          <w:ilvl w:val="0"/>
          <w:numId w:val="13"/>
        </w:numPr>
        <w:spacing w:after="0" w:line="240" w:lineRule="auto"/>
        <w:jc w:val="both"/>
        <w:rPr>
          <w:rFonts w:ascii="Times New Roman" w:hAnsi="Times New Roman" w:cs="Times New Roman"/>
          <w:sz w:val="24"/>
          <w:szCs w:val="24"/>
        </w:rPr>
      </w:pPr>
      <w:r w:rsidRPr="008A3C4C">
        <w:rPr>
          <w:rFonts w:ascii="Times New Roman" w:eastAsia="Calibri" w:hAnsi="Times New Roman" w:cs="Times New Roman"/>
          <w:sz w:val="24"/>
          <w:szCs w:val="24"/>
          <w:lang w:eastAsia="en-US"/>
        </w:rPr>
        <w:t>Обеспечивается внесение актуальных и достоверных сведений в АИС «Электронная школа», АИС «Электронный детский сад», повысилась эффективность использования автоматизированных информационных систем. Осуществляется целенаправленная деятельность по подготовке образовательных организаций к внедрению регионального сегмента единой федеральной межведомственной системы учета контингента обучающихся по основным образовательным программам и дополнительным общеобразовательным программам.</w:t>
      </w:r>
    </w:p>
    <w:p w:rsidR="007540E6" w:rsidRDefault="007540E6" w:rsidP="007540E6">
      <w:pPr>
        <w:numPr>
          <w:ilvl w:val="0"/>
          <w:numId w:val="13"/>
        </w:numPr>
        <w:spacing w:after="0" w:line="240" w:lineRule="auto"/>
        <w:jc w:val="both"/>
        <w:rPr>
          <w:rFonts w:ascii="Times New Roman" w:eastAsia="Calibri" w:hAnsi="Times New Roman" w:cs="Times New Roman"/>
          <w:sz w:val="24"/>
          <w:szCs w:val="24"/>
          <w:lang w:eastAsia="en-US"/>
        </w:rPr>
      </w:pPr>
      <w:r w:rsidRPr="008A3C4C">
        <w:rPr>
          <w:rFonts w:ascii="Times New Roman" w:eastAsia="Calibri" w:hAnsi="Times New Roman" w:cs="Times New Roman"/>
          <w:sz w:val="24"/>
          <w:szCs w:val="24"/>
          <w:lang w:eastAsia="en-US"/>
        </w:rPr>
        <w:t>Продолжена системная методическая работа, МАОУДОД ЦДТ «Хибины»  и школы, (в первую очередь – ресурсные центры) принимают участие в инновационной, проектной и экспериментальной деятельности, связанной с информатизацией образования. Все школы города принимают участие в региональном проекте «Апробация безбумажного ведения учета успеваемости в общеобразовательных организациях Мурманской области в 2015/2016 учебном году»:</w:t>
      </w:r>
    </w:p>
    <w:p w:rsidR="00582C5D" w:rsidRPr="008A3C4C" w:rsidRDefault="00582C5D" w:rsidP="00582C5D">
      <w:pPr>
        <w:spacing w:after="0" w:line="240" w:lineRule="auto"/>
        <w:ind w:left="720"/>
        <w:jc w:val="both"/>
        <w:rPr>
          <w:rFonts w:ascii="Times New Roman" w:eastAsia="Calibri" w:hAnsi="Times New Roman" w:cs="Times New Roman"/>
          <w:sz w:val="24"/>
          <w:szCs w:val="24"/>
          <w:lang w:eastAsia="en-US"/>
        </w:rPr>
      </w:pPr>
    </w:p>
    <w:p w:rsidR="007540E6" w:rsidRDefault="007540E6" w:rsidP="007540E6">
      <w:pPr>
        <w:spacing w:after="0" w:line="240" w:lineRule="auto"/>
        <w:jc w:val="center"/>
        <w:rPr>
          <w:rFonts w:ascii="Times New Roman" w:eastAsia="Times New Roman" w:hAnsi="Times New Roman"/>
          <w:sz w:val="24"/>
          <w:szCs w:val="24"/>
        </w:rPr>
      </w:pPr>
      <w:r>
        <w:rPr>
          <w:noProof/>
          <w:sz w:val="28"/>
        </w:rPr>
        <w:lastRenderedPageBreak/>
        <w:drawing>
          <wp:inline distT="0" distB="0" distL="0" distR="0" wp14:anchorId="6DF65462" wp14:editId="1E101EAD">
            <wp:extent cx="5322059" cy="3199890"/>
            <wp:effectExtent l="0" t="0" r="0" b="0"/>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5323842" cy="3200962"/>
                    </a:xfrm>
                    <a:prstGeom prst="rect">
                      <a:avLst/>
                    </a:prstGeom>
                    <a:noFill/>
                  </pic:spPr>
                </pic:pic>
              </a:graphicData>
            </a:graphic>
          </wp:inline>
        </w:drawing>
      </w:r>
    </w:p>
    <w:p w:rsidR="007540E6" w:rsidRPr="00DE1271" w:rsidRDefault="007540E6" w:rsidP="007540E6">
      <w:pPr>
        <w:spacing w:after="0" w:line="240" w:lineRule="auto"/>
        <w:rPr>
          <w:rFonts w:ascii="Times New Roman" w:eastAsia="Times New Roman" w:hAnsi="Times New Roman"/>
          <w:sz w:val="24"/>
          <w:szCs w:val="24"/>
        </w:rPr>
      </w:pPr>
    </w:p>
    <w:p w:rsidR="007540E6" w:rsidRDefault="007540E6" w:rsidP="007540E6">
      <w:pPr>
        <w:spacing w:after="0" w:line="240" w:lineRule="auto"/>
        <w:jc w:val="both"/>
        <w:rPr>
          <w:rFonts w:ascii="Times New Roman" w:hAnsi="Times New Roman" w:cs="Times New Roman"/>
          <w:sz w:val="24"/>
          <w:szCs w:val="24"/>
        </w:rPr>
      </w:pPr>
      <w:r w:rsidRPr="008A3C4C">
        <w:rPr>
          <w:rFonts w:ascii="Times New Roman" w:hAnsi="Times New Roman" w:cs="Times New Roman"/>
          <w:sz w:val="24"/>
          <w:szCs w:val="24"/>
        </w:rPr>
        <w:t>В совокупности в городе наблюдается стабильная позитивная  динамика  развития разных направлений информатизации.</w:t>
      </w:r>
    </w:p>
    <w:p w:rsidR="007540E6" w:rsidRDefault="007540E6" w:rsidP="007540E6">
      <w:pPr>
        <w:pStyle w:val="1"/>
        <w:jc w:val="left"/>
        <w:rPr>
          <w:sz w:val="24"/>
          <w:szCs w:val="24"/>
        </w:rPr>
      </w:pPr>
    </w:p>
    <w:p w:rsidR="00504BCE" w:rsidRPr="00B16F48" w:rsidRDefault="00B16F48" w:rsidP="00B16F48">
      <w:pPr>
        <w:jc w:val="center"/>
        <w:rPr>
          <w:b/>
          <w:color w:val="00B0F0"/>
          <w:u w:val="single"/>
        </w:rPr>
      </w:pPr>
      <w:r w:rsidRPr="00B16F48">
        <w:rPr>
          <w:rFonts w:ascii="Times New Roman" w:eastAsia="Times New Roman" w:hAnsi="Times New Roman"/>
          <w:b/>
          <w:color w:val="00B0F0"/>
          <w:sz w:val="24"/>
          <w:szCs w:val="24"/>
          <w:u w:val="single"/>
        </w:rPr>
        <w:t>Сведения о создании условий социализации и самореализации молодежи</w:t>
      </w:r>
    </w:p>
    <w:p w:rsidR="00504BCE" w:rsidRPr="008A3C4C" w:rsidRDefault="00504BCE" w:rsidP="00504BCE">
      <w:pPr>
        <w:autoSpaceDE w:val="0"/>
        <w:autoSpaceDN w:val="0"/>
        <w:adjustRightInd w:val="0"/>
        <w:spacing w:after="0" w:line="240" w:lineRule="auto"/>
        <w:ind w:firstLine="851"/>
        <w:jc w:val="both"/>
        <w:rPr>
          <w:rFonts w:ascii="Times New Roman" w:hAnsi="Times New Roman" w:cs="Times New Roman"/>
          <w:sz w:val="24"/>
          <w:szCs w:val="24"/>
        </w:rPr>
      </w:pPr>
      <w:r w:rsidRPr="008A3C4C">
        <w:rPr>
          <w:rFonts w:ascii="Times New Roman" w:hAnsi="Times New Roman" w:cs="Times New Roman"/>
          <w:iCs/>
          <w:sz w:val="24"/>
          <w:szCs w:val="24"/>
        </w:rPr>
        <w:t xml:space="preserve">В целях выявления и развития </w:t>
      </w:r>
      <w:proofErr w:type="gramStart"/>
      <w:r w:rsidRPr="008A3C4C">
        <w:rPr>
          <w:rFonts w:ascii="Times New Roman" w:hAnsi="Times New Roman" w:cs="Times New Roman"/>
          <w:iCs/>
          <w:sz w:val="24"/>
          <w:szCs w:val="24"/>
        </w:rPr>
        <w:t>способностей</w:t>
      </w:r>
      <w:proofErr w:type="gramEnd"/>
      <w:r w:rsidRPr="008A3C4C">
        <w:rPr>
          <w:rFonts w:ascii="Times New Roman" w:hAnsi="Times New Roman" w:cs="Times New Roman"/>
          <w:iCs/>
          <w:sz w:val="24"/>
          <w:szCs w:val="24"/>
        </w:rPr>
        <w:t xml:space="preserve"> обучающихся к научной (интеллектуальной) творческой, физкультурно-спортивной деятельности в 2015 году организовано:</w:t>
      </w:r>
    </w:p>
    <w:p w:rsidR="00504BCE" w:rsidRPr="008A3C4C" w:rsidRDefault="00504BCE" w:rsidP="00504BCE">
      <w:pPr>
        <w:spacing w:after="0" w:line="240" w:lineRule="auto"/>
        <w:ind w:firstLine="851"/>
        <w:jc w:val="both"/>
        <w:rPr>
          <w:rFonts w:ascii="Times New Roman" w:hAnsi="Times New Roman" w:cs="Times New Roman"/>
          <w:iCs/>
          <w:sz w:val="24"/>
          <w:szCs w:val="24"/>
        </w:rPr>
      </w:pPr>
      <w:r w:rsidRPr="008A3C4C">
        <w:rPr>
          <w:rFonts w:ascii="Times New Roman" w:hAnsi="Times New Roman" w:cs="Times New Roman"/>
          <w:iCs/>
          <w:sz w:val="24"/>
          <w:szCs w:val="24"/>
        </w:rPr>
        <w:t>Участие школьников города во Всероссийской олимпиаде школьников (доля победителей и призеров от числа участников с каждым годом растет):</w:t>
      </w:r>
    </w:p>
    <w:p w:rsidR="00504BCE" w:rsidRPr="008A3C4C" w:rsidRDefault="00504BCE" w:rsidP="00504BCE">
      <w:pPr>
        <w:spacing w:after="0" w:line="240" w:lineRule="auto"/>
        <w:jc w:val="both"/>
        <w:rPr>
          <w:rFonts w:ascii="Times New Roman" w:hAnsi="Times New Roman" w:cs="Times New Roman"/>
          <w:iCs/>
          <w:sz w:val="24"/>
          <w:szCs w:val="24"/>
        </w:rPr>
      </w:pPr>
      <w:r>
        <w:rPr>
          <w:noProof/>
        </w:rPr>
        <w:drawing>
          <wp:inline distT="0" distB="0" distL="0" distR="0" wp14:anchorId="5962256D" wp14:editId="2542B964">
            <wp:extent cx="6210300" cy="115252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a:srcRect/>
                    <a:stretch>
                      <a:fillRect/>
                    </a:stretch>
                  </pic:blipFill>
                  <pic:spPr bwMode="auto">
                    <a:xfrm>
                      <a:off x="0" y="0"/>
                      <a:ext cx="6210300" cy="1152525"/>
                    </a:xfrm>
                    <a:prstGeom prst="rect">
                      <a:avLst/>
                    </a:prstGeom>
                    <a:noFill/>
                    <a:ln w="9525">
                      <a:noFill/>
                      <a:miter lim="800000"/>
                      <a:headEnd/>
                      <a:tailEnd/>
                    </a:ln>
                  </pic:spPr>
                </pic:pic>
              </a:graphicData>
            </a:graphic>
          </wp:inline>
        </w:drawing>
      </w:r>
    </w:p>
    <w:p w:rsidR="00504BCE" w:rsidRPr="008A3C4C" w:rsidRDefault="00504BCE" w:rsidP="00504BCE">
      <w:pPr>
        <w:spacing w:after="0" w:line="240" w:lineRule="auto"/>
        <w:rPr>
          <w:rFonts w:ascii="Times New Roman" w:hAnsi="Times New Roman" w:cs="Times New Roman"/>
          <w:sz w:val="24"/>
          <w:szCs w:val="24"/>
        </w:rPr>
      </w:pPr>
    </w:p>
    <w:p w:rsidR="00504BCE" w:rsidRPr="008A3C4C" w:rsidRDefault="00504BCE" w:rsidP="00504BCE">
      <w:pPr>
        <w:pStyle w:val="aff2"/>
        <w:ind w:left="0"/>
        <w:jc w:val="both"/>
        <w:rPr>
          <w:sz w:val="24"/>
        </w:rPr>
      </w:pPr>
      <w:r>
        <w:rPr>
          <w:sz w:val="24"/>
        </w:rPr>
        <w:tab/>
      </w:r>
      <w:r w:rsidRPr="008A3C4C">
        <w:rPr>
          <w:sz w:val="24"/>
        </w:rPr>
        <w:t>В целях  раннего выявления интеллектуально одаренных школьников ежегодно проводятся муниципальные олимпиады учеников начальных классов по русскому языку, математике и английскому языку, по английскому языку и математике – для учащихся 5 и 6 классов.</w:t>
      </w:r>
    </w:p>
    <w:p w:rsidR="00504BCE" w:rsidRPr="008A3C4C" w:rsidRDefault="00504BCE" w:rsidP="00504BCE">
      <w:pPr>
        <w:pStyle w:val="aff2"/>
        <w:ind w:left="0"/>
        <w:jc w:val="both"/>
        <w:rPr>
          <w:sz w:val="24"/>
        </w:rPr>
      </w:pPr>
      <w:r w:rsidRPr="008A3C4C">
        <w:rPr>
          <w:sz w:val="24"/>
        </w:rPr>
        <w:tab/>
        <w:t xml:space="preserve">Обучающиеся МБОУ «СОШ  № 7» и </w:t>
      </w:r>
      <w:proofErr w:type="spellStart"/>
      <w:r w:rsidRPr="008A3C4C">
        <w:rPr>
          <w:sz w:val="24"/>
        </w:rPr>
        <w:t>Хибинской</w:t>
      </w:r>
      <w:proofErr w:type="spellEnd"/>
      <w:r w:rsidRPr="008A3C4C">
        <w:rPr>
          <w:sz w:val="24"/>
        </w:rPr>
        <w:t xml:space="preserve"> гимназии обучались  в очно-заочной школе для одаренных детей «А-элита». Большая  группа обучающихся </w:t>
      </w:r>
      <w:proofErr w:type="spellStart"/>
      <w:r w:rsidRPr="008A3C4C">
        <w:rPr>
          <w:sz w:val="24"/>
        </w:rPr>
        <w:t>Хибинской</w:t>
      </w:r>
      <w:proofErr w:type="spellEnd"/>
      <w:r w:rsidRPr="008A3C4C">
        <w:rPr>
          <w:sz w:val="24"/>
        </w:rPr>
        <w:t xml:space="preserve"> гимназии дистанционно обучались в  ОУДОД  «Лапландия» по направлению «Я - исследователь», обучающиеся «СОШ № 5», «СОШ № 7», «</w:t>
      </w:r>
      <w:proofErr w:type="spellStart"/>
      <w:r w:rsidRPr="008A3C4C">
        <w:rPr>
          <w:sz w:val="24"/>
        </w:rPr>
        <w:t>Хибинская</w:t>
      </w:r>
      <w:proofErr w:type="spellEnd"/>
      <w:r w:rsidRPr="008A3C4C">
        <w:rPr>
          <w:sz w:val="24"/>
        </w:rPr>
        <w:t xml:space="preserve"> гимназия» обучались в Гуманитарной академии при гуманитарном факультете Петер ГУ. </w:t>
      </w:r>
    </w:p>
    <w:p w:rsidR="00504BCE" w:rsidRPr="008A3C4C" w:rsidRDefault="00504BCE" w:rsidP="00504BCE">
      <w:pPr>
        <w:pStyle w:val="aff2"/>
        <w:ind w:left="0"/>
        <w:jc w:val="both"/>
        <w:rPr>
          <w:sz w:val="24"/>
        </w:rPr>
      </w:pPr>
      <w:r w:rsidRPr="008A3C4C">
        <w:rPr>
          <w:sz w:val="24"/>
        </w:rPr>
        <w:tab/>
        <w:t>МБОУ «СОШ №7», является партнером программы  «Школьная лига РОСНАНО», а ЦДТ « Хибины» - участником программы.</w:t>
      </w:r>
    </w:p>
    <w:p w:rsidR="00504BCE" w:rsidRPr="008A3C4C" w:rsidRDefault="00504BCE" w:rsidP="00504BCE">
      <w:pPr>
        <w:pStyle w:val="aff2"/>
        <w:ind w:left="0"/>
        <w:jc w:val="both"/>
        <w:rPr>
          <w:sz w:val="24"/>
        </w:rPr>
      </w:pPr>
      <w:r w:rsidRPr="008A3C4C">
        <w:rPr>
          <w:sz w:val="24"/>
        </w:rPr>
        <w:tab/>
        <w:t>Наши школьники активно участвуют в международных заочных конкурсах, в региональных и всероссийских конкурсах. В дистанционных олимпиадах, проводимых сторонними организациями, приняли участие 1436 школьников. Стали победителями и призерами 379 человек.</w:t>
      </w:r>
    </w:p>
    <w:p w:rsidR="00504BCE" w:rsidRPr="008A3C4C" w:rsidRDefault="00504BCE" w:rsidP="00504BCE">
      <w:pPr>
        <w:pStyle w:val="aff2"/>
        <w:ind w:left="0"/>
        <w:jc w:val="both"/>
        <w:rPr>
          <w:sz w:val="24"/>
        </w:rPr>
      </w:pPr>
      <w:r w:rsidRPr="008A3C4C">
        <w:rPr>
          <w:sz w:val="24"/>
        </w:rPr>
        <w:tab/>
        <w:t xml:space="preserve">Успешно развивается научно-исследовательская деятельность. Во всех образовательных учреждениях действуют научные общества учащихся, проходят </w:t>
      </w:r>
      <w:r w:rsidRPr="008A3C4C">
        <w:rPr>
          <w:sz w:val="24"/>
        </w:rPr>
        <w:lastRenderedPageBreak/>
        <w:t>ежегодные школьные научно-практические конференции школьников, городские</w:t>
      </w:r>
      <w:r w:rsidRPr="008A3C4C">
        <w:rPr>
          <w:iCs/>
          <w:sz w:val="24"/>
        </w:rPr>
        <w:t xml:space="preserve"> научно-практическая конференция «Молодые исследователи Хибин», конкурс исследовательских работ младших школьников, конференция  обучающихся начальной школы «Я познаю мир».</w:t>
      </w:r>
    </w:p>
    <w:p w:rsidR="00504BCE" w:rsidRPr="008A3C4C" w:rsidRDefault="00504BCE" w:rsidP="00504BCE">
      <w:pPr>
        <w:tabs>
          <w:tab w:val="left" w:pos="3435"/>
        </w:tabs>
        <w:spacing w:after="0" w:line="240" w:lineRule="auto"/>
        <w:ind w:firstLine="851"/>
        <w:jc w:val="both"/>
        <w:rPr>
          <w:rFonts w:ascii="Times New Roman" w:hAnsi="Times New Roman" w:cs="Times New Roman"/>
          <w:sz w:val="24"/>
          <w:szCs w:val="24"/>
        </w:rPr>
      </w:pPr>
      <w:r w:rsidRPr="008A3C4C">
        <w:rPr>
          <w:rFonts w:ascii="Times New Roman" w:hAnsi="Times New Roman" w:cs="Times New Roman"/>
          <w:sz w:val="24"/>
          <w:szCs w:val="24"/>
        </w:rPr>
        <w:t>Команды  молодых исследователей города  Кировска на Форуме научной молодежи «Шаг в будущее» завоевала научный кубок Мурманской области 2 степени. Победителями и призерами стали 3 учащихся.</w:t>
      </w:r>
    </w:p>
    <w:p w:rsidR="00504BCE" w:rsidRPr="008A3C4C" w:rsidRDefault="00504BCE" w:rsidP="00504BCE">
      <w:pPr>
        <w:tabs>
          <w:tab w:val="left" w:pos="3435"/>
        </w:tabs>
        <w:spacing w:after="0" w:line="240" w:lineRule="auto"/>
        <w:ind w:firstLine="851"/>
        <w:jc w:val="both"/>
        <w:rPr>
          <w:rFonts w:ascii="Times New Roman" w:hAnsi="Times New Roman" w:cs="Times New Roman"/>
          <w:sz w:val="24"/>
          <w:szCs w:val="24"/>
        </w:rPr>
      </w:pPr>
      <w:r w:rsidRPr="008A3C4C">
        <w:rPr>
          <w:rFonts w:ascii="Times New Roman" w:hAnsi="Times New Roman" w:cs="Times New Roman"/>
          <w:sz w:val="24"/>
          <w:szCs w:val="24"/>
        </w:rPr>
        <w:t xml:space="preserve">В </w:t>
      </w:r>
      <w:r w:rsidRPr="008A3C4C">
        <w:rPr>
          <w:rFonts w:ascii="Times New Roman" w:hAnsi="Times New Roman" w:cs="Times New Roman"/>
          <w:sz w:val="24"/>
          <w:szCs w:val="24"/>
          <w:lang w:val="en-US"/>
        </w:rPr>
        <w:t>III</w:t>
      </w:r>
      <w:r w:rsidRPr="008A3C4C">
        <w:rPr>
          <w:rFonts w:ascii="Times New Roman" w:hAnsi="Times New Roman" w:cs="Times New Roman"/>
          <w:sz w:val="24"/>
          <w:szCs w:val="24"/>
        </w:rPr>
        <w:t xml:space="preserve"> Малой региональной научной конференции «Я - исследователь» в г. Мурманск призерами стали 8 учащихся.</w:t>
      </w:r>
    </w:p>
    <w:p w:rsidR="00504BCE" w:rsidRPr="008A3C4C" w:rsidRDefault="00504BCE" w:rsidP="00504BCE">
      <w:pPr>
        <w:tabs>
          <w:tab w:val="left" w:pos="3435"/>
        </w:tabs>
        <w:spacing w:after="0" w:line="240" w:lineRule="auto"/>
        <w:ind w:firstLine="851"/>
        <w:jc w:val="both"/>
        <w:rPr>
          <w:rFonts w:ascii="Times New Roman" w:hAnsi="Times New Roman" w:cs="Times New Roman"/>
          <w:sz w:val="24"/>
          <w:szCs w:val="24"/>
        </w:rPr>
      </w:pPr>
      <w:r w:rsidRPr="008A3C4C">
        <w:rPr>
          <w:rFonts w:ascii="Times New Roman" w:hAnsi="Times New Roman" w:cs="Times New Roman"/>
          <w:sz w:val="24"/>
          <w:szCs w:val="24"/>
        </w:rPr>
        <w:t>В заочном конкурсе «Юный исследователь», проводимом Малой Академией Наук «Интеллект будущего» - 3 призера.</w:t>
      </w:r>
    </w:p>
    <w:p w:rsidR="00504BCE" w:rsidRPr="008A3C4C" w:rsidRDefault="00504BCE" w:rsidP="00504BCE">
      <w:pPr>
        <w:tabs>
          <w:tab w:val="left" w:pos="3435"/>
        </w:tabs>
        <w:spacing w:after="0" w:line="240" w:lineRule="auto"/>
        <w:ind w:firstLine="851"/>
        <w:jc w:val="both"/>
        <w:rPr>
          <w:rFonts w:ascii="Times New Roman" w:hAnsi="Times New Roman" w:cs="Times New Roman"/>
          <w:sz w:val="24"/>
          <w:szCs w:val="24"/>
        </w:rPr>
      </w:pPr>
      <w:r w:rsidRPr="008A3C4C">
        <w:rPr>
          <w:rFonts w:ascii="Times New Roman" w:hAnsi="Times New Roman" w:cs="Times New Roman"/>
          <w:sz w:val="24"/>
          <w:szCs w:val="24"/>
        </w:rPr>
        <w:t>В научно-практической конференции для младших школьников «Первые шаги в науку» (г. Москва») призерами стали 7 человек.</w:t>
      </w:r>
    </w:p>
    <w:p w:rsidR="00504BCE" w:rsidRPr="008A3C4C" w:rsidRDefault="00504BCE" w:rsidP="00504BCE">
      <w:pPr>
        <w:tabs>
          <w:tab w:val="left" w:pos="3435"/>
        </w:tabs>
        <w:spacing w:after="0" w:line="240" w:lineRule="auto"/>
        <w:ind w:firstLine="851"/>
        <w:jc w:val="both"/>
        <w:rPr>
          <w:rFonts w:ascii="Times New Roman" w:hAnsi="Times New Roman" w:cs="Times New Roman"/>
          <w:sz w:val="24"/>
          <w:szCs w:val="24"/>
        </w:rPr>
      </w:pPr>
      <w:r w:rsidRPr="008A3C4C">
        <w:rPr>
          <w:rFonts w:ascii="Times New Roman" w:hAnsi="Times New Roman" w:cs="Times New Roman"/>
          <w:sz w:val="24"/>
          <w:szCs w:val="24"/>
        </w:rPr>
        <w:t>Ежегодно проводится муниципальный этап Всероссийского конкурса юных чтецов «Живая классика». В 2015 году победителем регионального этапа и участником Всероссийского тура в международном лагере «Артек» стал Смирнов Дмитрий, учащийся МБОУ «</w:t>
      </w:r>
      <w:proofErr w:type="spellStart"/>
      <w:r w:rsidRPr="008A3C4C">
        <w:rPr>
          <w:rFonts w:ascii="Times New Roman" w:hAnsi="Times New Roman" w:cs="Times New Roman"/>
          <w:sz w:val="24"/>
          <w:szCs w:val="24"/>
        </w:rPr>
        <w:t>Хибинская</w:t>
      </w:r>
      <w:proofErr w:type="spellEnd"/>
      <w:r w:rsidRPr="008A3C4C">
        <w:rPr>
          <w:rFonts w:ascii="Times New Roman" w:hAnsi="Times New Roman" w:cs="Times New Roman"/>
          <w:sz w:val="24"/>
          <w:szCs w:val="24"/>
        </w:rPr>
        <w:t xml:space="preserve"> гимназия».</w:t>
      </w:r>
    </w:p>
    <w:p w:rsidR="00504BCE" w:rsidRPr="008A3C4C" w:rsidRDefault="00504BCE" w:rsidP="00504BCE">
      <w:pPr>
        <w:spacing w:after="0" w:line="240" w:lineRule="auto"/>
        <w:ind w:firstLine="851"/>
        <w:jc w:val="both"/>
        <w:rPr>
          <w:rFonts w:ascii="Times New Roman" w:hAnsi="Times New Roman" w:cs="Times New Roman"/>
          <w:sz w:val="24"/>
          <w:szCs w:val="24"/>
        </w:rPr>
      </w:pPr>
      <w:r w:rsidRPr="008A3C4C">
        <w:rPr>
          <w:rFonts w:ascii="Times New Roman" w:hAnsi="Times New Roman" w:cs="Times New Roman"/>
          <w:sz w:val="24"/>
          <w:szCs w:val="24"/>
        </w:rPr>
        <w:t xml:space="preserve">С целью поддержки и развития одаренных и мотивированных детей действует </w:t>
      </w:r>
      <w:r w:rsidRPr="008A3C4C">
        <w:rPr>
          <w:rFonts w:ascii="Times New Roman" w:eastAsia="Calibri" w:hAnsi="Times New Roman" w:cs="Times New Roman"/>
          <w:sz w:val="24"/>
          <w:szCs w:val="24"/>
        </w:rPr>
        <w:t xml:space="preserve">долгосрочная целевая программа «Общегородские, праздничные, выездные мероприятия муниципального образования город Кировск с подведомственной территорией на 2012 – 2016 годы». </w:t>
      </w:r>
      <w:r w:rsidRPr="008A3C4C">
        <w:rPr>
          <w:rFonts w:ascii="Times New Roman" w:hAnsi="Times New Roman" w:cs="Times New Roman"/>
          <w:sz w:val="24"/>
          <w:szCs w:val="24"/>
        </w:rPr>
        <w:t>Сумма финансовых средств, освоенных по данной программе, составила 856 700 рублей, в мероприятиях программы задействовано более 610 школьников.</w:t>
      </w:r>
    </w:p>
    <w:p w:rsidR="00504BCE" w:rsidRPr="008A3C4C" w:rsidRDefault="00504BCE" w:rsidP="00504BCE">
      <w:pPr>
        <w:spacing w:after="0" w:line="240" w:lineRule="auto"/>
        <w:jc w:val="both"/>
        <w:rPr>
          <w:rFonts w:ascii="Times New Roman" w:hAnsi="Times New Roman" w:cs="Times New Roman"/>
          <w:sz w:val="24"/>
          <w:szCs w:val="24"/>
        </w:rPr>
      </w:pPr>
      <w:r w:rsidRPr="008A3C4C">
        <w:rPr>
          <w:rFonts w:ascii="Times New Roman" w:hAnsi="Times New Roman" w:cs="Times New Roman"/>
          <w:sz w:val="24"/>
          <w:szCs w:val="24"/>
        </w:rPr>
        <w:tab/>
        <w:t>В целях поддержки одаренных детей учреждены премии и стипендии  главы города Кировска одаренным детям и учащейся молодежи.  За высокие результаты в учебе и научно-исследовательской деятельности, за высокие достижения в области культуры и спорта отмечены  премиями и стипендиями главы города Кировска 13 школьников.</w:t>
      </w:r>
    </w:p>
    <w:p w:rsidR="00504BCE" w:rsidRDefault="00504BCE" w:rsidP="00504BCE">
      <w:pPr>
        <w:spacing w:after="0" w:line="240" w:lineRule="auto"/>
        <w:ind w:firstLine="708"/>
        <w:jc w:val="both"/>
        <w:rPr>
          <w:rFonts w:ascii="Times New Roman" w:hAnsi="Times New Roman" w:cs="Times New Roman"/>
          <w:color w:val="000000"/>
          <w:sz w:val="24"/>
          <w:szCs w:val="24"/>
        </w:rPr>
      </w:pPr>
      <w:r w:rsidRPr="008A3C4C">
        <w:rPr>
          <w:rFonts w:ascii="Times New Roman" w:hAnsi="Times New Roman" w:cs="Times New Roman"/>
          <w:color w:val="000000"/>
          <w:sz w:val="24"/>
          <w:szCs w:val="24"/>
        </w:rPr>
        <w:t>Все основные мероприятия реализовывались с учётом  Плана мероприятий («дорожной  карты») «Изменения в отраслях социальной сферы, направленные на повышение эффективности образования и науки». Эффективные контракты с руководителями образовательных учреждений заключены с 01.01.2014 года, с педагогическими работниками школ – с 01.01.2015, педагогическими работниками ЦДТ «Хибины» - с 01.04.2014. Работа с целью повышения эффективности действия данных контрактов анализируется  и будет продолжена в текущем году.</w:t>
      </w:r>
    </w:p>
    <w:p w:rsidR="00504BCE" w:rsidRDefault="00504BCE" w:rsidP="00504BCE">
      <w:pPr>
        <w:spacing w:after="0" w:line="240" w:lineRule="auto"/>
        <w:ind w:left="1211"/>
        <w:contextualSpacing/>
        <w:jc w:val="center"/>
        <w:rPr>
          <w:rFonts w:ascii="Times New Roman" w:eastAsia="Calibri" w:hAnsi="Times New Roman" w:cs="Times New Roman"/>
          <w:b/>
          <w:sz w:val="24"/>
          <w:szCs w:val="24"/>
          <w:lang w:eastAsia="en-US"/>
        </w:rPr>
      </w:pPr>
    </w:p>
    <w:p w:rsidR="00582C5D" w:rsidRPr="00582C5D" w:rsidRDefault="00582C5D" w:rsidP="00582C5D">
      <w:pPr>
        <w:jc w:val="center"/>
        <w:rPr>
          <w:rFonts w:ascii="Times New Roman" w:hAnsi="Times New Roman" w:cs="Times New Roman"/>
          <w:b/>
          <w:color w:val="00B0F0"/>
          <w:sz w:val="24"/>
          <w:szCs w:val="24"/>
          <w:u w:val="single"/>
        </w:rPr>
      </w:pPr>
      <w:r w:rsidRPr="00582C5D">
        <w:rPr>
          <w:rFonts w:ascii="Times New Roman" w:hAnsi="Times New Roman" w:cs="Times New Roman"/>
          <w:b/>
          <w:color w:val="00B0F0"/>
          <w:sz w:val="24"/>
          <w:szCs w:val="24"/>
          <w:u w:val="single"/>
        </w:rPr>
        <w:t xml:space="preserve">Материально-техническое обеспечение образовательных организаций </w:t>
      </w:r>
    </w:p>
    <w:p w:rsidR="00EC37E1" w:rsidRPr="00EC37E1" w:rsidRDefault="00EC37E1" w:rsidP="00EC37E1">
      <w:pPr>
        <w:spacing w:after="0" w:line="240" w:lineRule="auto"/>
        <w:jc w:val="both"/>
        <w:rPr>
          <w:rFonts w:ascii="Times New Roman" w:hAnsi="Times New Roman" w:cs="Times New Roman"/>
          <w:sz w:val="24"/>
          <w:szCs w:val="24"/>
        </w:rPr>
      </w:pPr>
      <w:r w:rsidRPr="00EC37E1">
        <w:rPr>
          <w:rFonts w:ascii="Times New Roman" w:hAnsi="Times New Roman" w:cs="Times New Roman"/>
          <w:sz w:val="24"/>
          <w:szCs w:val="24"/>
        </w:rPr>
        <w:tab/>
        <w:t>В 2015 году финансирование деятельности образовательных учреждений и МКУ «Управление образования» осуществлялось за счет бюджетных  средств, в размере 730 900,9 тысяч рублей.</w:t>
      </w:r>
    </w:p>
    <w:p w:rsidR="00EC37E1" w:rsidRPr="00EC37E1" w:rsidRDefault="00EC37E1" w:rsidP="00EC37E1">
      <w:pPr>
        <w:spacing w:after="0" w:line="240" w:lineRule="auto"/>
        <w:jc w:val="both"/>
        <w:rPr>
          <w:rFonts w:ascii="Times New Roman" w:hAnsi="Times New Roman" w:cs="Times New Roman"/>
          <w:sz w:val="24"/>
          <w:szCs w:val="24"/>
        </w:rPr>
      </w:pPr>
      <w:r w:rsidRPr="00EC37E1">
        <w:rPr>
          <w:rFonts w:ascii="Times New Roman" w:hAnsi="Times New Roman" w:cs="Times New Roman"/>
          <w:sz w:val="24"/>
          <w:szCs w:val="24"/>
        </w:rPr>
        <w:tab/>
        <w:t xml:space="preserve">Финансирование  осуществлялось на 91% в рамках </w:t>
      </w:r>
      <w:proofErr w:type="gramStart"/>
      <w:r w:rsidRPr="00EC37E1">
        <w:rPr>
          <w:rFonts w:ascii="Times New Roman" w:hAnsi="Times New Roman" w:cs="Times New Roman"/>
          <w:sz w:val="24"/>
          <w:szCs w:val="24"/>
        </w:rPr>
        <w:t>ведомственной</w:t>
      </w:r>
      <w:proofErr w:type="gramEnd"/>
      <w:r w:rsidRPr="00EC37E1">
        <w:rPr>
          <w:rFonts w:ascii="Times New Roman" w:hAnsi="Times New Roman" w:cs="Times New Roman"/>
          <w:sz w:val="24"/>
          <w:szCs w:val="24"/>
        </w:rPr>
        <w:t xml:space="preserve"> и муниципальных целевых программ. Ведомственная целевая программа, направленная на организацию предоставления муниципальных услуг в сфере общего и дополнительного образования, исполнена на 96,13% (план – 642 696,91 тысяч рублей, исполнено – 617 832,25 тысяч рублей), муниципальные целевые программы – на 99,42% (план – 19 635,06 тысяч рублей, исполнено – 19 521,90 тысяч рублей). </w:t>
      </w:r>
    </w:p>
    <w:p w:rsidR="00EC37E1" w:rsidRDefault="00EC37E1" w:rsidP="00EC37E1">
      <w:pPr>
        <w:spacing w:after="0" w:line="240" w:lineRule="auto"/>
        <w:jc w:val="both"/>
        <w:rPr>
          <w:rFonts w:ascii="Times New Roman" w:hAnsi="Times New Roman" w:cs="Times New Roman"/>
          <w:sz w:val="24"/>
          <w:szCs w:val="24"/>
        </w:rPr>
      </w:pPr>
      <w:r w:rsidRPr="00EC37E1">
        <w:rPr>
          <w:rFonts w:ascii="Times New Roman" w:hAnsi="Times New Roman" w:cs="Times New Roman"/>
          <w:sz w:val="24"/>
          <w:szCs w:val="24"/>
        </w:rPr>
        <w:tab/>
        <w:t>Общий процент исполнения бюджета в 2015 году – 94,00%.</w:t>
      </w:r>
      <w:r w:rsidRPr="00EC37E1">
        <w:rPr>
          <w:rFonts w:ascii="Times New Roman" w:hAnsi="Times New Roman" w:cs="Times New Roman"/>
          <w:sz w:val="24"/>
          <w:szCs w:val="24"/>
        </w:rPr>
        <w:tab/>
        <w:t>Неисполнение бюджета произошло, в основном, из-за проведения оптимизационных мероприятий и реорганизации.</w:t>
      </w:r>
    </w:p>
    <w:p w:rsidR="00582C5D" w:rsidRPr="00EC37E1" w:rsidRDefault="00582C5D" w:rsidP="00EC37E1">
      <w:pPr>
        <w:spacing w:after="0" w:line="240" w:lineRule="auto"/>
        <w:jc w:val="both"/>
        <w:rPr>
          <w:rFonts w:ascii="Times New Roman" w:hAnsi="Times New Roman" w:cs="Times New Roman"/>
          <w:sz w:val="24"/>
          <w:szCs w:val="24"/>
        </w:rPr>
      </w:pPr>
    </w:p>
    <w:p w:rsidR="00EC37E1" w:rsidRPr="00EC37E1" w:rsidRDefault="00582C5D" w:rsidP="00582C5D">
      <w:pPr>
        <w:spacing w:after="0" w:line="240" w:lineRule="auto"/>
        <w:jc w:val="center"/>
        <w:rPr>
          <w:rFonts w:ascii="Times New Roman" w:hAnsi="Times New Roman" w:cs="Times New Roman"/>
          <w:sz w:val="24"/>
          <w:szCs w:val="24"/>
        </w:rPr>
      </w:pPr>
      <w:r>
        <w:rPr>
          <w:noProof/>
        </w:rPr>
        <w:lastRenderedPageBreak/>
        <w:drawing>
          <wp:inline distT="0" distB="0" distL="0" distR="0" wp14:anchorId="1E0278CE" wp14:editId="5FE1334D">
            <wp:extent cx="5578475" cy="2895600"/>
            <wp:effectExtent l="19050" t="0" r="3175"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5578475" cy="2895600"/>
                    </a:xfrm>
                    <a:prstGeom prst="rect">
                      <a:avLst/>
                    </a:prstGeom>
                    <a:noFill/>
                  </pic:spPr>
                </pic:pic>
              </a:graphicData>
            </a:graphic>
          </wp:inline>
        </w:drawing>
      </w:r>
    </w:p>
    <w:p w:rsidR="00EC37E1" w:rsidRDefault="00EC37E1" w:rsidP="00582C5D">
      <w:pPr>
        <w:rPr>
          <w:b/>
          <w:sz w:val="28"/>
          <w:szCs w:val="28"/>
          <w:shd w:val="clear" w:color="auto" w:fill="FFFFFF"/>
        </w:rPr>
      </w:pPr>
    </w:p>
    <w:p w:rsidR="00EC37E1" w:rsidRDefault="00EC37E1" w:rsidP="00EC37E1">
      <w:pPr>
        <w:jc w:val="center"/>
        <w:rPr>
          <w:b/>
          <w:sz w:val="28"/>
          <w:szCs w:val="28"/>
          <w:shd w:val="clear" w:color="auto" w:fill="FFFFFF"/>
        </w:rPr>
      </w:pPr>
      <w:r>
        <w:rPr>
          <w:noProof/>
        </w:rPr>
        <w:drawing>
          <wp:inline distT="0" distB="0" distL="0" distR="0" wp14:anchorId="1E589688" wp14:editId="47939B0D">
            <wp:extent cx="5645150" cy="2608580"/>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5645150" cy="2608580"/>
                    </a:xfrm>
                    <a:prstGeom prst="rect">
                      <a:avLst/>
                    </a:prstGeom>
                    <a:noFill/>
                  </pic:spPr>
                </pic:pic>
              </a:graphicData>
            </a:graphic>
          </wp:inline>
        </w:drawing>
      </w:r>
    </w:p>
    <w:p w:rsidR="00EC37E1" w:rsidRDefault="00EC37E1" w:rsidP="00EC37E1">
      <w:pPr>
        <w:jc w:val="center"/>
        <w:rPr>
          <w:b/>
          <w:sz w:val="28"/>
          <w:szCs w:val="28"/>
          <w:shd w:val="clear" w:color="auto" w:fill="FFFFFF"/>
        </w:rPr>
      </w:pPr>
      <w:r>
        <w:rPr>
          <w:noProof/>
        </w:rPr>
        <w:drawing>
          <wp:inline distT="0" distB="0" distL="0" distR="0" wp14:anchorId="04B00BAE" wp14:editId="70BCD066">
            <wp:extent cx="5650865" cy="2871470"/>
            <wp:effectExtent l="19050" t="0" r="6985"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srcRect/>
                    <a:stretch>
                      <a:fillRect/>
                    </a:stretch>
                  </pic:blipFill>
                  <pic:spPr bwMode="auto">
                    <a:xfrm>
                      <a:off x="0" y="0"/>
                      <a:ext cx="5650865" cy="2871470"/>
                    </a:xfrm>
                    <a:prstGeom prst="rect">
                      <a:avLst/>
                    </a:prstGeom>
                    <a:noFill/>
                  </pic:spPr>
                </pic:pic>
              </a:graphicData>
            </a:graphic>
          </wp:inline>
        </w:drawing>
      </w:r>
    </w:p>
    <w:p w:rsidR="00582C5D" w:rsidRDefault="00582C5D" w:rsidP="004C46E2">
      <w:pPr>
        <w:spacing w:after="0" w:line="240" w:lineRule="auto"/>
        <w:jc w:val="center"/>
        <w:rPr>
          <w:rFonts w:ascii="Times New Roman" w:hAnsi="Times New Roman" w:cs="Times New Roman"/>
          <w:b/>
          <w:sz w:val="24"/>
          <w:szCs w:val="24"/>
        </w:rPr>
      </w:pPr>
    </w:p>
    <w:p w:rsidR="004C46E2" w:rsidRPr="004C46E2" w:rsidRDefault="004C46E2" w:rsidP="004C46E2">
      <w:pPr>
        <w:spacing w:after="0" w:line="240" w:lineRule="auto"/>
        <w:jc w:val="center"/>
        <w:rPr>
          <w:rFonts w:ascii="Times New Roman" w:hAnsi="Times New Roman" w:cs="Times New Roman"/>
          <w:b/>
          <w:sz w:val="24"/>
          <w:szCs w:val="24"/>
        </w:rPr>
      </w:pPr>
      <w:r w:rsidRPr="004C46E2">
        <w:rPr>
          <w:rFonts w:ascii="Times New Roman" w:hAnsi="Times New Roman" w:cs="Times New Roman"/>
          <w:b/>
          <w:sz w:val="24"/>
          <w:szCs w:val="24"/>
        </w:rPr>
        <w:t>Выполнение мероприятий муниципальных программ</w:t>
      </w:r>
    </w:p>
    <w:p w:rsidR="004C46E2" w:rsidRPr="004C46E2" w:rsidRDefault="004C46E2" w:rsidP="004C46E2">
      <w:pPr>
        <w:spacing w:after="0" w:line="240" w:lineRule="auto"/>
        <w:jc w:val="center"/>
        <w:rPr>
          <w:rFonts w:ascii="Times New Roman" w:hAnsi="Times New Roman" w:cs="Times New Roman"/>
          <w:sz w:val="24"/>
          <w:szCs w:val="24"/>
        </w:rPr>
      </w:pPr>
    </w:p>
    <w:tbl>
      <w:tblPr>
        <w:tblW w:w="10031"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567"/>
        <w:gridCol w:w="2127"/>
        <w:gridCol w:w="850"/>
        <w:gridCol w:w="851"/>
        <w:gridCol w:w="816"/>
        <w:gridCol w:w="851"/>
        <w:gridCol w:w="884"/>
        <w:gridCol w:w="817"/>
        <w:gridCol w:w="742"/>
        <w:gridCol w:w="817"/>
        <w:gridCol w:w="709"/>
      </w:tblGrid>
      <w:tr w:rsidR="004C46E2" w:rsidRPr="004C46E2" w:rsidTr="00EE4161">
        <w:tc>
          <w:tcPr>
            <w:tcW w:w="567"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4C46E2" w:rsidRPr="004C46E2" w:rsidRDefault="004C46E2" w:rsidP="004C46E2">
            <w:pPr>
              <w:spacing w:after="0" w:line="240" w:lineRule="auto"/>
              <w:jc w:val="center"/>
              <w:rPr>
                <w:rFonts w:ascii="Times New Roman" w:hAnsi="Times New Roman" w:cs="Times New Roman"/>
                <w:b/>
                <w:bCs/>
                <w:noProof/>
                <w:color w:val="FFFFFF"/>
                <w:sz w:val="18"/>
                <w:szCs w:val="18"/>
              </w:rPr>
            </w:pPr>
            <w:r w:rsidRPr="004C46E2">
              <w:rPr>
                <w:rFonts w:ascii="Times New Roman" w:hAnsi="Times New Roman" w:cs="Times New Roman"/>
                <w:b/>
                <w:bCs/>
                <w:noProof/>
                <w:color w:val="FFFFFF"/>
                <w:sz w:val="18"/>
                <w:szCs w:val="18"/>
              </w:rPr>
              <w:t>№</w:t>
            </w:r>
          </w:p>
        </w:tc>
        <w:tc>
          <w:tcPr>
            <w:tcW w:w="2127"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4C46E2" w:rsidRPr="004C46E2" w:rsidRDefault="004C46E2" w:rsidP="004C46E2">
            <w:pPr>
              <w:spacing w:after="0" w:line="240" w:lineRule="auto"/>
              <w:jc w:val="center"/>
              <w:rPr>
                <w:rFonts w:ascii="Times New Roman" w:hAnsi="Times New Roman" w:cs="Times New Roman"/>
                <w:b/>
                <w:bCs/>
                <w:noProof/>
                <w:color w:val="FFFFFF"/>
                <w:sz w:val="18"/>
                <w:szCs w:val="18"/>
              </w:rPr>
            </w:pPr>
            <w:r w:rsidRPr="004C46E2">
              <w:rPr>
                <w:rFonts w:ascii="Times New Roman" w:hAnsi="Times New Roman" w:cs="Times New Roman"/>
                <w:b/>
                <w:bCs/>
                <w:noProof/>
                <w:color w:val="FFFFFF"/>
                <w:sz w:val="18"/>
                <w:szCs w:val="18"/>
              </w:rPr>
              <w:t>Наименование программ (задач)</w:t>
            </w:r>
          </w:p>
        </w:tc>
        <w:tc>
          <w:tcPr>
            <w:tcW w:w="2517" w:type="dxa"/>
            <w:gridSpan w:val="3"/>
            <w:tcBorders>
              <w:top w:val="single" w:sz="8" w:space="0" w:color="FFFFFF"/>
              <w:left w:val="single" w:sz="8" w:space="0" w:color="FFFFFF"/>
              <w:bottom w:val="single" w:sz="24" w:space="0" w:color="FFFFFF"/>
              <w:right w:val="single" w:sz="8" w:space="0" w:color="FFFFFF"/>
            </w:tcBorders>
            <w:shd w:val="clear" w:color="auto" w:fill="4F81BD"/>
            <w:vAlign w:val="center"/>
          </w:tcPr>
          <w:p w:rsidR="004C46E2" w:rsidRPr="004C46E2" w:rsidRDefault="004C46E2" w:rsidP="004C46E2">
            <w:pPr>
              <w:spacing w:after="0" w:line="240" w:lineRule="auto"/>
              <w:jc w:val="center"/>
              <w:rPr>
                <w:rFonts w:ascii="Times New Roman" w:hAnsi="Times New Roman" w:cs="Times New Roman"/>
                <w:b/>
                <w:bCs/>
                <w:noProof/>
                <w:color w:val="FFFFFF"/>
                <w:sz w:val="18"/>
                <w:szCs w:val="18"/>
              </w:rPr>
            </w:pPr>
            <w:r w:rsidRPr="004C46E2">
              <w:rPr>
                <w:rFonts w:ascii="Times New Roman" w:hAnsi="Times New Roman" w:cs="Times New Roman"/>
                <w:b/>
                <w:bCs/>
                <w:noProof/>
                <w:color w:val="FFFFFF"/>
                <w:sz w:val="18"/>
                <w:szCs w:val="18"/>
              </w:rPr>
              <w:t>Бюджетные ассигнования (тыс.руб.)</w:t>
            </w:r>
          </w:p>
        </w:tc>
        <w:tc>
          <w:tcPr>
            <w:tcW w:w="4820" w:type="dxa"/>
            <w:gridSpan w:val="6"/>
            <w:tcBorders>
              <w:top w:val="single" w:sz="8" w:space="0" w:color="FFFFFF"/>
              <w:left w:val="single" w:sz="8" w:space="0" w:color="FFFFFF"/>
              <w:bottom w:val="single" w:sz="24" w:space="0" w:color="FFFFFF"/>
              <w:right w:val="single" w:sz="8" w:space="0" w:color="FFFFFF"/>
            </w:tcBorders>
            <w:shd w:val="clear" w:color="auto" w:fill="4F81BD"/>
            <w:vAlign w:val="center"/>
          </w:tcPr>
          <w:p w:rsidR="004C46E2" w:rsidRPr="004C46E2" w:rsidRDefault="004C46E2" w:rsidP="004C46E2">
            <w:pPr>
              <w:spacing w:after="0" w:line="240" w:lineRule="auto"/>
              <w:jc w:val="center"/>
              <w:rPr>
                <w:rFonts w:ascii="Times New Roman" w:hAnsi="Times New Roman" w:cs="Times New Roman"/>
                <w:b/>
                <w:bCs/>
                <w:noProof/>
                <w:color w:val="FFFFFF"/>
                <w:sz w:val="18"/>
                <w:szCs w:val="18"/>
              </w:rPr>
            </w:pPr>
            <w:r w:rsidRPr="004C46E2">
              <w:rPr>
                <w:rFonts w:ascii="Times New Roman" w:hAnsi="Times New Roman" w:cs="Times New Roman"/>
                <w:b/>
                <w:bCs/>
                <w:noProof/>
                <w:color w:val="FFFFFF"/>
                <w:sz w:val="18"/>
                <w:szCs w:val="18"/>
              </w:rPr>
              <w:t>Исполнено (тыс.руб. / %)</w:t>
            </w:r>
          </w:p>
        </w:tc>
      </w:tr>
      <w:tr w:rsidR="004C46E2" w:rsidRPr="004C46E2" w:rsidTr="00EE4161">
        <w:tc>
          <w:tcPr>
            <w:tcW w:w="567" w:type="dxa"/>
            <w:tcBorders>
              <w:top w:val="single" w:sz="8" w:space="0" w:color="FFFFFF"/>
              <w:left w:val="single" w:sz="8" w:space="0" w:color="FFFFFF"/>
              <w:right w:val="single" w:sz="24" w:space="0" w:color="FFFFFF"/>
            </w:tcBorders>
            <w:shd w:val="clear" w:color="auto" w:fill="4F81BD"/>
            <w:vAlign w:val="center"/>
          </w:tcPr>
          <w:p w:rsidR="004C46E2" w:rsidRPr="004C46E2" w:rsidRDefault="004C46E2" w:rsidP="004C46E2">
            <w:pPr>
              <w:spacing w:after="0" w:line="240" w:lineRule="auto"/>
              <w:jc w:val="center"/>
              <w:rPr>
                <w:rFonts w:ascii="Times New Roman" w:hAnsi="Times New Roman" w:cs="Times New Roman"/>
                <w:b/>
                <w:bCs/>
                <w:noProof/>
                <w:color w:val="FFFFFF"/>
                <w:sz w:val="18"/>
                <w:szCs w:val="18"/>
              </w:rPr>
            </w:pPr>
          </w:p>
        </w:tc>
        <w:tc>
          <w:tcPr>
            <w:tcW w:w="21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b/>
                <w:noProof/>
                <w:sz w:val="18"/>
                <w:szCs w:val="18"/>
              </w:rPr>
            </w:pPr>
          </w:p>
        </w:tc>
        <w:tc>
          <w:tcPr>
            <w:tcW w:w="85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b/>
                <w:noProof/>
                <w:sz w:val="18"/>
                <w:szCs w:val="18"/>
              </w:rPr>
            </w:pPr>
            <w:r w:rsidRPr="004C46E2">
              <w:rPr>
                <w:rFonts w:ascii="Times New Roman" w:hAnsi="Times New Roman" w:cs="Times New Roman"/>
                <w:b/>
                <w:noProof/>
                <w:sz w:val="18"/>
                <w:szCs w:val="18"/>
              </w:rPr>
              <w:t>Всего:</w:t>
            </w:r>
          </w:p>
        </w:tc>
        <w:tc>
          <w:tcPr>
            <w:tcW w:w="8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b/>
                <w:noProof/>
                <w:sz w:val="18"/>
                <w:szCs w:val="18"/>
              </w:rPr>
            </w:pPr>
            <w:r w:rsidRPr="004C46E2">
              <w:rPr>
                <w:rFonts w:ascii="Times New Roman" w:hAnsi="Times New Roman" w:cs="Times New Roman"/>
                <w:b/>
                <w:noProof/>
                <w:sz w:val="18"/>
                <w:szCs w:val="18"/>
              </w:rPr>
              <w:t>ОБ</w:t>
            </w:r>
          </w:p>
        </w:tc>
        <w:tc>
          <w:tcPr>
            <w:tcW w:w="816"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b/>
                <w:noProof/>
                <w:sz w:val="18"/>
                <w:szCs w:val="18"/>
              </w:rPr>
            </w:pPr>
            <w:r w:rsidRPr="004C46E2">
              <w:rPr>
                <w:rFonts w:ascii="Times New Roman" w:hAnsi="Times New Roman" w:cs="Times New Roman"/>
                <w:b/>
                <w:noProof/>
                <w:sz w:val="18"/>
                <w:szCs w:val="18"/>
              </w:rPr>
              <w:t>МБ</w:t>
            </w:r>
          </w:p>
        </w:tc>
        <w:tc>
          <w:tcPr>
            <w:tcW w:w="8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b/>
                <w:noProof/>
                <w:sz w:val="18"/>
                <w:szCs w:val="18"/>
              </w:rPr>
            </w:pPr>
            <w:r w:rsidRPr="004C46E2">
              <w:rPr>
                <w:rFonts w:ascii="Times New Roman" w:hAnsi="Times New Roman" w:cs="Times New Roman"/>
                <w:b/>
                <w:noProof/>
                <w:sz w:val="18"/>
                <w:szCs w:val="18"/>
              </w:rPr>
              <w:t>Всего:</w:t>
            </w:r>
          </w:p>
        </w:tc>
        <w:tc>
          <w:tcPr>
            <w:tcW w:w="884"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b/>
                <w:noProof/>
                <w:sz w:val="18"/>
                <w:szCs w:val="18"/>
              </w:rPr>
            </w:pPr>
            <w:r w:rsidRPr="004C46E2">
              <w:rPr>
                <w:rFonts w:ascii="Times New Roman" w:hAnsi="Times New Roman" w:cs="Times New Roman"/>
                <w:b/>
                <w:noProof/>
                <w:sz w:val="18"/>
                <w:szCs w:val="18"/>
              </w:rPr>
              <w:t>%</w:t>
            </w:r>
          </w:p>
        </w:tc>
        <w:tc>
          <w:tcPr>
            <w:tcW w:w="8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b/>
                <w:noProof/>
                <w:sz w:val="18"/>
                <w:szCs w:val="18"/>
              </w:rPr>
            </w:pPr>
            <w:r w:rsidRPr="004C46E2">
              <w:rPr>
                <w:rFonts w:ascii="Times New Roman" w:hAnsi="Times New Roman" w:cs="Times New Roman"/>
                <w:b/>
                <w:noProof/>
                <w:sz w:val="18"/>
                <w:szCs w:val="18"/>
              </w:rPr>
              <w:t>ОБ</w:t>
            </w:r>
          </w:p>
        </w:tc>
        <w:tc>
          <w:tcPr>
            <w:tcW w:w="742"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b/>
                <w:noProof/>
                <w:sz w:val="18"/>
                <w:szCs w:val="18"/>
              </w:rPr>
            </w:pPr>
            <w:r w:rsidRPr="004C46E2">
              <w:rPr>
                <w:rFonts w:ascii="Times New Roman" w:hAnsi="Times New Roman" w:cs="Times New Roman"/>
                <w:b/>
                <w:noProof/>
                <w:sz w:val="18"/>
                <w:szCs w:val="18"/>
              </w:rPr>
              <w:t>%</w:t>
            </w:r>
          </w:p>
        </w:tc>
        <w:tc>
          <w:tcPr>
            <w:tcW w:w="8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b/>
                <w:noProof/>
                <w:sz w:val="18"/>
                <w:szCs w:val="18"/>
              </w:rPr>
            </w:pPr>
            <w:r w:rsidRPr="004C46E2">
              <w:rPr>
                <w:rFonts w:ascii="Times New Roman" w:hAnsi="Times New Roman" w:cs="Times New Roman"/>
                <w:b/>
                <w:noProof/>
                <w:sz w:val="18"/>
                <w:szCs w:val="18"/>
              </w:rPr>
              <w:t>МБ</w:t>
            </w: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b/>
                <w:noProof/>
                <w:sz w:val="18"/>
                <w:szCs w:val="18"/>
              </w:rPr>
            </w:pPr>
            <w:r w:rsidRPr="004C46E2">
              <w:rPr>
                <w:rFonts w:ascii="Times New Roman" w:hAnsi="Times New Roman" w:cs="Times New Roman"/>
                <w:b/>
                <w:noProof/>
                <w:sz w:val="18"/>
                <w:szCs w:val="18"/>
              </w:rPr>
              <w:t>%</w:t>
            </w:r>
          </w:p>
        </w:tc>
      </w:tr>
      <w:tr w:rsidR="004C46E2" w:rsidRPr="004C46E2" w:rsidTr="00EE4161">
        <w:tc>
          <w:tcPr>
            <w:tcW w:w="567" w:type="dxa"/>
            <w:tcBorders>
              <w:left w:val="single" w:sz="8" w:space="0" w:color="FFFFFF"/>
              <w:right w:val="single" w:sz="24" w:space="0" w:color="FFFFFF"/>
            </w:tcBorders>
            <w:shd w:val="clear" w:color="auto" w:fill="4F81BD"/>
            <w:vAlign w:val="center"/>
          </w:tcPr>
          <w:p w:rsidR="004C46E2" w:rsidRPr="004C46E2" w:rsidRDefault="004C46E2" w:rsidP="004C46E2">
            <w:pPr>
              <w:spacing w:after="0" w:line="240" w:lineRule="auto"/>
              <w:jc w:val="center"/>
              <w:rPr>
                <w:rFonts w:ascii="Times New Roman" w:hAnsi="Times New Roman" w:cs="Times New Roman"/>
                <w:b/>
                <w:bCs/>
                <w:noProof/>
                <w:color w:val="FFFFFF"/>
                <w:sz w:val="18"/>
                <w:szCs w:val="18"/>
              </w:rPr>
            </w:pPr>
            <w:r w:rsidRPr="004C46E2">
              <w:rPr>
                <w:rFonts w:ascii="Times New Roman" w:hAnsi="Times New Roman" w:cs="Times New Roman"/>
                <w:b/>
                <w:bCs/>
                <w:noProof/>
                <w:color w:val="FFFFFF"/>
                <w:sz w:val="18"/>
                <w:szCs w:val="18"/>
              </w:rPr>
              <w:t>1.</w:t>
            </w:r>
          </w:p>
        </w:tc>
        <w:tc>
          <w:tcPr>
            <w:tcW w:w="2127"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МП "Развитие образования города Кировска  на 2014-2016 годы"</w:t>
            </w:r>
          </w:p>
        </w:tc>
        <w:tc>
          <w:tcPr>
            <w:tcW w:w="850"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15 729,7</w:t>
            </w:r>
          </w:p>
        </w:tc>
        <w:tc>
          <w:tcPr>
            <w:tcW w:w="851"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3 253,6</w:t>
            </w:r>
          </w:p>
        </w:tc>
        <w:tc>
          <w:tcPr>
            <w:tcW w:w="816"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12 467,1</w:t>
            </w:r>
          </w:p>
        </w:tc>
        <w:tc>
          <w:tcPr>
            <w:tcW w:w="851"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15653,8</w:t>
            </w:r>
          </w:p>
        </w:tc>
        <w:tc>
          <w:tcPr>
            <w:tcW w:w="884"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99,52</w:t>
            </w:r>
          </w:p>
        </w:tc>
        <w:tc>
          <w:tcPr>
            <w:tcW w:w="817"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3 253,6</w:t>
            </w:r>
          </w:p>
        </w:tc>
        <w:tc>
          <w:tcPr>
            <w:tcW w:w="742"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100</w:t>
            </w:r>
          </w:p>
        </w:tc>
        <w:tc>
          <w:tcPr>
            <w:tcW w:w="817"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12 400,23</w:t>
            </w:r>
          </w:p>
        </w:tc>
        <w:tc>
          <w:tcPr>
            <w:tcW w:w="709"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99,39</w:t>
            </w:r>
          </w:p>
        </w:tc>
      </w:tr>
      <w:tr w:rsidR="004C46E2" w:rsidRPr="004C46E2" w:rsidTr="00EE4161">
        <w:tc>
          <w:tcPr>
            <w:tcW w:w="567" w:type="dxa"/>
            <w:tcBorders>
              <w:top w:val="single" w:sz="8" w:space="0" w:color="FFFFFF"/>
              <w:left w:val="single" w:sz="8" w:space="0" w:color="FFFFFF"/>
              <w:right w:val="single" w:sz="24" w:space="0" w:color="FFFFFF"/>
            </w:tcBorders>
            <w:shd w:val="clear" w:color="auto" w:fill="4F81BD"/>
            <w:vAlign w:val="center"/>
          </w:tcPr>
          <w:p w:rsidR="004C46E2" w:rsidRPr="004C46E2" w:rsidRDefault="004C46E2" w:rsidP="004C46E2">
            <w:pPr>
              <w:spacing w:after="0" w:line="240" w:lineRule="auto"/>
              <w:jc w:val="center"/>
              <w:rPr>
                <w:rFonts w:ascii="Times New Roman" w:hAnsi="Times New Roman" w:cs="Times New Roman"/>
                <w:b/>
                <w:bCs/>
                <w:noProof/>
                <w:color w:val="FFFFFF"/>
                <w:sz w:val="18"/>
                <w:szCs w:val="18"/>
              </w:rPr>
            </w:pPr>
            <w:r w:rsidRPr="004C46E2">
              <w:rPr>
                <w:rFonts w:ascii="Times New Roman" w:hAnsi="Times New Roman" w:cs="Times New Roman"/>
                <w:b/>
                <w:bCs/>
                <w:noProof/>
                <w:color w:val="FFFFFF"/>
                <w:sz w:val="18"/>
                <w:szCs w:val="18"/>
              </w:rPr>
              <w:t>1.1.</w:t>
            </w:r>
          </w:p>
        </w:tc>
        <w:tc>
          <w:tcPr>
            <w:tcW w:w="21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Задача: Модернизация образования</w:t>
            </w:r>
          </w:p>
        </w:tc>
        <w:tc>
          <w:tcPr>
            <w:tcW w:w="85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3 415,93</w:t>
            </w:r>
          </w:p>
        </w:tc>
        <w:tc>
          <w:tcPr>
            <w:tcW w:w="8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535,1</w:t>
            </w:r>
          </w:p>
        </w:tc>
        <w:tc>
          <w:tcPr>
            <w:tcW w:w="816"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2880,8</w:t>
            </w:r>
          </w:p>
        </w:tc>
        <w:tc>
          <w:tcPr>
            <w:tcW w:w="8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3 393,2</w:t>
            </w:r>
          </w:p>
        </w:tc>
        <w:tc>
          <w:tcPr>
            <w:tcW w:w="884"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99,34</w:t>
            </w:r>
          </w:p>
        </w:tc>
        <w:tc>
          <w:tcPr>
            <w:tcW w:w="8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535,1</w:t>
            </w:r>
          </w:p>
        </w:tc>
        <w:tc>
          <w:tcPr>
            <w:tcW w:w="742"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100</w:t>
            </w:r>
          </w:p>
        </w:tc>
        <w:tc>
          <w:tcPr>
            <w:tcW w:w="8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2 858,1</w:t>
            </w: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99,21</w:t>
            </w:r>
          </w:p>
        </w:tc>
      </w:tr>
      <w:tr w:rsidR="004C46E2" w:rsidRPr="004C46E2" w:rsidTr="00EE4161">
        <w:tc>
          <w:tcPr>
            <w:tcW w:w="567" w:type="dxa"/>
            <w:tcBorders>
              <w:left w:val="single" w:sz="8" w:space="0" w:color="FFFFFF"/>
              <w:right w:val="single" w:sz="24" w:space="0" w:color="FFFFFF"/>
            </w:tcBorders>
            <w:shd w:val="clear" w:color="auto" w:fill="4F81BD"/>
            <w:vAlign w:val="center"/>
          </w:tcPr>
          <w:p w:rsidR="004C46E2" w:rsidRPr="004C46E2" w:rsidRDefault="004C46E2" w:rsidP="004C46E2">
            <w:pPr>
              <w:spacing w:after="0" w:line="240" w:lineRule="auto"/>
              <w:jc w:val="center"/>
              <w:rPr>
                <w:rFonts w:ascii="Times New Roman" w:hAnsi="Times New Roman" w:cs="Times New Roman"/>
                <w:b/>
                <w:bCs/>
                <w:noProof/>
                <w:color w:val="FFFFFF"/>
                <w:sz w:val="18"/>
                <w:szCs w:val="18"/>
              </w:rPr>
            </w:pPr>
            <w:r w:rsidRPr="004C46E2">
              <w:rPr>
                <w:rFonts w:ascii="Times New Roman" w:hAnsi="Times New Roman" w:cs="Times New Roman"/>
                <w:b/>
                <w:bCs/>
                <w:noProof/>
                <w:color w:val="FFFFFF"/>
                <w:sz w:val="18"/>
                <w:szCs w:val="18"/>
              </w:rPr>
              <w:t>1.2.</w:t>
            </w:r>
          </w:p>
        </w:tc>
        <w:tc>
          <w:tcPr>
            <w:tcW w:w="2127"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Задача: Реализация государственной программы «Доступная среда»</w:t>
            </w:r>
          </w:p>
        </w:tc>
        <w:tc>
          <w:tcPr>
            <w:tcW w:w="850"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3 249,4</w:t>
            </w:r>
          </w:p>
        </w:tc>
        <w:tc>
          <w:tcPr>
            <w:tcW w:w="851"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1 118,5</w:t>
            </w:r>
          </w:p>
        </w:tc>
        <w:tc>
          <w:tcPr>
            <w:tcW w:w="816"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2 130,9</w:t>
            </w:r>
          </w:p>
        </w:tc>
        <w:tc>
          <w:tcPr>
            <w:tcW w:w="851"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3 249,4</w:t>
            </w:r>
          </w:p>
        </w:tc>
        <w:tc>
          <w:tcPr>
            <w:tcW w:w="884"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100</w:t>
            </w:r>
          </w:p>
        </w:tc>
        <w:tc>
          <w:tcPr>
            <w:tcW w:w="817"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1 118,5</w:t>
            </w:r>
          </w:p>
        </w:tc>
        <w:tc>
          <w:tcPr>
            <w:tcW w:w="742"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100</w:t>
            </w:r>
          </w:p>
        </w:tc>
        <w:tc>
          <w:tcPr>
            <w:tcW w:w="817"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2 130,9</w:t>
            </w:r>
          </w:p>
        </w:tc>
        <w:tc>
          <w:tcPr>
            <w:tcW w:w="709"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100</w:t>
            </w:r>
          </w:p>
        </w:tc>
      </w:tr>
      <w:tr w:rsidR="004C46E2" w:rsidRPr="004C46E2" w:rsidTr="00EE4161">
        <w:trPr>
          <w:trHeight w:val="1745"/>
        </w:trPr>
        <w:tc>
          <w:tcPr>
            <w:tcW w:w="567" w:type="dxa"/>
            <w:tcBorders>
              <w:top w:val="single" w:sz="8" w:space="0" w:color="FFFFFF"/>
              <w:left w:val="single" w:sz="8" w:space="0" w:color="FFFFFF"/>
              <w:right w:val="single" w:sz="24" w:space="0" w:color="FFFFFF"/>
            </w:tcBorders>
            <w:shd w:val="clear" w:color="auto" w:fill="4F81BD"/>
            <w:vAlign w:val="center"/>
          </w:tcPr>
          <w:p w:rsidR="004C46E2" w:rsidRPr="004C46E2" w:rsidRDefault="004C46E2" w:rsidP="004C46E2">
            <w:pPr>
              <w:spacing w:after="0" w:line="240" w:lineRule="auto"/>
              <w:jc w:val="center"/>
              <w:rPr>
                <w:rFonts w:ascii="Times New Roman" w:hAnsi="Times New Roman" w:cs="Times New Roman"/>
                <w:b/>
                <w:bCs/>
                <w:noProof/>
                <w:color w:val="FFFFFF"/>
                <w:sz w:val="18"/>
                <w:szCs w:val="18"/>
              </w:rPr>
            </w:pPr>
            <w:r w:rsidRPr="004C46E2">
              <w:rPr>
                <w:rFonts w:ascii="Times New Roman" w:hAnsi="Times New Roman" w:cs="Times New Roman"/>
                <w:b/>
                <w:bCs/>
                <w:noProof/>
                <w:color w:val="FFFFFF"/>
                <w:sz w:val="18"/>
                <w:szCs w:val="18"/>
              </w:rPr>
              <w:t>1.3.</w:t>
            </w:r>
          </w:p>
        </w:tc>
        <w:tc>
          <w:tcPr>
            <w:tcW w:w="21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Задача:  Обеспечение комплексной безопасности  образовательных организаций, охраны здоровья обучающихся и воспитанников</w:t>
            </w:r>
          </w:p>
        </w:tc>
        <w:tc>
          <w:tcPr>
            <w:tcW w:w="85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9 064,4</w:t>
            </w:r>
          </w:p>
        </w:tc>
        <w:tc>
          <w:tcPr>
            <w:tcW w:w="8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1 600,0</w:t>
            </w:r>
          </w:p>
        </w:tc>
        <w:tc>
          <w:tcPr>
            <w:tcW w:w="816"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7 464,4</w:t>
            </w:r>
          </w:p>
        </w:tc>
        <w:tc>
          <w:tcPr>
            <w:tcW w:w="8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8 983,4</w:t>
            </w:r>
          </w:p>
        </w:tc>
        <w:tc>
          <w:tcPr>
            <w:tcW w:w="884"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99,11</w:t>
            </w:r>
          </w:p>
        </w:tc>
        <w:tc>
          <w:tcPr>
            <w:tcW w:w="8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1600,0</w:t>
            </w:r>
          </w:p>
        </w:tc>
        <w:tc>
          <w:tcPr>
            <w:tcW w:w="742"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100</w:t>
            </w:r>
          </w:p>
        </w:tc>
        <w:tc>
          <w:tcPr>
            <w:tcW w:w="8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7 383,8</w:t>
            </w: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98,92</w:t>
            </w:r>
          </w:p>
        </w:tc>
      </w:tr>
      <w:tr w:rsidR="004C46E2" w:rsidRPr="004C46E2" w:rsidTr="00EE4161">
        <w:tc>
          <w:tcPr>
            <w:tcW w:w="567" w:type="dxa"/>
            <w:tcBorders>
              <w:left w:val="single" w:sz="8" w:space="0" w:color="FFFFFF"/>
              <w:right w:val="single" w:sz="24" w:space="0" w:color="FFFFFF"/>
            </w:tcBorders>
            <w:shd w:val="clear" w:color="auto" w:fill="4F81BD"/>
            <w:vAlign w:val="center"/>
          </w:tcPr>
          <w:p w:rsidR="004C46E2" w:rsidRPr="004C46E2" w:rsidRDefault="004C46E2" w:rsidP="004C46E2">
            <w:pPr>
              <w:spacing w:after="0" w:line="240" w:lineRule="auto"/>
              <w:jc w:val="center"/>
              <w:rPr>
                <w:rFonts w:ascii="Times New Roman" w:hAnsi="Times New Roman" w:cs="Times New Roman"/>
                <w:b/>
                <w:bCs/>
                <w:noProof/>
                <w:color w:val="FFFFFF"/>
                <w:sz w:val="18"/>
                <w:szCs w:val="18"/>
              </w:rPr>
            </w:pPr>
            <w:r w:rsidRPr="004C46E2">
              <w:rPr>
                <w:rFonts w:ascii="Times New Roman" w:hAnsi="Times New Roman" w:cs="Times New Roman"/>
                <w:b/>
                <w:bCs/>
                <w:noProof/>
                <w:color w:val="FFFFFF"/>
                <w:sz w:val="18"/>
                <w:szCs w:val="18"/>
              </w:rPr>
              <w:t>2.</w:t>
            </w:r>
          </w:p>
        </w:tc>
        <w:tc>
          <w:tcPr>
            <w:tcW w:w="2127"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МП "Общегородские, праздничные, выездные мероприятия муниципального образования город Кировск с подведомственной территорией на 2014 - 2016 годы"</w:t>
            </w:r>
          </w:p>
        </w:tc>
        <w:tc>
          <w:tcPr>
            <w:tcW w:w="850"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856,7</w:t>
            </w:r>
          </w:p>
        </w:tc>
        <w:tc>
          <w:tcPr>
            <w:tcW w:w="851"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0,0</w:t>
            </w:r>
          </w:p>
        </w:tc>
        <w:tc>
          <w:tcPr>
            <w:tcW w:w="816"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856,7</w:t>
            </w:r>
          </w:p>
        </w:tc>
        <w:tc>
          <w:tcPr>
            <w:tcW w:w="851"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856,7</w:t>
            </w:r>
          </w:p>
        </w:tc>
        <w:tc>
          <w:tcPr>
            <w:tcW w:w="884"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100</w:t>
            </w:r>
          </w:p>
        </w:tc>
        <w:tc>
          <w:tcPr>
            <w:tcW w:w="817"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w:t>
            </w:r>
          </w:p>
        </w:tc>
        <w:tc>
          <w:tcPr>
            <w:tcW w:w="742"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w:t>
            </w:r>
          </w:p>
        </w:tc>
        <w:tc>
          <w:tcPr>
            <w:tcW w:w="817"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856,7</w:t>
            </w:r>
          </w:p>
        </w:tc>
        <w:tc>
          <w:tcPr>
            <w:tcW w:w="709"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100</w:t>
            </w:r>
          </w:p>
        </w:tc>
      </w:tr>
      <w:tr w:rsidR="004C46E2" w:rsidRPr="004C46E2" w:rsidTr="00EE4161">
        <w:tc>
          <w:tcPr>
            <w:tcW w:w="567" w:type="dxa"/>
            <w:tcBorders>
              <w:top w:val="single" w:sz="8" w:space="0" w:color="FFFFFF"/>
              <w:left w:val="single" w:sz="8" w:space="0" w:color="FFFFFF"/>
              <w:right w:val="single" w:sz="24" w:space="0" w:color="FFFFFF"/>
            </w:tcBorders>
            <w:shd w:val="clear" w:color="auto" w:fill="4F81BD"/>
            <w:vAlign w:val="center"/>
          </w:tcPr>
          <w:p w:rsidR="004C46E2" w:rsidRPr="004C46E2" w:rsidRDefault="004C46E2" w:rsidP="004C46E2">
            <w:pPr>
              <w:spacing w:after="0" w:line="240" w:lineRule="auto"/>
              <w:jc w:val="center"/>
              <w:rPr>
                <w:rFonts w:ascii="Times New Roman" w:hAnsi="Times New Roman" w:cs="Times New Roman"/>
                <w:b/>
                <w:bCs/>
                <w:noProof/>
                <w:color w:val="FFFFFF"/>
                <w:sz w:val="18"/>
                <w:szCs w:val="18"/>
              </w:rPr>
            </w:pPr>
            <w:r w:rsidRPr="004C46E2">
              <w:rPr>
                <w:rFonts w:ascii="Times New Roman" w:hAnsi="Times New Roman" w:cs="Times New Roman"/>
                <w:b/>
                <w:bCs/>
                <w:noProof/>
                <w:color w:val="FFFFFF"/>
                <w:sz w:val="18"/>
                <w:szCs w:val="18"/>
              </w:rPr>
              <w:t>3.</w:t>
            </w:r>
          </w:p>
        </w:tc>
        <w:tc>
          <w:tcPr>
            <w:tcW w:w="21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МП "Организация отдыха и занятости детей и подростков муниципального образования                                                           город Кировск с подведомственной территорией на 2014-2016 годы"</w:t>
            </w:r>
          </w:p>
        </w:tc>
        <w:tc>
          <w:tcPr>
            <w:tcW w:w="85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984,10</w:t>
            </w:r>
          </w:p>
        </w:tc>
        <w:tc>
          <w:tcPr>
            <w:tcW w:w="8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0,0</w:t>
            </w:r>
          </w:p>
        </w:tc>
        <w:tc>
          <w:tcPr>
            <w:tcW w:w="816"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984,10</w:t>
            </w:r>
          </w:p>
        </w:tc>
        <w:tc>
          <w:tcPr>
            <w:tcW w:w="8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983,29</w:t>
            </w:r>
          </w:p>
        </w:tc>
        <w:tc>
          <w:tcPr>
            <w:tcW w:w="884"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99,92</w:t>
            </w:r>
          </w:p>
        </w:tc>
        <w:tc>
          <w:tcPr>
            <w:tcW w:w="8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w:t>
            </w:r>
          </w:p>
        </w:tc>
        <w:tc>
          <w:tcPr>
            <w:tcW w:w="742"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w:t>
            </w:r>
          </w:p>
        </w:tc>
        <w:tc>
          <w:tcPr>
            <w:tcW w:w="8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983,29</w:t>
            </w: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99,92</w:t>
            </w:r>
          </w:p>
        </w:tc>
      </w:tr>
      <w:tr w:rsidR="004C46E2" w:rsidRPr="004C46E2" w:rsidTr="00EE4161">
        <w:tc>
          <w:tcPr>
            <w:tcW w:w="567" w:type="dxa"/>
            <w:tcBorders>
              <w:left w:val="single" w:sz="8" w:space="0" w:color="FFFFFF"/>
              <w:right w:val="single" w:sz="24" w:space="0" w:color="FFFFFF"/>
            </w:tcBorders>
            <w:shd w:val="clear" w:color="auto" w:fill="4F81BD"/>
            <w:vAlign w:val="center"/>
          </w:tcPr>
          <w:p w:rsidR="004C46E2" w:rsidRPr="004C46E2" w:rsidRDefault="004C46E2" w:rsidP="004C46E2">
            <w:pPr>
              <w:spacing w:after="0" w:line="240" w:lineRule="auto"/>
              <w:jc w:val="center"/>
              <w:rPr>
                <w:rFonts w:ascii="Times New Roman" w:hAnsi="Times New Roman" w:cs="Times New Roman"/>
                <w:b/>
                <w:bCs/>
                <w:noProof/>
                <w:color w:val="FFFFFF"/>
                <w:sz w:val="18"/>
                <w:szCs w:val="18"/>
              </w:rPr>
            </w:pPr>
            <w:r w:rsidRPr="004C46E2">
              <w:rPr>
                <w:rFonts w:ascii="Times New Roman" w:hAnsi="Times New Roman" w:cs="Times New Roman"/>
                <w:b/>
                <w:bCs/>
                <w:noProof/>
                <w:color w:val="FFFFFF"/>
                <w:sz w:val="18"/>
                <w:szCs w:val="18"/>
              </w:rPr>
              <w:t>4.</w:t>
            </w:r>
          </w:p>
        </w:tc>
        <w:tc>
          <w:tcPr>
            <w:tcW w:w="2127"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МП "SOS" на 2014-2016 годы</w:t>
            </w:r>
          </w:p>
        </w:tc>
        <w:tc>
          <w:tcPr>
            <w:tcW w:w="850"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108,0</w:t>
            </w:r>
          </w:p>
        </w:tc>
        <w:tc>
          <w:tcPr>
            <w:tcW w:w="851"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0,0</w:t>
            </w:r>
          </w:p>
        </w:tc>
        <w:tc>
          <w:tcPr>
            <w:tcW w:w="816"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108,0</w:t>
            </w:r>
          </w:p>
        </w:tc>
        <w:tc>
          <w:tcPr>
            <w:tcW w:w="851"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108,0</w:t>
            </w:r>
          </w:p>
        </w:tc>
        <w:tc>
          <w:tcPr>
            <w:tcW w:w="884"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100</w:t>
            </w:r>
          </w:p>
        </w:tc>
        <w:tc>
          <w:tcPr>
            <w:tcW w:w="817"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w:t>
            </w:r>
          </w:p>
        </w:tc>
        <w:tc>
          <w:tcPr>
            <w:tcW w:w="742"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w:t>
            </w:r>
          </w:p>
        </w:tc>
        <w:tc>
          <w:tcPr>
            <w:tcW w:w="817"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108,0</w:t>
            </w:r>
          </w:p>
        </w:tc>
        <w:tc>
          <w:tcPr>
            <w:tcW w:w="709"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100</w:t>
            </w:r>
          </w:p>
        </w:tc>
      </w:tr>
      <w:tr w:rsidR="004C46E2" w:rsidRPr="004C46E2" w:rsidTr="00EE4161">
        <w:tc>
          <w:tcPr>
            <w:tcW w:w="567" w:type="dxa"/>
            <w:tcBorders>
              <w:top w:val="single" w:sz="8" w:space="0" w:color="FFFFFF"/>
              <w:left w:val="single" w:sz="8" w:space="0" w:color="FFFFFF"/>
              <w:right w:val="single" w:sz="24" w:space="0" w:color="FFFFFF"/>
            </w:tcBorders>
            <w:shd w:val="clear" w:color="auto" w:fill="4F81BD"/>
            <w:vAlign w:val="center"/>
          </w:tcPr>
          <w:p w:rsidR="004C46E2" w:rsidRPr="004C46E2" w:rsidRDefault="004C46E2" w:rsidP="004C46E2">
            <w:pPr>
              <w:spacing w:after="0" w:line="240" w:lineRule="auto"/>
              <w:jc w:val="center"/>
              <w:rPr>
                <w:rFonts w:ascii="Times New Roman" w:hAnsi="Times New Roman" w:cs="Times New Roman"/>
                <w:b/>
                <w:bCs/>
                <w:noProof/>
                <w:color w:val="FFFFFF"/>
                <w:sz w:val="18"/>
                <w:szCs w:val="18"/>
              </w:rPr>
            </w:pPr>
            <w:r w:rsidRPr="004C46E2">
              <w:rPr>
                <w:rFonts w:ascii="Times New Roman" w:hAnsi="Times New Roman" w:cs="Times New Roman"/>
                <w:b/>
                <w:bCs/>
                <w:noProof/>
                <w:color w:val="FFFFFF"/>
                <w:sz w:val="18"/>
                <w:szCs w:val="18"/>
              </w:rPr>
              <w:t>5.</w:t>
            </w:r>
          </w:p>
        </w:tc>
        <w:tc>
          <w:tcPr>
            <w:tcW w:w="21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МП "Дополнительная социальная поддержка населения города Кировска с подведомственной территорией на 2014-2016 годы"</w:t>
            </w:r>
          </w:p>
        </w:tc>
        <w:tc>
          <w:tcPr>
            <w:tcW w:w="85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1 261,5</w:t>
            </w:r>
          </w:p>
        </w:tc>
        <w:tc>
          <w:tcPr>
            <w:tcW w:w="8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0,0</w:t>
            </w:r>
          </w:p>
        </w:tc>
        <w:tc>
          <w:tcPr>
            <w:tcW w:w="816"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1 261,5</w:t>
            </w:r>
          </w:p>
        </w:tc>
        <w:tc>
          <w:tcPr>
            <w:tcW w:w="8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1 225,08</w:t>
            </w:r>
          </w:p>
        </w:tc>
        <w:tc>
          <w:tcPr>
            <w:tcW w:w="884"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97,1</w:t>
            </w:r>
          </w:p>
        </w:tc>
        <w:tc>
          <w:tcPr>
            <w:tcW w:w="8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w:t>
            </w:r>
          </w:p>
        </w:tc>
        <w:tc>
          <w:tcPr>
            <w:tcW w:w="742"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w:t>
            </w:r>
          </w:p>
        </w:tc>
        <w:tc>
          <w:tcPr>
            <w:tcW w:w="8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1 225,08</w:t>
            </w: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97,1</w:t>
            </w:r>
          </w:p>
        </w:tc>
      </w:tr>
      <w:tr w:rsidR="004C46E2" w:rsidRPr="004C46E2" w:rsidTr="00EE4161">
        <w:tc>
          <w:tcPr>
            <w:tcW w:w="567" w:type="dxa"/>
            <w:tcBorders>
              <w:left w:val="single" w:sz="8" w:space="0" w:color="FFFFFF"/>
              <w:right w:val="single" w:sz="24" w:space="0" w:color="FFFFFF"/>
            </w:tcBorders>
            <w:shd w:val="clear" w:color="auto" w:fill="4F81BD"/>
            <w:vAlign w:val="center"/>
          </w:tcPr>
          <w:p w:rsidR="004C46E2" w:rsidRPr="004C46E2" w:rsidRDefault="004C46E2" w:rsidP="004C46E2">
            <w:pPr>
              <w:spacing w:after="0" w:line="240" w:lineRule="auto"/>
              <w:jc w:val="center"/>
              <w:rPr>
                <w:rFonts w:ascii="Times New Roman" w:hAnsi="Times New Roman" w:cs="Times New Roman"/>
                <w:b/>
                <w:bCs/>
                <w:noProof/>
                <w:color w:val="FFFFFF"/>
                <w:sz w:val="18"/>
                <w:szCs w:val="18"/>
              </w:rPr>
            </w:pPr>
            <w:r w:rsidRPr="004C46E2">
              <w:rPr>
                <w:rFonts w:ascii="Times New Roman" w:hAnsi="Times New Roman" w:cs="Times New Roman"/>
                <w:b/>
                <w:bCs/>
                <w:noProof/>
                <w:color w:val="FFFFFF"/>
                <w:sz w:val="18"/>
                <w:szCs w:val="18"/>
              </w:rPr>
              <w:t>6.</w:t>
            </w:r>
          </w:p>
        </w:tc>
        <w:tc>
          <w:tcPr>
            <w:tcW w:w="2127"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МП «Энергосбережение и повышение энергитической эффективности в муниципальном образовании город Кировск с подведомтсвенной территорией на 2014 – 2016 годы»</w:t>
            </w:r>
          </w:p>
        </w:tc>
        <w:tc>
          <w:tcPr>
            <w:tcW w:w="850"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695,0</w:t>
            </w:r>
          </w:p>
        </w:tc>
        <w:tc>
          <w:tcPr>
            <w:tcW w:w="851"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0,0</w:t>
            </w:r>
          </w:p>
        </w:tc>
        <w:tc>
          <w:tcPr>
            <w:tcW w:w="816"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695,0</w:t>
            </w:r>
          </w:p>
        </w:tc>
        <w:tc>
          <w:tcPr>
            <w:tcW w:w="851"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695,0</w:t>
            </w:r>
          </w:p>
        </w:tc>
        <w:tc>
          <w:tcPr>
            <w:tcW w:w="884"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100</w:t>
            </w:r>
          </w:p>
        </w:tc>
        <w:tc>
          <w:tcPr>
            <w:tcW w:w="817"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w:t>
            </w:r>
          </w:p>
        </w:tc>
        <w:tc>
          <w:tcPr>
            <w:tcW w:w="742"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w:t>
            </w:r>
          </w:p>
        </w:tc>
        <w:tc>
          <w:tcPr>
            <w:tcW w:w="817"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695,0</w:t>
            </w:r>
          </w:p>
        </w:tc>
        <w:tc>
          <w:tcPr>
            <w:tcW w:w="709" w:type="dxa"/>
            <w:shd w:val="clear" w:color="auto" w:fill="D3DFE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100</w:t>
            </w:r>
          </w:p>
        </w:tc>
      </w:tr>
      <w:tr w:rsidR="004C46E2" w:rsidRPr="004C46E2" w:rsidTr="00EE4161">
        <w:tc>
          <w:tcPr>
            <w:tcW w:w="567" w:type="dxa"/>
            <w:tcBorders>
              <w:top w:val="single" w:sz="8" w:space="0" w:color="FFFFFF"/>
              <w:left w:val="single" w:sz="8" w:space="0" w:color="FFFFFF"/>
              <w:bottom w:val="single" w:sz="8" w:space="0" w:color="FFFFFF"/>
              <w:right w:val="single" w:sz="24" w:space="0" w:color="FFFFFF"/>
            </w:tcBorders>
            <w:shd w:val="clear" w:color="auto" w:fill="4F81BD"/>
            <w:vAlign w:val="center"/>
          </w:tcPr>
          <w:p w:rsidR="004C46E2" w:rsidRPr="004C46E2" w:rsidRDefault="004C46E2" w:rsidP="004C46E2">
            <w:pPr>
              <w:spacing w:after="0" w:line="240" w:lineRule="auto"/>
              <w:jc w:val="center"/>
              <w:rPr>
                <w:rFonts w:ascii="Times New Roman" w:hAnsi="Times New Roman" w:cs="Times New Roman"/>
                <w:b/>
                <w:bCs/>
                <w:noProof/>
                <w:color w:val="FFFFFF"/>
                <w:sz w:val="18"/>
                <w:szCs w:val="18"/>
              </w:rPr>
            </w:pPr>
          </w:p>
        </w:tc>
        <w:tc>
          <w:tcPr>
            <w:tcW w:w="212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Итого:</w:t>
            </w:r>
          </w:p>
        </w:tc>
        <w:tc>
          <w:tcPr>
            <w:tcW w:w="85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19635,0</w:t>
            </w:r>
          </w:p>
        </w:tc>
        <w:tc>
          <w:tcPr>
            <w:tcW w:w="8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3253,6</w:t>
            </w:r>
          </w:p>
        </w:tc>
        <w:tc>
          <w:tcPr>
            <w:tcW w:w="816"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16381,46</w:t>
            </w:r>
          </w:p>
        </w:tc>
        <w:tc>
          <w:tcPr>
            <w:tcW w:w="8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19521,9</w:t>
            </w:r>
          </w:p>
        </w:tc>
        <w:tc>
          <w:tcPr>
            <w:tcW w:w="884"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99,42</w:t>
            </w:r>
          </w:p>
        </w:tc>
        <w:tc>
          <w:tcPr>
            <w:tcW w:w="8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3253,6</w:t>
            </w:r>
          </w:p>
        </w:tc>
        <w:tc>
          <w:tcPr>
            <w:tcW w:w="742"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100</w:t>
            </w:r>
          </w:p>
        </w:tc>
        <w:tc>
          <w:tcPr>
            <w:tcW w:w="8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16268,3</w:t>
            </w:r>
          </w:p>
        </w:tc>
        <w:tc>
          <w:tcPr>
            <w:tcW w:w="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4C46E2" w:rsidRPr="004C46E2" w:rsidRDefault="004C46E2" w:rsidP="004C46E2">
            <w:pPr>
              <w:spacing w:after="0" w:line="240" w:lineRule="auto"/>
              <w:jc w:val="center"/>
              <w:rPr>
                <w:rFonts w:ascii="Times New Roman" w:hAnsi="Times New Roman" w:cs="Times New Roman"/>
                <w:noProof/>
                <w:sz w:val="18"/>
                <w:szCs w:val="18"/>
              </w:rPr>
            </w:pPr>
            <w:r w:rsidRPr="004C46E2">
              <w:rPr>
                <w:rFonts w:ascii="Times New Roman" w:hAnsi="Times New Roman" w:cs="Times New Roman"/>
                <w:noProof/>
                <w:sz w:val="18"/>
                <w:szCs w:val="18"/>
              </w:rPr>
              <w:t>99,31</w:t>
            </w:r>
          </w:p>
        </w:tc>
      </w:tr>
    </w:tbl>
    <w:p w:rsidR="004C46E2" w:rsidRPr="004C46E2" w:rsidRDefault="004C46E2" w:rsidP="004C46E2">
      <w:pPr>
        <w:spacing w:after="0" w:line="240" w:lineRule="auto"/>
        <w:rPr>
          <w:rFonts w:ascii="Times New Roman" w:hAnsi="Times New Roman" w:cs="Times New Roman"/>
          <w:noProof/>
          <w:sz w:val="24"/>
          <w:szCs w:val="24"/>
        </w:rPr>
      </w:pPr>
    </w:p>
    <w:p w:rsidR="004C46E2" w:rsidRPr="004C46E2" w:rsidRDefault="004C46E2" w:rsidP="004C46E2">
      <w:pPr>
        <w:spacing w:after="0" w:line="240" w:lineRule="auto"/>
        <w:ind w:firstLine="708"/>
        <w:jc w:val="both"/>
        <w:rPr>
          <w:rFonts w:ascii="Times New Roman" w:eastAsia="Calibri" w:hAnsi="Times New Roman" w:cs="Times New Roman"/>
          <w:sz w:val="24"/>
          <w:szCs w:val="24"/>
          <w:lang w:eastAsia="en-US"/>
        </w:rPr>
      </w:pPr>
      <w:r w:rsidRPr="004C46E2">
        <w:rPr>
          <w:rFonts w:ascii="Times New Roman" w:eastAsia="Calibri" w:hAnsi="Times New Roman" w:cs="Times New Roman"/>
          <w:sz w:val="24"/>
          <w:szCs w:val="24"/>
          <w:shd w:val="clear" w:color="auto" w:fill="FFFFFF"/>
          <w:lang w:eastAsia="en-US"/>
        </w:rPr>
        <w:t xml:space="preserve">В 2015 году за счет финансирования </w:t>
      </w:r>
      <w:r w:rsidRPr="004C46E2">
        <w:rPr>
          <w:rFonts w:ascii="Times New Roman" w:eastAsia="Calibri" w:hAnsi="Times New Roman" w:cs="Times New Roman"/>
          <w:sz w:val="24"/>
          <w:szCs w:val="24"/>
          <w:lang w:eastAsia="en-US"/>
        </w:rPr>
        <w:t xml:space="preserve">муниципальных программ, таких как  «Развитие образования города Кировска», повышения эффективности бюджетных расходов, удалось продолжить решение комплексных и системных задач </w:t>
      </w:r>
      <w:r w:rsidR="00582C5D">
        <w:rPr>
          <w:rFonts w:ascii="Times New Roman" w:eastAsia="Calibri" w:hAnsi="Times New Roman" w:cs="Times New Roman"/>
          <w:sz w:val="24"/>
          <w:szCs w:val="24"/>
          <w:lang w:eastAsia="en-US"/>
        </w:rPr>
        <w:t xml:space="preserve">в сфере безопасности образовательных организаций и </w:t>
      </w:r>
      <w:r w:rsidRPr="004C46E2">
        <w:rPr>
          <w:rFonts w:ascii="Times New Roman" w:eastAsia="Calibri" w:hAnsi="Times New Roman" w:cs="Times New Roman"/>
          <w:sz w:val="24"/>
          <w:szCs w:val="24"/>
          <w:lang w:eastAsia="en-US"/>
        </w:rPr>
        <w:t>модернизации образования.</w:t>
      </w:r>
    </w:p>
    <w:p w:rsidR="00582C5D" w:rsidRPr="0073333A" w:rsidRDefault="004C46E2" w:rsidP="0073333A">
      <w:pPr>
        <w:spacing w:after="0" w:line="240" w:lineRule="auto"/>
        <w:ind w:firstLine="708"/>
        <w:jc w:val="both"/>
        <w:rPr>
          <w:rFonts w:ascii="Times New Roman" w:eastAsia="Calibri" w:hAnsi="Times New Roman" w:cs="Times New Roman"/>
          <w:sz w:val="24"/>
          <w:szCs w:val="24"/>
          <w:shd w:val="clear" w:color="auto" w:fill="FFFFFF"/>
          <w:lang w:eastAsia="en-US"/>
        </w:rPr>
      </w:pPr>
      <w:r w:rsidRPr="004C46E2">
        <w:rPr>
          <w:rFonts w:ascii="Times New Roman" w:eastAsia="Calibri" w:hAnsi="Times New Roman" w:cs="Times New Roman"/>
          <w:sz w:val="24"/>
          <w:szCs w:val="24"/>
          <w:shd w:val="clear" w:color="auto" w:fill="FFFFFF"/>
          <w:lang w:eastAsia="en-US"/>
        </w:rPr>
        <w:lastRenderedPageBreak/>
        <w:t>Таким образом, выделенные на развитие образования средства, позволили осуществить выполнение мероприятий, направленных на решение основных пробл</w:t>
      </w:r>
      <w:r w:rsidR="0073333A">
        <w:rPr>
          <w:rFonts w:ascii="Times New Roman" w:eastAsia="Calibri" w:hAnsi="Times New Roman" w:cs="Times New Roman"/>
          <w:sz w:val="24"/>
          <w:szCs w:val="24"/>
          <w:shd w:val="clear" w:color="auto" w:fill="FFFFFF"/>
          <w:lang w:eastAsia="en-US"/>
        </w:rPr>
        <w:t xml:space="preserve">ем образовательных учреждений. </w:t>
      </w:r>
    </w:p>
    <w:p w:rsidR="00582C5D" w:rsidRPr="00582C5D" w:rsidRDefault="00582C5D" w:rsidP="0073333A">
      <w:pPr>
        <w:spacing w:after="0" w:line="240" w:lineRule="auto"/>
        <w:jc w:val="center"/>
        <w:rPr>
          <w:rFonts w:ascii="Times New Roman" w:eastAsia="Times New Roman" w:hAnsi="Times New Roman" w:cs="Times New Roman"/>
          <w:b/>
          <w:color w:val="00B0F0"/>
          <w:sz w:val="24"/>
          <w:szCs w:val="24"/>
          <w:u w:val="single"/>
        </w:rPr>
      </w:pPr>
      <w:r w:rsidRPr="00582C5D">
        <w:rPr>
          <w:rFonts w:ascii="Times New Roman" w:eastAsia="Times New Roman" w:hAnsi="Times New Roman" w:cs="Times New Roman"/>
          <w:b/>
          <w:color w:val="00B0F0"/>
          <w:sz w:val="24"/>
          <w:szCs w:val="24"/>
          <w:u w:val="single"/>
        </w:rPr>
        <w:t>Выводы и заключения</w:t>
      </w:r>
    </w:p>
    <w:p w:rsidR="00582C5D" w:rsidRPr="00582C5D" w:rsidRDefault="00582C5D" w:rsidP="00582C5D">
      <w:pPr>
        <w:spacing w:after="0" w:line="240" w:lineRule="auto"/>
        <w:rPr>
          <w:rFonts w:ascii="Times New Roman" w:eastAsia="Times New Roman" w:hAnsi="Times New Roman" w:cs="Times New Roman"/>
          <w:sz w:val="24"/>
          <w:szCs w:val="24"/>
        </w:rPr>
      </w:pPr>
    </w:p>
    <w:p w:rsidR="001D11CD" w:rsidRPr="00582C5D" w:rsidRDefault="001D11CD" w:rsidP="0073333A">
      <w:pPr>
        <w:spacing w:after="0" w:line="240" w:lineRule="auto"/>
        <w:jc w:val="both"/>
        <w:rPr>
          <w:rFonts w:ascii="Times New Roman" w:eastAsia="Times New Roman" w:hAnsi="Times New Roman" w:cs="Times New Roman"/>
          <w:sz w:val="24"/>
          <w:szCs w:val="24"/>
        </w:rPr>
        <w:sectPr w:rsidR="001D11CD" w:rsidRPr="00582C5D" w:rsidSect="00504BCE">
          <w:pgSz w:w="11900" w:h="16840"/>
          <w:pgMar w:top="1112" w:right="840" w:bottom="678" w:left="1700" w:header="510" w:footer="0" w:gutter="0"/>
          <w:pgNumType w:start="1"/>
          <w:cols w:space="0" w:equalWidth="0">
            <w:col w:w="9360"/>
          </w:cols>
          <w:titlePg/>
          <w:docGrid w:linePitch="360"/>
        </w:sectPr>
      </w:pPr>
    </w:p>
    <w:p w:rsidR="001D11CD" w:rsidRPr="00582C5D" w:rsidRDefault="001D11CD" w:rsidP="0073333A">
      <w:pPr>
        <w:spacing w:after="0" w:line="240" w:lineRule="auto"/>
        <w:ind w:right="-23" w:firstLine="708"/>
        <w:jc w:val="both"/>
        <w:rPr>
          <w:rFonts w:ascii="Times New Roman" w:eastAsia="Times New Roman" w:hAnsi="Times New Roman" w:cs="Times New Roman"/>
          <w:sz w:val="24"/>
          <w:szCs w:val="24"/>
        </w:rPr>
      </w:pPr>
      <w:r w:rsidRPr="00582C5D">
        <w:rPr>
          <w:rFonts w:ascii="Times New Roman" w:eastAsia="Times New Roman" w:hAnsi="Times New Roman" w:cs="Times New Roman"/>
          <w:sz w:val="24"/>
          <w:szCs w:val="24"/>
        </w:rPr>
        <w:lastRenderedPageBreak/>
        <w:t>Достиг</w:t>
      </w:r>
      <w:r w:rsidR="00966262">
        <w:rPr>
          <w:rFonts w:ascii="Times New Roman" w:eastAsia="Times New Roman" w:hAnsi="Times New Roman" w:cs="Times New Roman"/>
          <w:sz w:val="24"/>
          <w:szCs w:val="24"/>
        </w:rPr>
        <w:t>нутые результаты развития в 2015</w:t>
      </w:r>
      <w:r w:rsidRPr="00582C5D">
        <w:rPr>
          <w:rFonts w:ascii="Times New Roman" w:eastAsia="Times New Roman" w:hAnsi="Times New Roman" w:cs="Times New Roman"/>
          <w:sz w:val="24"/>
          <w:szCs w:val="24"/>
        </w:rPr>
        <w:t xml:space="preserve"> году позволяют сделать следующие выводы и заключения по результатам проведенного анализа состояния и перспектив развития образования.</w:t>
      </w:r>
    </w:p>
    <w:p w:rsidR="0073333A" w:rsidRPr="00582C5D" w:rsidRDefault="0073333A" w:rsidP="0073333A">
      <w:pPr>
        <w:spacing w:after="0" w:line="240" w:lineRule="auto"/>
        <w:ind w:firstLine="851"/>
        <w:jc w:val="both"/>
        <w:rPr>
          <w:rFonts w:ascii="Times New Roman" w:eastAsia="Times New Roman" w:hAnsi="Times New Roman" w:cs="Times New Roman"/>
          <w:sz w:val="24"/>
          <w:szCs w:val="24"/>
        </w:rPr>
      </w:pPr>
      <w:r w:rsidRPr="00582C5D">
        <w:rPr>
          <w:rFonts w:ascii="Times New Roman" w:eastAsia="Times New Roman" w:hAnsi="Times New Roman" w:cs="Times New Roman"/>
          <w:sz w:val="24"/>
          <w:szCs w:val="24"/>
        </w:rPr>
        <w:t xml:space="preserve">Анализ демографической ситуации в </w:t>
      </w:r>
      <w:r>
        <w:rPr>
          <w:rFonts w:ascii="Times New Roman" w:eastAsia="Times New Roman" w:hAnsi="Times New Roman" w:cs="Times New Roman"/>
          <w:sz w:val="24"/>
          <w:szCs w:val="24"/>
        </w:rPr>
        <w:t>городе показывает</w:t>
      </w:r>
      <w:r w:rsidRPr="00582C5D">
        <w:rPr>
          <w:rFonts w:ascii="Times New Roman" w:eastAsia="Times New Roman" w:hAnsi="Times New Roman" w:cs="Times New Roman"/>
          <w:sz w:val="24"/>
          <w:szCs w:val="24"/>
        </w:rPr>
        <w:t xml:space="preserve">, что численность детей, достигших школьного возраста, в ближайшее время будет расти. Следовательно, системой </w:t>
      </w:r>
      <w:r>
        <w:rPr>
          <w:rFonts w:ascii="Times New Roman" w:eastAsia="Times New Roman" w:hAnsi="Times New Roman" w:cs="Times New Roman"/>
          <w:sz w:val="24"/>
          <w:szCs w:val="24"/>
        </w:rPr>
        <w:t xml:space="preserve">образования </w:t>
      </w:r>
      <w:r w:rsidRPr="00582C5D">
        <w:rPr>
          <w:rFonts w:ascii="Times New Roman" w:eastAsia="Times New Roman" w:hAnsi="Times New Roman" w:cs="Times New Roman"/>
          <w:sz w:val="24"/>
          <w:szCs w:val="24"/>
        </w:rPr>
        <w:t>должно быть обеспечено право каждого на получение общего образования. При этом качество образования, доступность образовательных услуг в сельской местности не соответствуют современным требованиям. Внутренний ресурс оптимизации -</w:t>
      </w:r>
      <w:r>
        <w:rPr>
          <w:rFonts w:ascii="Times New Roman" w:eastAsia="Times New Roman" w:hAnsi="Times New Roman" w:cs="Times New Roman"/>
          <w:sz w:val="24"/>
          <w:szCs w:val="24"/>
        </w:rPr>
        <w:t xml:space="preserve"> </w:t>
      </w:r>
      <w:r w:rsidRPr="00582C5D">
        <w:rPr>
          <w:rFonts w:ascii="Times New Roman" w:eastAsia="Times New Roman" w:hAnsi="Times New Roman" w:cs="Times New Roman"/>
          <w:sz w:val="24"/>
          <w:szCs w:val="24"/>
        </w:rPr>
        <w:t xml:space="preserve">сокращение, ликвидация учреждений - в системе образования уже исчерпан, к тому же это может негативно сказаться на социальном климате в </w:t>
      </w:r>
      <w:r>
        <w:rPr>
          <w:rFonts w:ascii="Times New Roman" w:eastAsia="Times New Roman" w:hAnsi="Times New Roman" w:cs="Times New Roman"/>
          <w:sz w:val="24"/>
          <w:szCs w:val="24"/>
        </w:rPr>
        <w:t>городе</w:t>
      </w:r>
      <w:r w:rsidRPr="00582C5D">
        <w:rPr>
          <w:rFonts w:ascii="Times New Roman" w:eastAsia="Times New Roman" w:hAnsi="Times New Roman" w:cs="Times New Roman"/>
          <w:sz w:val="24"/>
          <w:szCs w:val="24"/>
        </w:rPr>
        <w:t>.</w:t>
      </w:r>
    </w:p>
    <w:p w:rsidR="001D11CD" w:rsidRPr="000E6348" w:rsidRDefault="001D11CD" w:rsidP="0073333A">
      <w:pPr>
        <w:spacing w:after="0" w:line="240" w:lineRule="auto"/>
        <w:ind w:right="-23" w:firstLine="708"/>
        <w:jc w:val="both"/>
        <w:rPr>
          <w:rFonts w:ascii="Times New Roman" w:hAnsi="Times New Roman" w:cs="Times New Roman"/>
          <w:sz w:val="24"/>
          <w:szCs w:val="24"/>
        </w:rPr>
      </w:pPr>
      <w:r w:rsidRPr="000E6348">
        <w:rPr>
          <w:rFonts w:ascii="Times New Roman" w:hAnsi="Times New Roman" w:cs="Times New Roman"/>
          <w:sz w:val="24"/>
          <w:szCs w:val="24"/>
        </w:rPr>
        <w:t xml:space="preserve">Сфера образования в последнее время демонстрирует стабильные результаты: итоги ЕГЭ, участие </w:t>
      </w:r>
      <w:r>
        <w:rPr>
          <w:rFonts w:ascii="Times New Roman" w:hAnsi="Times New Roman" w:cs="Times New Roman"/>
          <w:sz w:val="24"/>
          <w:szCs w:val="24"/>
        </w:rPr>
        <w:t>школьников</w:t>
      </w:r>
      <w:r w:rsidRPr="000E6348">
        <w:rPr>
          <w:rFonts w:ascii="Times New Roman" w:hAnsi="Times New Roman" w:cs="Times New Roman"/>
          <w:sz w:val="24"/>
          <w:szCs w:val="24"/>
        </w:rPr>
        <w:t xml:space="preserve"> во Всероссийской олимпиаде и научно – практических конференциях, творческих мероприятиях различных уровней, повышение оценки удовлетворенности качеством образования, доступность дошкольного образования и другие результаты деятельности свидетельствует  о высоком кач</w:t>
      </w:r>
      <w:r>
        <w:rPr>
          <w:rFonts w:ascii="Times New Roman" w:hAnsi="Times New Roman" w:cs="Times New Roman"/>
          <w:sz w:val="24"/>
          <w:szCs w:val="24"/>
        </w:rPr>
        <w:t>естве услуг в сфере образования города Кировска.</w:t>
      </w:r>
    </w:p>
    <w:p w:rsidR="001D11CD" w:rsidRDefault="001D11CD" w:rsidP="0073333A">
      <w:pPr>
        <w:spacing w:after="0" w:line="240" w:lineRule="auto"/>
        <w:ind w:right="-23"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Вместе с тем, б</w:t>
      </w:r>
      <w:r w:rsidRPr="00582C5D">
        <w:rPr>
          <w:rFonts w:ascii="Times New Roman" w:eastAsia="Times New Roman" w:hAnsi="Times New Roman" w:cs="Times New Roman"/>
          <w:sz w:val="24"/>
          <w:szCs w:val="24"/>
        </w:rPr>
        <w:t xml:space="preserve">юджет не столько дает возможность развивать </w:t>
      </w:r>
      <w:r>
        <w:rPr>
          <w:rFonts w:ascii="Times New Roman" w:eastAsia="Times New Roman" w:hAnsi="Times New Roman" w:cs="Times New Roman"/>
          <w:sz w:val="24"/>
          <w:szCs w:val="24"/>
        </w:rPr>
        <w:t>муниципальную</w:t>
      </w:r>
      <w:r w:rsidRPr="00582C5D">
        <w:rPr>
          <w:rFonts w:ascii="Times New Roman" w:eastAsia="Times New Roman" w:hAnsi="Times New Roman" w:cs="Times New Roman"/>
          <w:sz w:val="24"/>
          <w:szCs w:val="24"/>
        </w:rPr>
        <w:t xml:space="preserve"> систему образования, сколько поддерживать ее стабильное функционирование. Средства, полученные за счет оптимизационных мероприятий и повышения интенсивности труда, направляются на повышение зарплат педагогическим работникам образовательной системы. При этом материально-техническое и информационное обеспечения организаций, осуществляющих образовательную деятельность,</w:t>
      </w:r>
      <w:r>
        <w:rPr>
          <w:rFonts w:ascii="Times New Roman" w:eastAsia="Times New Roman" w:hAnsi="Times New Roman" w:cs="Times New Roman"/>
          <w:sz w:val="24"/>
          <w:szCs w:val="24"/>
        </w:rPr>
        <w:t xml:space="preserve"> постоянно </w:t>
      </w:r>
      <w:r w:rsidRPr="00582C5D">
        <w:rPr>
          <w:rFonts w:ascii="Times New Roman" w:eastAsia="Times New Roman" w:hAnsi="Times New Roman" w:cs="Times New Roman"/>
          <w:sz w:val="24"/>
          <w:szCs w:val="24"/>
        </w:rPr>
        <w:t>нуждается в существенном обновлении. Создание безопасных условий при организации образовательного процесса в образовательных организациях также требуют финансовых ресурсов</w:t>
      </w:r>
      <w:r>
        <w:rPr>
          <w:rFonts w:ascii="Times New Roman" w:eastAsia="Times New Roman" w:hAnsi="Times New Roman" w:cs="Times New Roman"/>
          <w:sz w:val="24"/>
          <w:szCs w:val="24"/>
        </w:rPr>
        <w:t>.</w:t>
      </w:r>
    </w:p>
    <w:p w:rsidR="001D11CD" w:rsidRPr="00582C5D" w:rsidRDefault="0073333A" w:rsidP="0073333A">
      <w:pPr>
        <w:spacing w:after="0" w:line="240" w:lineRule="auto"/>
        <w:ind w:right="-4438"/>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1D11CD" w:rsidRPr="00582C5D">
        <w:rPr>
          <w:rFonts w:ascii="Times New Roman" w:eastAsia="Times New Roman" w:hAnsi="Times New Roman" w:cs="Times New Roman"/>
          <w:b/>
          <w:sz w:val="24"/>
          <w:szCs w:val="24"/>
        </w:rPr>
        <w:t>Задачи по развитию системы образования на 201</w:t>
      </w:r>
      <w:r w:rsidR="001D11CD">
        <w:rPr>
          <w:rFonts w:ascii="Times New Roman" w:eastAsia="Times New Roman" w:hAnsi="Times New Roman" w:cs="Times New Roman"/>
          <w:b/>
          <w:sz w:val="24"/>
          <w:szCs w:val="24"/>
        </w:rPr>
        <w:t>6</w:t>
      </w:r>
      <w:r w:rsidR="001D11CD" w:rsidRPr="00582C5D">
        <w:rPr>
          <w:rFonts w:ascii="Times New Roman" w:eastAsia="Times New Roman" w:hAnsi="Times New Roman" w:cs="Times New Roman"/>
          <w:b/>
          <w:sz w:val="24"/>
          <w:szCs w:val="24"/>
        </w:rPr>
        <w:t xml:space="preserve"> год</w:t>
      </w:r>
    </w:p>
    <w:p w:rsidR="001D11CD" w:rsidRPr="00582C5D" w:rsidRDefault="001D11CD" w:rsidP="0073333A">
      <w:pPr>
        <w:spacing w:after="0" w:line="240" w:lineRule="auto"/>
        <w:ind w:right="-23" w:firstLine="708"/>
        <w:jc w:val="both"/>
        <w:rPr>
          <w:rFonts w:ascii="Times New Roman" w:eastAsia="Times New Roman" w:hAnsi="Times New Roman" w:cs="Times New Roman"/>
          <w:sz w:val="24"/>
          <w:szCs w:val="24"/>
        </w:rPr>
      </w:pPr>
      <w:r w:rsidRPr="00582C5D">
        <w:rPr>
          <w:rFonts w:ascii="Times New Roman" w:eastAsia="Times New Roman" w:hAnsi="Times New Roman" w:cs="Times New Roman"/>
          <w:sz w:val="24"/>
          <w:szCs w:val="24"/>
        </w:rPr>
        <w:t>Стратегической целью развития системы образования на 201</w:t>
      </w:r>
      <w:r>
        <w:rPr>
          <w:rFonts w:ascii="Times New Roman" w:eastAsia="Times New Roman" w:hAnsi="Times New Roman" w:cs="Times New Roman"/>
          <w:sz w:val="24"/>
          <w:szCs w:val="24"/>
        </w:rPr>
        <w:t>6</w:t>
      </w:r>
      <w:r w:rsidRPr="00582C5D">
        <w:rPr>
          <w:rFonts w:ascii="Times New Roman" w:eastAsia="Times New Roman" w:hAnsi="Times New Roman" w:cs="Times New Roman"/>
          <w:sz w:val="24"/>
          <w:szCs w:val="24"/>
        </w:rPr>
        <w:t xml:space="preserve"> год является повышение доступности, качества и социальной эффективности образования в соответствии с меняющимися запросами населения, стратегиями российской образовательной политики и перспективными задачами социально-экономического и этнокультурного развития региона.</w:t>
      </w:r>
    </w:p>
    <w:p w:rsidR="001D11CD" w:rsidRDefault="001D11CD" w:rsidP="0073333A">
      <w:pPr>
        <w:spacing w:after="0" w:line="240" w:lineRule="auto"/>
        <w:ind w:right="-23" w:firstLine="708"/>
        <w:jc w:val="both"/>
        <w:rPr>
          <w:rFonts w:ascii="Times New Roman" w:eastAsia="Times New Roman" w:hAnsi="Times New Roman" w:cs="Times New Roman"/>
          <w:sz w:val="24"/>
          <w:szCs w:val="24"/>
        </w:rPr>
      </w:pPr>
      <w:r w:rsidRPr="00582C5D">
        <w:rPr>
          <w:rFonts w:ascii="Times New Roman" w:eastAsia="Times New Roman" w:hAnsi="Times New Roman" w:cs="Times New Roman"/>
          <w:sz w:val="24"/>
          <w:szCs w:val="24"/>
        </w:rPr>
        <w:t>Основными задачами, стоящи</w:t>
      </w:r>
      <w:r w:rsidR="0073333A">
        <w:rPr>
          <w:rFonts w:ascii="Times New Roman" w:eastAsia="Times New Roman" w:hAnsi="Times New Roman" w:cs="Times New Roman"/>
          <w:sz w:val="24"/>
          <w:szCs w:val="24"/>
        </w:rPr>
        <w:t>ми</w:t>
      </w:r>
      <w:r w:rsidRPr="00582C5D">
        <w:rPr>
          <w:rFonts w:ascii="Times New Roman" w:eastAsia="Times New Roman" w:hAnsi="Times New Roman" w:cs="Times New Roman"/>
          <w:sz w:val="24"/>
          <w:szCs w:val="24"/>
        </w:rPr>
        <w:t xml:space="preserve"> перед системой образования </w:t>
      </w:r>
      <w:r w:rsidR="0073333A">
        <w:rPr>
          <w:rFonts w:ascii="Times New Roman" w:eastAsia="Times New Roman" w:hAnsi="Times New Roman" w:cs="Times New Roman"/>
          <w:sz w:val="24"/>
          <w:szCs w:val="24"/>
        </w:rPr>
        <w:t>города</w:t>
      </w:r>
      <w:r w:rsidRPr="00582C5D">
        <w:rPr>
          <w:rFonts w:ascii="Times New Roman" w:eastAsia="Times New Roman" w:hAnsi="Times New Roman" w:cs="Times New Roman"/>
          <w:sz w:val="24"/>
          <w:szCs w:val="24"/>
        </w:rPr>
        <w:t xml:space="preserve"> в 201</w:t>
      </w:r>
      <w:r>
        <w:rPr>
          <w:rFonts w:ascii="Times New Roman" w:eastAsia="Times New Roman" w:hAnsi="Times New Roman" w:cs="Times New Roman"/>
          <w:sz w:val="24"/>
          <w:szCs w:val="24"/>
        </w:rPr>
        <w:t>6</w:t>
      </w:r>
      <w:r w:rsidRPr="00582C5D">
        <w:rPr>
          <w:rFonts w:ascii="Times New Roman" w:eastAsia="Times New Roman" w:hAnsi="Times New Roman" w:cs="Times New Roman"/>
          <w:sz w:val="24"/>
          <w:szCs w:val="24"/>
        </w:rPr>
        <w:t xml:space="preserve"> году, являются обеспечение доступности образования для всех категорий обучающихся, повышение качества образования, повышение социальной и финансово-экономической эффективности образования.</w:t>
      </w:r>
    </w:p>
    <w:p w:rsidR="0073333A" w:rsidRPr="00582C5D" w:rsidRDefault="0073333A" w:rsidP="0073333A">
      <w:pPr>
        <w:spacing w:after="0" w:line="240" w:lineRule="auto"/>
        <w:ind w:right="-23"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всех уровнях образования основными задачами являются:</w:t>
      </w:r>
    </w:p>
    <w:p w:rsidR="0073333A" w:rsidRPr="00582C5D" w:rsidRDefault="0073333A" w:rsidP="0073333A">
      <w:pPr>
        <w:spacing w:after="0" w:line="240" w:lineRule="auto"/>
        <w:ind w:firstLine="708"/>
        <w:jc w:val="both"/>
        <w:rPr>
          <w:rFonts w:ascii="Times New Roman" w:eastAsia="Times New Roman" w:hAnsi="Times New Roman" w:cs="Times New Roman"/>
          <w:sz w:val="24"/>
          <w:szCs w:val="24"/>
        </w:rPr>
      </w:pPr>
      <w:r w:rsidRPr="00582C5D">
        <w:rPr>
          <w:rFonts w:ascii="Times New Roman" w:eastAsia="Times New Roman" w:hAnsi="Times New Roman" w:cs="Times New Roman"/>
          <w:sz w:val="24"/>
          <w:szCs w:val="24"/>
        </w:rPr>
        <w:t>повышение уровня заработных плат педагогических работников до показателей, установленных региональной «дорожной картой»;</w:t>
      </w:r>
    </w:p>
    <w:p w:rsidR="0073333A" w:rsidRPr="00582C5D" w:rsidRDefault="0073333A" w:rsidP="0073333A">
      <w:pPr>
        <w:spacing w:after="0" w:line="240" w:lineRule="auto"/>
        <w:ind w:firstLine="708"/>
        <w:jc w:val="both"/>
        <w:rPr>
          <w:rFonts w:ascii="Times New Roman" w:eastAsia="Times New Roman" w:hAnsi="Times New Roman" w:cs="Times New Roman"/>
          <w:sz w:val="24"/>
          <w:szCs w:val="24"/>
        </w:rPr>
      </w:pPr>
      <w:r w:rsidRPr="00582C5D">
        <w:rPr>
          <w:rFonts w:ascii="Times New Roman" w:eastAsia="Times New Roman" w:hAnsi="Times New Roman" w:cs="Times New Roman"/>
          <w:sz w:val="24"/>
          <w:szCs w:val="24"/>
        </w:rPr>
        <w:t>создание условий для получения образования лицами с ограниченными возможностями здоровья и инвалидами;</w:t>
      </w:r>
    </w:p>
    <w:p w:rsidR="0073333A" w:rsidRPr="00582C5D" w:rsidRDefault="0073333A" w:rsidP="0073333A">
      <w:pPr>
        <w:spacing w:after="0" w:line="240" w:lineRule="auto"/>
        <w:ind w:firstLine="708"/>
        <w:jc w:val="both"/>
        <w:rPr>
          <w:rFonts w:ascii="Times New Roman" w:eastAsia="Times New Roman" w:hAnsi="Times New Roman" w:cs="Times New Roman"/>
          <w:sz w:val="24"/>
          <w:szCs w:val="24"/>
        </w:rPr>
      </w:pPr>
      <w:r w:rsidRPr="00582C5D">
        <w:rPr>
          <w:rFonts w:ascii="Times New Roman" w:eastAsia="Times New Roman" w:hAnsi="Times New Roman" w:cs="Times New Roman"/>
          <w:sz w:val="24"/>
          <w:szCs w:val="24"/>
        </w:rPr>
        <w:t>качественное улучшение материально-технического и информационного обеспечения организаций, осуществляющих образовательную деятельность;</w:t>
      </w:r>
    </w:p>
    <w:p w:rsidR="0073333A" w:rsidRPr="00582C5D" w:rsidRDefault="0073333A" w:rsidP="0073333A">
      <w:pPr>
        <w:spacing w:after="0" w:line="240" w:lineRule="auto"/>
        <w:ind w:firstLine="708"/>
        <w:jc w:val="both"/>
        <w:rPr>
          <w:rFonts w:ascii="Times New Roman" w:eastAsia="Times New Roman" w:hAnsi="Times New Roman" w:cs="Times New Roman"/>
          <w:sz w:val="24"/>
          <w:szCs w:val="24"/>
        </w:rPr>
      </w:pPr>
      <w:r w:rsidRPr="00582C5D">
        <w:rPr>
          <w:rFonts w:ascii="Times New Roman" w:eastAsia="Times New Roman" w:hAnsi="Times New Roman" w:cs="Times New Roman"/>
          <w:sz w:val="24"/>
          <w:szCs w:val="24"/>
        </w:rPr>
        <w:t>создание безопасных условий при организации образовательного процесса в образовательных организациях;</w:t>
      </w:r>
    </w:p>
    <w:p w:rsidR="0073333A" w:rsidRPr="00582C5D" w:rsidRDefault="0073333A" w:rsidP="0073333A">
      <w:pPr>
        <w:spacing w:after="0" w:line="240" w:lineRule="auto"/>
        <w:ind w:firstLine="708"/>
        <w:jc w:val="both"/>
        <w:rPr>
          <w:rFonts w:ascii="Times New Roman" w:eastAsia="Times New Roman" w:hAnsi="Times New Roman" w:cs="Times New Roman"/>
          <w:sz w:val="24"/>
          <w:szCs w:val="24"/>
        </w:rPr>
      </w:pPr>
      <w:r w:rsidRPr="00582C5D">
        <w:rPr>
          <w:rFonts w:ascii="Times New Roman" w:eastAsia="Times New Roman" w:hAnsi="Times New Roman" w:cs="Times New Roman"/>
          <w:sz w:val="24"/>
          <w:szCs w:val="24"/>
        </w:rPr>
        <w:t>развитие системы оценки качества образования и информационной прозрачности системы образования.</w:t>
      </w:r>
    </w:p>
    <w:p w:rsidR="001D11CD" w:rsidRPr="00582C5D" w:rsidRDefault="001D11CD" w:rsidP="001D11CD">
      <w:pPr>
        <w:spacing w:after="0" w:line="240" w:lineRule="auto"/>
        <w:ind w:right="-4580"/>
        <w:jc w:val="both"/>
        <w:rPr>
          <w:rFonts w:ascii="Times New Roman" w:eastAsia="Times New Roman" w:hAnsi="Times New Roman" w:cs="Times New Roman"/>
          <w:sz w:val="24"/>
          <w:szCs w:val="24"/>
        </w:rPr>
        <w:sectPr w:rsidR="001D11CD" w:rsidRPr="00582C5D" w:rsidSect="0073333A">
          <w:type w:val="continuous"/>
          <w:pgSz w:w="11900" w:h="16840"/>
          <w:pgMar w:top="1112" w:right="985" w:bottom="851" w:left="1701" w:header="0" w:footer="0" w:gutter="0"/>
          <w:cols w:space="0" w:equalWidth="0">
            <w:col w:w="9214"/>
          </w:cols>
          <w:docGrid w:linePitch="360"/>
        </w:sectPr>
      </w:pPr>
    </w:p>
    <w:p w:rsidR="00582C5D" w:rsidRPr="00582C5D" w:rsidRDefault="00582C5D" w:rsidP="0073333A">
      <w:pPr>
        <w:spacing w:after="0" w:line="240" w:lineRule="auto"/>
        <w:ind w:left="567" w:right="120" w:firstLine="709"/>
        <w:jc w:val="both"/>
        <w:rPr>
          <w:rFonts w:ascii="Times New Roman" w:eastAsia="Times New Roman" w:hAnsi="Times New Roman" w:cs="Times New Roman"/>
          <w:b/>
          <w:sz w:val="24"/>
          <w:szCs w:val="24"/>
        </w:rPr>
      </w:pPr>
      <w:bookmarkStart w:id="8" w:name="page30"/>
      <w:bookmarkEnd w:id="8"/>
      <w:r w:rsidRPr="00582C5D">
        <w:rPr>
          <w:rFonts w:ascii="Times New Roman" w:eastAsia="Times New Roman" w:hAnsi="Times New Roman" w:cs="Times New Roman"/>
          <w:b/>
          <w:sz w:val="24"/>
          <w:szCs w:val="24"/>
        </w:rPr>
        <w:lastRenderedPageBreak/>
        <w:t>Предложения по усилению результативности функционирования системы образования за счет повышения качества принимаемых управленческих решений.</w:t>
      </w:r>
    </w:p>
    <w:p w:rsidR="00582C5D" w:rsidRPr="00582C5D" w:rsidRDefault="00582C5D" w:rsidP="0073333A">
      <w:pPr>
        <w:spacing w:after="0" w:line="240" w:lineRule="auto"/>
        <w:ind w:left="567" w:right="120" w:firstLine="709"/>
        <w:jc w:val="both"/>
        <w:rPr>
          <w:rFonts w:ascii="Times New Roman" w:eastAsia="Times New Roman" w:hAnsi="Times New Roman" w:cs="Times New Roman"/>
          <w:sz w:val="24"/>
          <w:szCs w:val="24"/>
        </w:rPr>
      </w:pPr>
      <w:r w:rsidRPr="00582C5D">
        <w:rPr>
          <w:rFonts w:ascii="Times New Roman" w:eastAsia="Times New Roman" w:hAnsi="Times New Roman" w:cs="Times New Roman"/>
          <w:sz w:val="24"/>
          <w:szCs w:val="24"/>
        </w:rPr>
        <w:t xml:space="preserve">Определяя перспективы оптимизации сети, считаем, что необходимо упор делать на новые модели образовательных организаций, сетевые формы взаимодействия, интеграцию ресурса учреждений дошкольного, общего и дополнительного образования, и как следствие, эффективное использование инфраструктуры, оборудования, кадрового потенциала. В совокупности – это залог перевода неэффективных образовательных организаций – </w:t>
      </w:r>
      <w:proofErr w:type="gramStart"/>
      <w:r w:rsidRPr="00582C5D">
        <w:rPr>
          <w:rFonts w:ascii="Times New Roman" w:eastAsia="Times New Roman" w:hAnsi="Times New Roman" w:cs="Times New Roman"/>
          <w:sz w:val="24"/>
          <w:szCs w:val="24"/>
        </w:rPr>
        <w:t>в</w:t>
      </w:r>
      <w:proofErr w:type="gramEnd"/>
      <w:r w:rsidRPr="00582C5D">
        <w:rPr>
          <w:rFonts w:ascii="Times New Roman" w:eastAsia="Times New Roman" w:hAnsi="Times New Roman" w:cs="Times New Roman"/>
          <w:sz w:val="24"/>
          <w:szCs w:val="24"/>
        </w:rPr>
        <w:t xml:space="preserve"> эффективные.</w:t>
      </w:r>
    </w:p>
    <w:p w:rsidR="00582C5D" w:rsidRPr="00582C5D" w:rsidRDefault="00582C5D" w:rsidP="0073333A">
      <w:pPr>
        <w:spacing w:after="0" w:line="240" w:lineRule="auto"/>
        <w:ind w:left="567" w:right="120" w:firstLine="709"/>
        <w:jc w:val="both"/>
        <w:rPr>
          <w:rFonts w:ascii="Times New Roman" w:eastAsia="Times New Roman" w:hAnsi="Times New Roman" w:cs="Times New Roman"/>
          <w:sz w:val="24"/>
          <w:szCs w:val="24"/>
        </w:rPr>
      </w:pPr>
      <w:r w:rsidRPr="00582C5D">
        <w:rPr>
          <w:rFonts w:ascii="Times New Roman" w:eastAsia="Times New Roman" w:hAnsi="Times New Roman" w:cs="Times New Roman"/>
          <w:sz w:val="24"/>
          <w:szCs w:val="24"/>
        </w:rPr>
        <w:t>Эффективный контракт должен стать нормой взаимодействия педагогического работника и работодателя, механизмом стимулирования педагогов к повышению качества предоставления образовательных услуг и постоянного повышения своей профессиональной компетентности.</w:t>
      </w:r>
    </w:p>
    <w:p w:rsidR="00582C5D" w:rsidRPr="00582C5D" w:rsidRDefault="00582C5D" w:rsidP="0073333A">
      <w:pPr>
        <w:spacing w:after="0" w:line="240" w:lineRule="auto"/>
        <w:ind w:left="567" w:firstLine="709"/>
        <w:rPr>
          <w:rFonts w:ascii="Times New Roman" w:eastAsia="Times New Roman" w:hAnsi="Times New Roman" w:cs="Times New Roman"/>
          <w:sz w:val="24"/>
          <w:szCs w:val="24"/>
        </w:rPr>
      </w:pPr>
    </w:p>
    <w:p w:rsidR="00582C5D" w:rsidRPr="00582C5D" w:rsidRDefault="00582C5D" w:rsidP="0073333A">
      <w:pPr>
        <w:spacing w:after="0" w:line="240" w:lineRule="auto"/>
        <w:ind w:left="567" w:firstLine="709"/>
        <w:rPr>
          <w:rFonts w:ascii="Times New Roman" w:eastAsia="Times New Roman" w:hAnsi="Times New Roman" w:cs="Times New Roman"/>
          <w:sz w:val="24"/>
          <w:szCs w:val="24"/>
        </w:rPr>
      </w:pPr>
    </w:p>
    <w:p w:rsidR="00582C5D" w:rsidRPr="00582C5D" w:rsidRDefault="00582C5D" w:rsidP="0073333A">
      <w:pPr>
        <w:spacing w:after="0" w:line="240" w:lineRule="auto"/>
        <w:ind w:left="567" w:firstLine="709"/>
        <w:rPr>
          <w:rFonts w:ascii="Times New Roman" w:eastAsia="Times New Roman" w:hAnsi="Times New Roman" w:cs="Times New Roman"/>
          <w:b/>
          <w:sz w:val="24"/>
          <w:szCs w:val="24"/>
        </w:rPr>
      </w:pPr>
      <w:r w:rsidRPr="00582C5D">
        <w:rPr>
          <w:rFonts w:ascii="Times New Roman" w:eastAsia="Times New Roman" w:hAnsi="Times New Roman" w:cs="Times New Roman"/>
          <w:b/>
          <w:sz w:val="24"/>
          <w:szCs w:val="24"/>
        </w:rPr>
        <w:t>II. Показатели мониторинга системы образования</w:t>
      </w:r>
    </w:p>
    <w:p w:rsidR="000E6348" w:rsidRPr="008A3C4C" w:rsidRDefault="000E6348" w:rsidP="000E6348">
      <w:pPr>
        <w:tabs>
          <w:tab w:val="left" w:pos="3402"/>
        </w:tabs>
        <w:spacing w:after="0" w:line="240" w:lineRule="auto"/>
        <w:jc w:val="center"/>
        <w:rPr>
          <w:rFonts w:ascii="Times New Roman" w:hAnsi="Times New Roman" w:cs="Times New Roman"/>
          <w:sz w:val="24"/>
          <w:szCs w:val="24"/>
        </w:rPr>
      </w:pPr>
    </w:p>
    <w:sectPr w:rsidR="000E6348" w:rsidRPr="008A3C4C" w:rsidSect="00504BCE">
      <w:headerReference w:type="even" r:id="rId35"/>
      <w:headerReference w:type="default" r:id="rId36"/>
      <w:pgSz w:w="11907" w:h="16840" w:code="9"/>
      <w:pgMar w:top="1134" w:right="1134" w:bottom="1134" w:left="1134" w:header="680" w:footer="56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DEC" w:rsidRDefault="00870DEC" w:rsidP="002A6F3D">
      <w:pPr>
        <w:spacing w:after="0" w:line="240" w:lineRule="auto"/>
      </w:pPr>
      <w:r>
        <w:separator/>
      </w:r>
    </w:p>
  </w:endnote>
  <w:endnote w:type="continuationSeparator" w:id="0">
    <w:p w:rsidR="00870DEC" w:rsidRDefault="00870DEC" w:rsidP="002A6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BCE" w:rsidRDefault="00504BCE">
    <w:pPr>
      <w:pStyle w:val="af3"/>
      <w:jc w:val="right"/>
    </w:pPr>
  </w:p>
  <w:p w:rsidR="00AB7E19" w:rsidRDefault="00AB7E19">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DEC" w:rsidRDefault="00870DEC" w:rsidP="002A6F3D">
      <w:pPr>
        <w:spacing w:after="0" w:line="240" w:lineRule="auto"/>
      </w:pPr>
      <w:r>
        <w:separator/>
      </w:r>
    </w:p>
  </w:footnote>
  <w:footnote w:type="continuationSeparator" w:id="0">
    <w:p w:rsidR="00870DEC" w:rsidRDefault="00870DEC" w:rsidP="002A6F3D">
      <w:pPr>
        <w:spacing w:after="0" w:line="240" w:lineRule="auto"/>
      </w:pPr>
      <w:r>
        <w:continuationSeparator/>
      </w:r>
    </w:p>
  </w:footnote>
  <w:footnote w:id="1">
    <w:p w:rsidR="00AB7E19" w:rsidRPr="001E1179" w:rsidRDefault="00AB7E19" w:rsidP="002A6F3D">
      <w:pPr>
        <w:pStyle w:val="a6"/>
        <w:spacing w:line="192" w:lineRule="auto"/>
        <w:rPr>
          <w:i/>
        </w:rPr>
      </w:pPr>
      <w:r w:rsidRPr="001E1179">
        <w:rPr>
          <w:rStyle w:val="a8"/>
          <w:i/>
        </w:rPr>
        <w:t>1)</w:t>
      </w:r>
      <w:r w:rsidRPr="001E1179">
        <w:rPr>
          <w:i/>
        </w:rPr>
        <w:t xml:space="preserve"> По данным Управления </w:t>
      </w:r>
      <w:proofErr w:type="spellStart"/>
      <w:r w:rsidRPr="001E1179">
        <w:rPr>
          <w:i/>
        </w:rPr>
        <w:t>Росреестра</w:t>
      </w:r>
      <w:proofErr w:type="spellEnd"/>
      <w:r w:rsidRPr="001E1179">
        <w:rPr>
          <w:i/>
        </w:rPr>
        <w:t xml:space="preserve"> по Мурманской области.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4838941"/>
      <w:docPartObj>
        <w:docPartGallery w:val="Page Numbers (Top of Page)"/>
        <w:docPartUnique/>
      </w:docPartObj>
    </w:sdtPr>
    <w:sdtContent>
      <w:p w:rsidR="00B859A8" w:rsidRDefault="00B859A8">
        <w:pPr>
          <w:pStyle w:val="af6"/>
          <w:jc w:val="center"/>
        </w:pPr>
        <w:r>
          <w:fldChar w:fldCharType="begin"/>
        </w:r>
        <w:r>
          <w:instrText>PAGE   \* MERGEFORMAT</w:instrText>
        </w:r>
        <w:r>
          <w:fldChar w:fldCharType="separate"/>
        </w:r>
        <w:r>
          <w:rPr>
            <w:noProof/>
          </w:rPr>
          <w:t>24</w:t>
        </w:r>
        <w:r>
          <w:fldChar w:fldCharType="end"/>
        </w:r>
      </w:p>
    </w:sdtContent>
  </w:sdt>
  <w:p w:rsidR="00504BCE" w:rsidRDefault="00504BCE">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8287329"/>
      <w:docPartObj>
        <w:docPartGallery w:val="Page Numbers (Top of Page)"/>
        <w:docPartUnique/>
      </w:docPartObj>
    </w:sdtPr>
    <w:sdtEndPr/>
    <w:sdtContent>
      <w:p w:rsidR="00504BCE" w:rsidRDefault="00504BCE">
        <w:pPr>
          <w:pStyle w:val="af6"/>
          <w:jc w:val="center"/>
        </w:pPr>
        <w:r>
          <w:ptab w:relativeTo="margin" w:alignment="center" w:leader="none"/>
        </w:r>
        <w:r>
          <w:ptab w:relativeTo="indent" w:alignment="center" w:leader="none"/>
        </w:r>
      </w:p>
    </w:sdtContent>
  </w:sdt>
  <w:p w:rsidR="00504BCE" w:rsidRDefault="00504BCE">
    <w:pPr>
      <w:pStyle w:val="af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E19" w:rsidRPr="0090227E" w:rsidRDefault="00AB7E19" w:rsidP="006621EB">
    <w:pPr>
      <w:pStyle w:val="af6"/>
      <w:pBdr>
        <w:bottom w:val="single" w:sz="4" w:space="1" w:color="auto"/>
      </w:pBdr>
      <w:rPr>
        <w:color w:val="0D40A7"/>
      </w:rPr>
    </w:pPr>
    <w:r>
      <w:rPr>
        <w:b/>
        <w:i/>
        <w:color w:val="0D40A7"/>
      </w:rPr>
      <w:t>Уровень жизни населения и социальная сфера</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E19" w:rsidRDefault="00AB7E19">
    <w:pPr>
      <w:pStyle w:val="af6"/>
      <w:jc w:val="center"/>
    </w:pPr>
    <w:r>
      <w:fldChar w:fldCharType="begin"/>
    </w:r>
    <w:r>
      <w:instrText xml:space="preserve"> PAGE   \* MERGEFORMAT </w:instrText>
    </w:r>
    <w:r>
      <w:fldChar w:fldCharType="separate"/>
    </w:r>
    <w:r w:rsidR="0073333A">
      <w:rPr>
        <w:noProof/>
      </w:rPr>
      <w:t>28</w:t>
    </w:r>
    <w:r>
      <w:rPr>
        <w:noProof/>
      </w:rPr>
      <w:fldChar w:fldCharType="end"/>
    </w:r>
  </w:p>
  <w:p w:rsidR="00AB7E19" w:rsidRPr="0090227E" w:rsidRDefault="00AB7E19" w:rsidP="006621EB">
    <w:pPr>
      <w:pStyle w:val="af6"/>
      <w:pBdr>
        <w:bottom w:val="single" w:sz="4" w:space="1" w:color="auto"/>
      </w:pBdr>
      <w:tabs>
        <w:tab w:val="center" w:pos="4961"/>
        <w:tab w:val="left" w:pos="6615"/>
        <w:tab w:val="left" w:pos="8189"/>
        <w:tab w:val="right" w:pos="9922"/>
      </w:tabs>
      <w:jc w:val="right"/>
      <w:rPr>
        <w:b/>
        <w:i/>
        <w:color w:val="0D40A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AE8944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625558EC"/>
    <w:lvl w:ilvl="0" w:tplc="FFFFFFFF">
      <w:start w:val="1"/>
      <w:numFmt w:val="bullet"/>
      <w:lvlText w:val="и"/>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238E1F2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B06071E"/>
    <w:multiLevelType w:val="hybridMultilevel"/>
    <w:tmpl w:val="D44CFB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4B76D7"/>
    <w:multiLevelType w:val="multilevel"/>
    <w:tmpl w:val="EB7EF85C"/>
    <w:lvl w:ilvl="0">
      <w:start w:val="1"/>
      <w:numFmt w:val="decimal"/>
      <w:pStyle w:val="a"/>
      <w:lvlText w:val="%1)"/>
      <w:lvlJc w:val="left"/>
      <w:pPr>
        <w:ind w:left="142" w:hanging="142"/>
      </w:pPr>
      <w:rPr>
        <w:rFonts w:hint="default"/>
        <w:sz w:val="20"/>
        <w:szCs w:val="20"/>
        <w:vertAlign w:val="superscript"/>
        <w:lang w:val="ru-RU"/>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5">
    <w:nsid w:val="3C4D1E06"/>
    <w:multiLevelType w:val="hybridMultilevel"/>
    <w:tmpl w:val="C1626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F305405"/>
    <w:multiLevelType w:val="hybridMultilevel"/>
    <w:tmpl w:val="B9C64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A13776B"/>
    <w:multiLevelType w:val="hybridMultilevel"/>
    <w:tmpl w:val="BB4A9F2C"/>
    <w:lvl w:ilvl="0" w:tplc="ECD2E1C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C907090"/>
    <w:multiLevelType w:val="hybridMultilevel"/>
    <w:tmpl w:val="46BCF8A8"/>
    <w:lvl w:ilvl="0" w:tplc="04190001">
      <w:start w:val="1"/>
      <w:numFmt w:val="bullet"/>
      <w:lvlText w:val=""/>
      <w:lvlJc w:val="left"/>
      <w:pPr>
        <w:ind w:left="1644" w:hanging="360"/>
      </w:pPr>
      <w:rPr>
        <w:rFonts w:ascii="Symbol" w:hAnsi="Symbol" w:hint="default"/>
      </w:rPr>
    </w:lvl>
    <w:lvl w:ilvl="1" w:tplc="04190003" w:tentative="1">
      <w:start w:val="1"/>
      <w:numFmt w:val="bullet"/>
      <w:lvlText w:val="o"/>
      <w:lvlJc w:val="left"/>
      <w:pPr>
        <w:ind w:left="2364" w:hanging="360"/>
      </w:pPr>
      <w:rPr>
        <w:rFonts w:ascii="Courier New" w:hAnsi="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9">
    <w:nsid w:val="55A446E7"/>
    <w:multiLevelType w:val="hybridMultilevel"/>
    <w:tmpl w:val="582AC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78E18EE"/>
    <w:multiLevelType w:val="hybridMultilevel"/>
    <w:tmpl w:val="3C6437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BB81AC3"/>
    <w:multiLevelType w:val="hybridMultilevel"/>
    <w:tmpl w:val="2F42550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7D2C4C2E"/>
    <w:multiLevelType w:val="multilevel"/>
    <w:tmpl w:val="14C051FE"/>
    <w:lvl w:ilvl="0">
      <w:start w:val="1"/>
      <w:numFmt w:val="decimal"/>
      <w:lvlText w:val="%1)"/>
      <w:lvlJc w:val="left"/>
      <w:pPr>
        <w:ind w:left="0" w:firstLine="0"/>
      </w:pPr>
      <w:rPr>
        <w:rFonts w:ascii="Times New Roman" w:hAnsi="Times New Roman" w:cs="Times New Roman" w:hint="default"/>
        <w:i/>
        <w:color w:val="auto"/>
        <w:vertAlign w:val="superscrip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2"/>
  </w:num>
  <w:num w:numId="2">
    <w:abstractNumId w:val="4"/>
    <w:lvlOverride w:ilvl="0">
      <w:startOverride w:val="1"/>
    </w:lvlOverride>
  </w:num>
  <w:num w:numId="3">
    <w:abstractNumId w:val="0"/>
  </w:num>
  <w:num w:numId="4">
    <w:abstractNumId w:val="7"/>
  </w:num>
  <w:num w:numId="5">
    <w:abstractNumId w:val="1"/>
  </w:num>
  <w:num w:numId="6">
    <w:abstractNumId w:val="2"/>
  </w:num>
  <w:num w:numId="7">
    <w:abstractNumId w:val="3"/>
  </w:num>
  <w:num w:numId="8">
    <w:abstractNumId w:val="10"/>
  </w:num>
  <w:num w:numId="9">
    <w:abstractNumId w:val="11"/>
  </w:num>
  <w:num w:numId="10">
    <w:abstractNumId w:val="8"/>
  </w:num>
  <w:num w:numId="11">
    <w:abstractNumId w:val="6"/>
  </w:num>
  <w:num w:numId="12">
    <w:abstractNumId w:val="5"/>
  </w:num>
  <w:num w:numId="13">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F3D"/>
    <w:rsid w:val="000D1A9C"/>
    <w:rsid w:val="000E1482"/>
    <w:rsid w:val="000E6348"/>
    <w:rsid w:val="001D11CD"/>
    <w:rsid w:val="00212ADC"/>
    <w:rsid w:val="002A6F3D"/>
    <w:rsid w:val="002E640A"/>
    <w:rsid w:val="0030415F"/>
    <w:rsid w:val="00340058"/>
    <w:rsid w:val="0036728C"/>
    <w:rsid w:val="004A7B0F"/>
    <w:rsid w:val="004C46E2"/>
    <w:rsid w:val="00504BCE"/>
    <w:rsid w:val="00525816"/>
    <w:rsid w:val="00546600"/>
    <w:rsid w:val="00554B42"/>
    <w:rsid w:val="00582C5D"/>
    <w:rsid w:val="0059420F"/>
    <w:rsid w:val="005D68FE"/>
    <w:rsid w:val="005E4280"/>
    <w:rsid w:val="006444F5"/>
    <w:rsid w:val="006621EB"/>
    <w:rsid w:val="00666A19"/>
    <w:rsid w:val="00676056"/>
    <w:rsid w:val="0069354A"/>
    <w:rsid w:val="006B1968"/>
    <w:rsid w:val="006C0C48"/>
    <w:rsid w:val="006C4056"/>
    <w:rsid w:val="006E420E"/>
    <w:rsid w:val="0073333A"/>
    <w:rsid w:val="007540E6"/>
    <w:rsid w:val="00870DEC"/>
    <w:rsid w:val="008A3C4C"/>
    <w:rsid w:val="00914E72"/>
    <w:rsid w:val="00930F7A"/>
    <w:rsid w:val="00956989"/>
    <w:rsid w:val="00966262"/>
    <w:rsid w:val="00976E1E"/>
    <w:rsid w:val="00990D45"/>
    <w:rsid w:val="009944BF"/>
    <w:rsid w:val="009C0D23"/>
    <w:rsid w:val="00A7575A"/>
    <w:rsid w:val="00A75FD5"/>
    <w:rsid w:val="00AB7E19"/>
    <w:rsid w:val="00B16F48"/>
    <w:rsid w:val="00B74D57"/>
    <w:rsid w:val="00B807FB"/>
    <w:rsid w:val="00B859A8"/>
    <w:rsid w:val="00C54BD0"/>
    <w:rsid w:val="00C91C61"/>
    <w:rsid w:val="00D674FA"/>
    <w:rsid w:val="00DA5E9C"/>
    <w:rsid w:val="00DB0614"/>
    <w:rsid w:val="00DE1271"/>
    <w:rsid w:val="00E53638"/>
    <w:rsid w:val="00EC37E1"/>
    <w:rsid w:val="00EE4161"/>
    <w:rsid w:val="00EF74D6"/>
    <w:rsid w:val="00F70938"/>
    <w:rsid w:val="00F85F88"/>
    <w:rsid w:val="00FA0F11"/>
    <w:rsid w:val="00FB03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Subtle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976E1E"/>
    <w:pPr>
      <w:keepNext/>
      <w:widowControl w:val="0"/>
      <w:overflowPunct w:val="0"/>
      <w:autoSpaceDE w:val="0"/>
      <w:autoSpaceDN w:val="0"/>
      <w:adjustRightInd w:val="0"/>
      <w:spacing w:after="0" w:line="240" w:lineRule="auto"/>
      <w:jc w:val="center"/>
      <w:textAlignment w:val="baseline"/>
      <w:outlineLvl w:val="0"/>
    </w:pPr>
    <w:rPr>
      <w:rFonts w:ascii="Times New Roman" w:eastAsia="Times New Roman" w:hAnsi="Times New Roman" w:cs="Times New Roman"/>
      <w:b/>
      <w:caps/>
      <w:kern w:val="28"/>
      <w:sz w:val="32"/>
      <w:szCs w:val="20"/>
    </w:rPr>
  </w:style>
  <w:style w:type="paragraph" w:styleId="2">
    <w:name w:val="heading 2"/>
    <w:basedOn w:val="a0"/>
    <w:next w:val="a0"/>
    <w:link w:val="23"/>
    <w:qFormat/>
    <w:rsid w:val="002A6F3D"/>
    <w:pPr>
      <w:keepNext/>
      <w:widowControl w:val="0"/>
      <w:overflowPunct w:val="0"/>
      <w:autoSpaceDE w:val="0"/>
      <w:autoSpaceDN w:val="0"/>
      <w:adjustRightInd w:val="0"/>
      <w:spacing w:after="0" w:line="240" w:lineRule="auto"/>
      <w:jc w:val="center"/>
      <w:textAlignment w:val="baseline"/>
      <w:outlineLvl w:val="1"/>
    </w:pPr>
    <w:rPr>
      <w:rFonts w:ascii="Times New Roman" w:eastAsia="Times New Roman" w:hAnsi="Times New Roman" w:cs="Times New Roman"/>
      <w:b/>
      <w:caps/>
      <w:sz w:val="28"/>
      <w:szCs w:val="20"/>
    </w:rPr>
  </w:style>
  <w:style w:type="paragraph" w:styleId="3">
    <w:name w:val="heading 3"/>
    <w:basedOn w:val="a0"/>
    <w:next w:val="a0"/>
    <w:link w:val="30"/>
    <w:unhideWhenUsed/>
    <w:qFormat/>
    <w:rsid w:val="00976E1E"/>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0"/>
    <w:next w:val="a0"/>
    <w:link w:val="50"/>
    <w:qFormat/>
    <w:rsid w:val="00976E1E"/>
    <w:pPr>
      <w:keepNext/>
      <w:tabs>
        <w:tab w:val="decimal" w:pos="0"/>
      </w:tabs>
      <w:overflowPunct w:val="0"/>
      <w:autoSpaceDE w:val="0"/>
      <w:autoSpaceDN w:val="0"/>
      <w:adjustRightInd w:val="0"/>
      <w:spacing w:after="0" w:line="240" w:lineRule="auto"/>
      <w:textAlignment w:val="baseline"/>
      <w:outlineLvl w:val="4"/>
    </w:pPr>
    <w:rPr>
      <w:rFonts w:ascii="Times New Roman" w:eastAsia="Times New Roman" w:hAnsi="Times New Roman" w:cs="Times New Roman"/>
      <w:i/>
      <w:sz w:val="20"/>
      <w:szCs w:val="20"/>
    </w:rPr>
  </w:style>
  <w:style w:type="paragraph" w:styleId="7">
    <w:name w:val="heading 7"/>
    <w:basedOn w:val="a0"/>
    <w:next w:val="a0"/>
    <w:link w:val="70"/>
    <w:qFormat/>
    <w:rsid w:val="00976E1E"/>
    <w:pPr>
      <w:keepNext/>
      <w:widowControl w:val="0"/>
      <w:tabs>
        <w:tab w:val="left" w:pos="4111"/>
      </w:tabs>
      <w:overflowPunct w:val="0"/>
      <w:autoSpaceDE w:val="0"/>
      <w:autoSpaceDN w:val="0"/>
      <w:adjustRightInd w:val="0"/>
      <w:spacing w:after="0" w:line="240" w:lineRule="auto"/>
      <w:ind w:left="4536"/>
      <w:textAlignment w:val="baseline"/>
      <w:outlineLvl w:val="6"/>
    </w:pPr>
    <w:rPr>
      <w:rFonts w:ascii="Times New Roman" w:eastAsia="Times New Roman" w:hAnsi="Times New Roman" w:cs="Times New Roman"/>
      <w:b/>
      <w:i/>
      <w:sz w:val="32"/>
      <w:szCs w:val="20"/>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76E1E"/>
    <w:rPr>
      <w:rFonts w:ascii="Times New Roman" w:eastAsia="Times New Roman" w:hAnsi="Times New Roman" w:cs="Times New Roman"/>
      <w:b/>
      <w:caps/>
      <w:kern w:val="28"/>
      <w:sz w:val="32"/>
      <w:szCs w:val="20"/>
    </w:rPr>
  </w:style>
  <w:style w:type="character" w:customStyle="1" w:styleId="23">
    <w:name w:val="Заголовок 2 Знак3"/>
    <w:link w:val="2"/>
    <w:rsid w:val="002A6F3D"/>
    <w:rPr>
      <w:rFonts w:ascii="Times New Roman" w:eastAsia="Times New Roman" w:hAnsi="Times New Roman" w:cs="Times New Roman"/>
      <w:b/>
      <w:caps/>
      <w:sz w:val="28"/>
      <w:szCs w:val="20"/>
    </w:rPr>
  </w:style>
  <w:style w:type="character" w:customStyle="1" w:styleId="30">
    <w:name w:val="Заголовок 3 Знак"/>
    <w:basedOn w:val="a1"/>
    <w:link w:val="3"/>
    <w:rsid w:val="00976E1E"/>
    <w:rPr>
      <w:rFonts w:asciiTheme="majorHAnsi" w:eastAsiaTheme="majorEastAsia" w:hAnsiTheme="majorHAnsi" w:cstheme="majorBidi"/>
      <w:b/>
      <w:bCs/>
      <w:color w:val="4F81BD" w:themeColor="accent1"/>
    </w:rPr>
  </w:style>
  <w:style w:type="character" w:customStyle="1" w:styleId="50">
    <w:name w:val="Заголовок 5 Знак"/>
    <w:basedOn w:val="a1"/>
    <w:link w:val="5"/>
    <w:rsid w:val="00976E1E"/>
    <w:rPr>
      <w:rFonts w:ascii="Times New Roman" w:eastAsia="Times New Roman" w:hAnsi="Times New Roman" w:cs="Times New Roman"/>
      <w:i/>
      <w:sz w:val="20"/>
      <w:szCs w:val="20"/>
    </w:rPr>
  </w:style>
  <w:style w:type="character" w:customStyle="1" w:styleId="70">
    <w:name w:val="Заголовок 7 Знак"/>
    <w:basedOn w:val="a1"/>
    <w:link w:val="7"/>
    <w:rsid w:val="00976E1E"/>
    <w:rPr>
      <w:rFonts w:ascii="Times New Roman" w:eastAsia="Times New Roman" w:hAnsi="Times New Roman" w:cs="Times New Roman"/>
      <w:b/>
      <w:i/>
      <w:sz w:val="32"/>
      <w:szCs w:val="20"/>
      <w:u w:val="single"/>
    </w:rPr>
  </w:style>
  <w:style w:type="character" w:customStyle="1" w:styleId="20">
    <w:name w:val="Заголовок 2 Знак"/>
    <w:basedOn w:val="a1"/>
    <w:rsid w:val="002A6F3D"/>
    <w:rPr>
      <w:rFonts w:asciiTheme="majorHAnsi" w:eastAsiaTheme="majorEastAsia" w:hAnsiTheme="majorHAnsi" w:cstheme="majorBidi"/>
      <w:b/>
      <w:bCs/>
      <w:color w:val="4F81BD" w:themeColor="accent1"/>
      <w:sz w:val="26"/>
      <w:szCs w:val="26"/>
    </w:rPr>
  </w:style>
  <w:style w:type="paragraph" w:styleId="a4">
    <w:name w:val="Body Text"/>
    <w:basedOn w:val="a0"/>
    <w:link w:val="a5"/>
    <w:rsid w:val="002A6F3D"/>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Cs w:val="20"/>
    </w:rPr>
  </w:style>
  <w:style w:type="character" w:customStyle="1" w:styleId="a5">
    <w:name w:val="Основной текст Знак"/>
    <w:basedOn w:val="a1"/>
    <w:link w:val="a4"/>
    <w:rsid w:val="002A6F3D"/>
    <w:rPr>
      <w:rFonts w:ascii="Times New Roman" w:eastAsia="Times New Roman" w:hAnsi="Times New Roman" w:cs="Times New Roman"/>
      <w:szCs w:val="20"/>
    </w:rPr>
  </w:style>
  <w:style w:type="paragraph" w:styleId="a6">
    <w:name w:val="footnote text"/>
    <w:basedOn w:val="a0"/>
    <w:link w:val="a7"/>
    <w:rsid w:val="002A6F3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7">
    <w:name w:val="Текст сноски Знак"/>
    <w:basedOn w:val="a1"/>
    <w:link w:val="a6"/>
    <w:rsid w:val="002A6F3D"/>
    <w:rPr>
      <w:rFonts w:ascii="Times New Roman" w:eastAsia="Times New Roman" w:hAnsi="Times New Roman" w:cs="Times New Roman"/>
      <w:sz w:val="20"/>
      <w:szCs w:val="20"/>
    </w:rPr>
  </w:style>
  <w:style w:type="character" w:styleId="a8">
    <w:name w:val="footnote reference"/>
    <w:rsid w:val="002A6F3D"/>
    <w:rPr>
      <w:vertAlign w:val="superscript"/>
    </w:rPr>
  </w:style>
  <w:style w:type="paragraph" w:customStyle="1" w:styleId="a9">
    <w:name w:val="Сноски МО"/>
    <w:basedOn w:val="a0"/>
    <w:qFormat/>
    <w:rsid w:val="00976E1E"/>
    <w:pPr>
      <w:tabs>
        <w:tab w:val="left" w:pos="142"/>
      </w:tabs>
      <w:overflowPunct w:val="0"/>
      <w:autoSpaceDE w:val="0"/>
      <w:autoSpaceDN w:val="0"/>
      <w:adjustRightInd w:val="0"/>
      <w:spacing w:after="0" w:line="240" w:lineRule="auto"/>
      <w:jc w:val="both"/>
      <w:textAlignment w:val="baseline"/>
    </w:pPr>
    <w:rPr>
      <w:rFonts w:ascii="Times New Roman" w:eastAsia="Times New Roman" w:hAnsi="Times New Roman" w:cs="Times New Roman"/>
      <w:i/>
      <w:iCs/>
      <w:sz w:val="20"/>
    </w:rPr>
  </w:style>
  <w:style w:type="paragraph" w:styleId="aa">
    <w:name w:val="Title"/>
    <w:basedOn w:val="a0"/>
    <w:link w:val="ab"/>
    <w:uiPriority w:val="10"/>
    <w:qFormat/>
    <w:rsid w:val="00976E1E"/>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character" w:customStyle="1" w:styleId="ab">
    <w:name w:val="Название Знак"/>
    <w:basedOn w:val="a1"/>
    <w:link w:val="aa"/>
    <w:uiPriority w:val="10"/>
    <w:rsid w:val="00976E1E"/>
    <w:rPr>
      <w:rFonts w:ascii="Times New Roman" w:eastAsia="Times New Roman" w:hAnsi="Times New Roman" w:cs="Times New Roman"/>
      <w:b/>
      <w:sz w:val="28"/>
      <w:szCs w:val="20"/>
    </w:rPr>
  </w:style>
  <w:style w:type="paragraph" w:customStyle="1" w:styleId="ac">
    <w:name w:val="Заг"/>
    <w:basedOn w:val="a0"/>
    <w:rsid w:val="00976E1E"/>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paragraph" w:customStyle="1" w:styleId="ad">
    <w:name w:val="ед_изм"/>
    <w:basedOn w:val="a0"/>
    <w:rsid w:val="00976E1E"/>
    <w:pPr>
      <w:overflowPunct w:val="0"/>
      <w:autoSpaceDE w:val="0"/>
      <w:autoSpaceDN w:val="0"/>
      <w:adjustRightInd w:val="0"/>
      <w:spacing w:after="0" w:line="240" w:lineRule="auto"/>
      <w:jc w:val="right"/>
      <w:textAlignment w:val="baseline"/>
    </w:pPr>
    <w:rPr>
      <w:rFonts w:ascii="Times New Roman" w:eastAsia="Times New Roman" w:hAnsi="Times New Roman" w:cs="Times New Roman"/>
      <w:sz w:val="20"/>
      <w:szCs w:val="20"/>
      <w:lang w:val="en-US"/>
    </w:rPr>
  </w:style>
  <w:style w:type="paragraph" w:customStyle="1" w:styleId="ae">
    <w:name w:val="шап"/>
    <w:basedOn w:val="a0"/>
    <w:rsid w:val="00976E1E"/>
    <w:pPr>
      <w:overflowPunct w:val="0"/>
      <w:autoSpaceDE w:val="0"/>
      <w:autoSpaceDN w:val="0"/>
      <w:adjustRightInd w:val="0"/>
      <w:spacing w:after="0" w:line="240" w:lineRule="auto"/>
      <w:ind w:left="-57" w:right="-57"/>
      <w:jc w:val="center"/>
      <w:textAlignment w:val="baseline"/>
    </w:pPr>
    <w:rPr>
      <w:rFonts w:ascii="Times New Roman" w:eastAsia="Times New Roman" w:hAnsi="Times New Roman" w:cs="Times New Roman"/>
      <w:szCs w:val="20"/>
    </w:rPr>
  </w:style>
  <w:style w:type="paragraph" w:customStyle="1" w:styleId="af">
    <w:name w:val="текст сноски"/>
    <w:basedOn w:val="a0"/>
    <w:rsid w:val="00976E1E"/>
    <w:pPr>
      <w:tabs>
        <w:tab w:val="num" w:pos="1780"/>
      </w:tabs>
      <w:overflowPunct w:val="0"/>
      <w:autoSpaceDE w:val="0"/>
      <w:autoSpaceDN w:val="0"/>
      <w:adjustRightInd w:val="0"/>
      <w:spacing w:after="0" w:line="240" w:lineRule="auto"/>
      <w:ind w:left="1780" w:hanging="142"/>
      <w:textAlignment w:val="baseline"/>
    </w:pPr>
    <w:rPr>
      <w:rFonts w:ascii="Times New Roman" w:eastAsia="Times New Roman" w:hAnsi="Times New Roman" w:cs="Times New Roman"/>
      <w:i/>
      <w:sz w:val="20"/>
      <w:szCs w:val="20"/>
      <w:lang w:val="en-US"/>
    </w:rPr>
  </w:style>
  <w:style w:type="paragraph" w:styleId="af0">
    <w:name w:val="Body Text Indent"/>
    <w:basedOn w:val="a0"/>
    <w:link w:val="af1"/>
    <w:rsid w:val="00976E1E"/>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Cs w:val="20"/>
    </w:rPr>
  </w:style>
  <w:style w:type="character" w:customStyle="1" w:styleId="af1">
    <w:name w:val="Основной текст с отступом Знак"/>
    <w:basedOn w:val="a1"/>
    <w:link w:val="af0"/>
    <w:rsid w:val="00976E1E"/>
    <w:rPr>
      <w:rFonts w:ascii="Times New Roman" w:eastAsia="Times New Roman" w:hAnsi="Times New Roman" w:cs="Times New Roman"/>
      <w:szCs w:val="20"/>
    </w:rPr>
  </w:style>
  <w:style w:type="paragraph" w:customStyle="1" w:styleId="af2">
    <w:name w:val="шапка"/>
    <w:basedOn w:val="a0"/>
    <w:rsid w:val="00976E1E"/>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rPr>
  </w:style>
  <w:style w:type="paragraph" w:styleId="11">
    <w:name w:val="toc 1"/>
    <w:basedOn w:val="a0"/>
    <w:next w:val="a0"/>
    <w:uiPriority w:val="39"/>
    <w:rsid w:val="00976E1E"/>
    <w:pPr>
      <w:tabs>
        <w:tab w:val="right" w:leader="dot" w:pos="9639"/>
      </w:tabs>
      <w:overflowPunct w:val="0"/>
      <w:autoSpaceDE w:val="0"/>
      <w:autoSpaceDN w:val="0"/>
      <w:adjustRightInd w:val="0"/>
      <w:spacing w:before="60" w:after="60" w:line="240" w:lineRule="auto"/>
      <w:ind w:right="567"/>
      <w:textAlignment w:val="baseline"/>
    </w:pPr>
    <w:rPr>
      <w:rFonts w:ascii="Times New Roman" w:eastAsia="Times New Roman" w:hAnsi="Times New Roman" w:cs="Times New Roman"/>
      <w:szCs w:val="20"/>
    </w:rPr>
  </w:style>
  <w:style w:type="paragraph" w:styleId="af3">
    <w:name w:val="footer"/>
    <w:basedOn w:val="a0"/>
    <w:link w:val="af4"/>
    <w:uiPriority w:val="99"/>
    <w:rsid w:val="00976E1E"/>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Cs w:val="20"/>
    </w:rPr>
  </w:style>
  <w:style w:type="character" w:customStyle="1" w:styleId="af4">
    <w:name w:val="Нижний колонтитул Знак"/>
    <w:basedOn w:val="a1"/>
    <w:link w:val="af3"/>
    <w:uiPriority w:val="99"/>
    <w:rsid w:val="00976E1E"/>
    <w:rPr>
      <w:rFonts w:ascii="Times New Roman" w:eastAsia="Times New Roman" w:hAnsi="Times New Roman" w:cs="Times New Roman"/>
      <w:szCs w:val="20"/>
    </w:rPr>
  </w:style>
  <w:style w:type="character" w:styleId="af5">
    <w:name w:val="page number"/>
    <w:basedOn w:val="a1"/>
    <w:rsid w:val="00976E1E"/>
  </w:style>
  <w:style w:type="paragraph" w:styleId="af6">
    <w:name w:val="header"/>
    <w:basedOn w:val="a0"/>
    <w:link w:val="af7"/>
    <w:uiPriority w:val="99"/>
    <w:rsid w:val="00976E1E"/>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Cs w:val="20"/>
    </w:rPr>
  </w:style>
  <w:style w:type="character" w:customStyle="1" w:styleId="af7">
    <w:name w:val="Верхний колонтитул Знак"/>
    <w:basedOn w:val="a1"/>
    <w:link w:val="af6"/>
    <w:uiPriority w:val="99"/>
    <w:rsid w:val="00976E1E"/>
    <w:rPr>
      <w:rFonts w:ascii="Times New Roman" w:eastAsia="Times New Roman" w:hAnsi="Times New Roman" w:cs="Times New Roman"/>
      <w:szCs w:val="20"/>
    </w:rPr>
  </w:style>
  <w:style w:type="paragraph" w:styleId="21">
    <w:name w:val="toc 2"/>
    <w:basedOn w:val="a0"/>
    <w:next w:val="a0"/>
    <w:uiPriority w:val="39"/>
    <w:rsid w:val="00976E1E"/>
    <w:pPr>
      <w:tabs>
        <w:tab w:val="right" w:leader="dot" w:pos="9639"/>
      </w:tabs>
      <w:overflowPunct w:val="0"/>
      <w:autoSpaceDE w:val="0"/>
      <w:autoSpaceDN w:val="0"/>
      <w:adjustRightInd w:val="0"/>
      <w:spacing w:before="60" w:after="60" w:line="240" w:lineRule="auto"/>
      <w:ind w:left="238" w:right="567"/>
      <w:textAlignment w:val="baseline"/>
    </w:pPr>
    <w:rPr>
      <w:rFonts w:ascii="Times New Roman" w:eastAsia="Times New Roman" w:hAnsi="Times New Roman" w:cs="Times New Roman"/>
      <w:szCs w:val="20"/>
    </w:rPr>
  </w:style>
  <w:style w:type="paragraph" w:styleId="31">
    <w:name w:val="toc 3"/>
    <w:basedOn w:val="a0"/>
    <w:next w:val="a0"/>
    <w:uiPriority w:val="39"/>
    <w:rsid w:val="00976E1E"/>
    <w:pPr>
      <w:tabs>
        <w:tab w:val="right" w:leader="dot" w:pos="9639"/>
      </w:tabs>
      <w:overflowPunct w:val="0"/>
      <w:autoSpaceDE w:val="0"/>
      <w:autoSpaceDN w:val="0"/>
      <w:adjustRightInd w:val="0"/>
      <w:spacing w:after="0" w:line="240" w:lineRule="auto"/>
      <w:ind w:left="482" w:right="567"/>
      <w:textAlignment w:val="baseline"/>
    </w:pPr>
    <w:rPr>
      <w:rFonts w:ascii="Times New Roman" w:eastAsia="Times New Roman" w:hAnsi="Times New Roman" w:cs="Times New Roman"/>
      <w:szCs w:val="20"/>
    </w:rPr>
  </w:style>
  <w:style w:type="paragraph" w:styleId="4">
    <w:name w:val="toc 4"/>
    <w:basedOn w:val="a0"/>
    <w:next w:val="a0"/>
    <w:uiPriority w:val="39"/>
    <w:rsid w:val="00976E1E"/>
    <w:pPr>
      <w:tabs>
        <w:tab w:val="right" w:leader="dot" w:pos="9639"/>
      </w:tabs>
      <w:overflowPunct w:val="0"/>
      <w:autoSpaceDE w:val="0"/>
      <w:autoSpaceDN w:val="0"/>
      <w:adjustRightInd w:val="0"/>
      <w:spacing w:after="0" w:line="240" w:lineRule="auto"/>
      <w:ind w:left="720"/>
      <w:textAlignment w:val="baseline"/>
    </w:pPr>
    <w:rPr>
      <w:rFonts w:ascii="Times New Roman" w:eastAsia="Times New Roman" w:hAnsi="Times New Roman" w:cs="Times New Roman"/>
      <w:szCs w:val="20"/>
    </w:rPr>
  </w:style>
  <w:style w:type="paragraph" w:styleId="51">
    <w:name w:val="toc 5"/>
    <w:basedOn w:val="a0"/>
    <w:next w:val="a0"/>
    <w:uiPriority w:val="39"/>
    <w:rsid w:val="00976E1E"/>
    <w:pPr>
      <w:tabs>
        <w:tab w:val="right" w:leader="dot" w:pos="9639"/>
      </w:tabs>
      <w:overflowPunct w:val="0"/>
      <w:autoSpaceDE w:val="0"/>
      <w:autoSpaceDN w:val="0"/>
      <w:adjustRightInd w:val="0"/>
      <w:spacing w:after="0" w:line="240" w:lineRule="auto"/>
      <w:ind w:left="960"/>
      <w:textAlignment w:val="baseline"/>
    </w:pPr>
    <w:rPr>
      <w:rFonts w:ascii="Times New Roman" w:eastAsia="Times New Roman" w:hAnsi="Times New Roman" w:cs="Times New Roman"/>
      <w:szCs w:val="20"/>
    </w:rPr>
  </w:style>
  <w:style w:type="paragraph" w:styleId="6">
    <w:name w:val="toc 6"/>
    <w:basedOn w:val="a0"/>
    <w:next w:val="a0"/>
    <w:uiPriority w:val="39"/>
    <w:rsid w:val="00976E1E"/>
    <w:pPr>
      <w:tabs>
        <w:tab w:val="right" w:leader="dot" w:pos="9639"/>
      </w:tabs>
      <w:overflowPunct w:val="0"/>
      <w:autoSpaceDE w:val="0"/>
      <w:autoSpaceDN w:val="0"/>
      <w:adjustRightInd w:val="0"/>
      <w:spacing w:after="0" w:line="240" w:lineRule="auto"/>
      <w:ind w:left="1200"/>
      <w:textAlignment w:val="baseline"/>
    </w:pPr>
    <w:rPr>
      <w:rFonts w:ascii="Times New Roman" w:eastAsia="Times New Roman" w:hAnsi="Times New Roman" w:cs="Times New Roman"/>
      <w:szCs w:val="20"/>
    </w:rPr>
  </w:style>
  <w:style w:type="paragraph" w:styleId="71">
    <w:name w:val="toc 7"/>
    <w:basedOn w:val="a0"/>
    <w:next w:val="a0"/>
    <w:uiPriority w:val="39"/>
    <w:rsid w:val="00976E1E"/>
    <w:pPr>
      <w:tabs>
        <w:tab w:val="right" w:leader="dot" w:pos="9639"/>
      </w:tabs>
      <w:overflowPunct w:val="0"/>
      <w:autoSpaceDE w:val="0"/>
      <w:autoSpaceDN w:val="0"/>
      <w:adjustRightInd w:val="0"/>
      <w:spacing w:after="0" w:line="240" w:lineRule="auto"/>
      <w:ind w:left="1440"/>
      <w:textAlignment w:val="baseline"/>
    </w:pPr>
    <w:rPr>
      <w:rFonts w:ascii="Times New Roman" w:eastAsia="Times New Roman" w:hAnsi="Times New Roman" w:cs="Times New Roman"/>
      <w:szCs w:val="20"/>
    </w:rPr>
  </w:style>
  <w:style w:type="paragraph" w:styleId="8">
    <w:name w:val="toc 8"/>
    <w:basedOn w:val="a0"/>
    <w:next w:val="a0"/>
    <w:uiPriority w:val="39"/>
    <w:rsid w:val="00976E1E"/>
    <w:pPr>
      <w:tabs>
        <w:tab w:val="right" w:leader="dot" w:pos="9639"/>
      </w:tabs>
      <w:overflowPunct w:val="0"/>
      <w:autoSpaceDE w:val="0"/>
      <w:autoSpaceDN w:val="0"/>
      <w:adjustRightInd w:val="0"/>
      <w:spacing w:after="0" w:line="240" w:lineRule="auto"/>
      <w:ind w:left="1680"/>
      <w:textAlignment w:val="baseline"/>
    </w:pPr>
    <w:rPr>
      <w:rFonts w:ascii="Times New Roman" w:eastAsia="Times New Roman" w:hAnsi="Times New Roman" w:cs="Times New Roman"/>
      <w:szCs w:val="20"/>
    </w:rPr>
  </w:style>
  <w:style w:type="paragraph" w:styleId="9">
    <w:name w:val="toc 9"/>
    <w:basedOn w:val="a0"/>
    <w:next w:val="a0"/>
    <w:uiPriority w:val="39"/>
    <w:rsid w:val="00976E1E"/>
    <w:pPr>
      <w:tabs>
        <w:tab w:val="right" w:leader="dot" w:pos="9639"/>
      </w:tabs>
      <w:overflowPunct w:val="0"/>
      <w:autoSpaceDE w:val="0"/>
      <w:autoSpaceDN w:val="0"/>
      <w:adjustRightInd w:val="0"/>
      <w:spacing w:after="0" w:line="240" w:lineRule="auto"/>
      <w:ind w:left="1920"/>
      <w:textAlignment w:val="baseline"/>
    </w:pPr>
    <w:rPr>
      <w:rFonts w:ascii="Times New Roman" w:eastAsia="Times New Roman" w:hAnsi="Times New Roman" w:cs="Times New Roman"/>
      <w:szCs w:val="20"/>
    </w:rPr>
  </w:style>
  <w:style w:type="paragraph" w:customStyle="1" w:styleId="af8">
    <w:name w:val="раздел"/>
    <w:basedOn w:val="2"/>
    <w:rsid w:val="00976E1E"/>
    <w:pPr>
      <w:widowControl/>
      <w:overflowPunct/>
      <w:autoSpaceDE/>
      <w:autoSpaceDN/>
      <w:adjustRightInd/>
      <w:spacing w:before="120" w:after="120"/>
      <w:textAlignment w:val="auto"/>
    </w:pPr>
    <w:rPr>
      <w:bCs/>
      <w:i/>
      <w:iCs/>
      <w:sz w:val="24"/>
    </w:rPr>
  </w:style>
  <w:style w:type="paragraph" w:styleId="af9">
    <w:name w:val="Balloon Text"/>
    <w:basedOn w:val="a0"/>
    <w:link w:val="afa"/>
    <w:semiHidden/>
    <w:rsid w:val="00976E1E"/>
    <w:pPr>
      <w:overflowPunct w:val="0"/>
      <w:autoSpaceDE w:val="0"/>
      <w:autoSpaceDN w:val="0"/>
      <w:adjustRightInd w:val="0"/>
      <w:spacing w:after="0" w:line="240" w:lineRule="auto"/>
      <w:textAlignment w:val="baseline"/>
    </w:pPr>
    <w:rPr>
      <w:rFonts w:ascii="Tahoma" w:eastAsia="Times New Roman" w:hAnsi="Tahoma" w:cs="Tahoma"/>
      <w:sz w:val="16"/>
      <w:szCs w:val="16"/>
    </w:rPr>
  </w:style>
  <w:style w:type="character" w:customStyle="1" w:styleId="afa">
    <w:name w:val="Текст выноски Знак"/>
    <w:basedOn w:val="a1"/>
    <w:link w:val="af9"/>
    <w:semiHidden/>
    <w:rsid w:val="00976E1E"/>
    <w:rPr>
      <w:rFonts w:ascii="Tahoma" w:eastAsia="Times New Roman" w:hAnsi="Tahoma" w:cs="Tahoma"/>
      <w:sz w:val="16"/>
      <w:szCs w:val="16"/>
    </w:rPr>
  </w:style>
  <w:style w:type="character" w:customStyle="1" w:styleId="afb">
    <w:name w:val="Схема документа Знак"/>
    <w:basedOn w:val="a1"/>
    <w:link w:val="afc"/>
    <w:semiHidden/>
    <w:rsid w:val="00976E1E"/>
    <w:rPr>
      <w:rFonts w:ascii="Tahoma" w:eastAsia="Times New Roman" w:hAnsi="Tahoma" w:cs="Tahoma"/>
      <w:sz w:val="16"/>
      <w:szCs w:val="16"/>
    </w:rPr>
  </w:style>
  <w:style w:type="paragraph" w:styleId="afc">
    <w:name w:val="Document Map"/>
    <w:basedOn w:val="a0"/>
    <w:link w:val="afb"/>
    <w:semiHidden/>
    <w:rsid w:val="00976E1E"/>
    <w:pPr>
      <w:overflowPunct w:val="0"/>
      <w:autoSpaceDE w:val="0"/>
      <w:autoSpaceDN w:val="0"/>
      <w:adjustRightInd w:val="0"/>
      <w:spacing w:after="0" w:line="240" w:lineRule="auto"/>
      <w:textAlignment w:val="baseline"/>
    </w:pPr>
    <w:rPr>
      <w:rFonts w:ascii="Tahoma" w:eastAsia="Times New Roman" w:hAnsi="Tahoma" w:cs="Tahoma"/>
      <w:sz w:val="16"/>
      <w:szCs w:val="16"/>
    </w:rPr>
  </w:style>
  <w:style w:type="character" w:customStyle="1" w:styleId="afd">
    <w:name w:val="Знак Знак"/>
    <w:rsid w:val="00976E1E"/>
    <w:rPr>
      <w:rFonts w:ascii="Tahoma" w:hAnsi="Tahoma" w:cs="Tahoma"/>
      <w:sz w:val="16"/>
      <w:szCs w:val="16"/>
    </w:rPr>
  </w:style>
  <w:style w:type="character" w:customStyle="1" w:styleId="210">
    <w:name w:val="Заголовок 2 Знак1"/>
    <w:rsid w:val="00976E1E"/>
    <w:rPr>
      <w:b/>
      <w:noProof w:val="0"/>
      <w:sz w:val="28"/>
      <w:lang w:val="ru-RU" w:eastAsia="ru-RU" w:bidi="ar-SA"/>
    </w:rPr>
  </w:style>
  <w:style w:type="paragraph" w:customStyle="1" w:styleId="afe">
    <w:name w:val="боковик"/>
    <w:basedOn w:val="a0"/>
    <w:rsid w:val="00976E1E"/>
    <w:pPr>
      <w:widowControl w:val="0"/>
      <w:overflowPunct w:val="0"/>
      <w:autoSpaceDE w:val="0"/>
      <w:autoSpaceDN w:val="0"/>
      <w:adjustRightInd w:val="0"/>
      <w:spacing w:after="0" w:line="240" w:lineRule="auto"/>
      <w:textAlignment w:val="baseline"/>
    </w:pPr>
    <w:rPr>
      <w:rFonts w:ascii="Arial" w:eastAsia="Times New Roman" w:hAnsi="Arial" w:cs="Times New Roman"/>
      <w:sz w:val="16"/>
      <w:szCs w:val="20"/>
    </w:rPr>
  </w:style>
  <w:style w:type="character" w:customStyle="1" w:styleId="22">
    <w:name w:val="Заголовок 2 Знак2"/>
    <w:rsid w:val="00976E1E"/>
    <w:rPr>
      <w:b/>
      <w:noProof w:val="0"/>
      <w:sz w:val="28"/>
      <w:lang w:val="ru-RU" w:eastAsia="ru-RU" w:bidi="ar-SA"/>
    </w:rPr>
  </w:style>
  <w:style w:type="table" w:styleId="aff">
    <w:name w:val="Table Grid"/>
    <w:basedOn w:val="a2"/>
    <w:rsid w:val="00976E1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Hyperlink"/>
    <w:rsid w:val="00976E1E"/>
    <w:rPr>
      <w:color w:val="0000FF"/>
      <w:u w:val="single"/>
    </w:rPr>
  </w:style>
  <w:style w:type="paragraph" w:styleId="aff1">
    <w:name w:val="caption"/>
    <w:basedOn w:val="a0"/>
    <w:next w:val="a0"/>
    <w:qFormat/>
    <w:rsid w:val="00976E1E"/>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Cs w:val="20"/>
    </w:rPr>
  </w:style>
  <w:style w:type="paragraph" w:styleId="aff2">
    <w:name w:val="List Paragraph"/>
    <w:basedOn w:val="a0"/>
    <w:uiPriority w:val="34"/>
    <w:qFormat/>
    <w:rsid w:val="00976E1E"/>
    <w:pPr>
      <w:spacing w:after="0" w:line="240" w:lineRule="auto"/>
      <w:ind w:left="720"/>
      <w:contextualSpacing/>
    </w:pPr>
    <w:rPr>
      <w:rFonts w:ascii="Times New Roman" w:eastAsia="Calibri" w:hAnsi="Times New Roman" w:cs="Times New Roman"/>
      <w:szCs w:val="24"/>
      <w:lang w:eastAsia="en-US"/>
    </w:rPr>
  </w:style>
  <w:style w:type="paragraph" w:customStyle="1" w:styleId="a">
    <w:name w:val="СНОСКА_СБОРНИК"/>
    <w:basedOn w:val="a0"/>
    <w:link w:val="aff3"/>
    <w:qFormat/>
    <w:rsid w:val="00976E1E"/>
    <w:pPr>
      <w:numPr>
        <w:numId w:val="2"/>
      </w:numPr>
      <w:overflowPunct w:val="0"/>
      <w:autoSpaceDE w:val="0"/>
      <w:autoSpaceDN w:val="0"/>
      <w:adjustRightInd w:val="0"/>
      <w:spacing w:after="0" w:line="240" w:lineRule="auto"/>
      <w:jc w:val="both"/>
      <w:textAlignment w:val="baseline"/>
    </w:pPr>
    <w:rPr>
      <w:rFonts w:ascii="Times New Roman" w:eastAsia="Times New Roman" w:hAnsi="Times New Roman" w:cs="Times New Roman"/>
      <w:i/>
      <w:sz w:val="20"/>
      <w:szCs w:val="20"/>
    </w:rPr>
  </w:style>
  <w:style w:type="character" w:customStyle="1" w:styleId="aff3">
    <w:name w:val="СНОСКА_СБОРНИК Знак"/>
    <w:link w:val="a"/>
    <w:rsid w:val="00976E1E"/>
    <w:rPr>
      <w:rFonts w:ascii="Times New Roman" w:eastAsia="Times New Roman" w:hAnsi="Times New Roman" w:cs="Times New Roman"/>
      <w:i/>
      <w:sz w:val="20"/>
      <w:szCs w:val="20"/>
    </w:rPr>
  </w:style>
  <w:style w:type="paragraph" w:customStyle="1" w:styleId="12">
    <w:name w:val="Стиль1"/>
    <w:basedOn w:val="a0"/>
    <w:link w:val="13"/>
    <w:qFormat/>
    <w:rsid w:val="00976E1E"/>
    <w:pPr>
      <w:overflowPunct w:val="0"/>
      <w:autoSpaceDE w:val="0"/>
      <w:autoSpaceDN w:val="0"/>
      <w:adjustRightInd w:val="0"/>
      <w:spacing w:after="0" w:line="240" w:lineRule="auto"/>
      <w:ind w:left="142" w:hanging="142"/>
      <w:jc w:val="both"/>
      <w:textAlignment w:val="baseline"/>
    </w:pPr>
    <w:rPr>
      <w:rFonts w:ascii="Times New Roman" w:eastAsia="Times New Roman" w:hAnsi="Times New Roman" w:cs="Times New Roman"/>
      <w:i/>
    </w:rPr>
  </w:style>
  <w:style w:type="character" w:customStyle="1" w:styleId="13">
    <w:name w:val="Стиль1 Знак"/>
    <w:link w:val="12"/>
    <w:rsid w:val="00976E1E"/>
    <w:rPr>
      <w:rFonts w:ascii="Times New Roman" w:eastAsia="Times New Roman" w:hAnsi="Times New Roman" w:cs="Times New Roman"/>
      <w:i/>
    </w:rPr>
  </w:style>
  <w:style w:type="paragraph" w:customStyle="1" w:styleId="24">
    <w:name w:val="Стиль2"/>
    <w:basedOn w:val="a"/>
    <w:link w:val="25"/>
    <w:qFormat/>
    <w:rsid w:val="00976E1E"/>
    <w:pPr>
      <w:numPr>
        <w:numId w:val="0"/>
      </w:numPr>
      <w:ind w:left="142" w:hanging="142"/>
    </w:pPr>
  </w:style>
  <w:style w:type="character" w:customStyle="1" w:styleId="25">
    <w:name w:val="Стиль2 Знак"/>
    <w:basedOn w:val="aff3"/>
    <w:link w:val="24"/>
    <w:rsid w:val="00976E1E"/>
    <w:rPr>
      <w:rFonts w:ascii="Times New Roman" w:eastAsia="Times New Roman" w:hAnsi="Times New Roman" w:cs="Times New Roman"/>
      <w:i/>
      <w:sz w:val="20"/>
      <w:szCs w:val="20"/>
    </w:rPr>
  </w:style>
  <w:style w:type="table" w:styleId="26">
    <w:name w:val="Table Subtle 2"/>
    <w:basedOn w:val="a2"/>
    <w:rsid w:val="00976E1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4">
    <w:name w:val="Знак Знак Знак Знак"/>
    <w:basedOn w:val="a0"/>
    <w:rsid w:val="00976E1E"/>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styleId="27">
    <w:name w:val="Body Text Indent 2"/>
    <w:basedOn w:val="a0"/>
    <w:link w:val="28"/>
    <w:rsid w:val="00976E1E"/>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Cs w:val="20"/>
    </w:rPr>
  </w:style>
  <w:style w:type="character" w:customStyle="1" w:styleId="28">
    <w:name w:val="Основной текст с отступом 2 Знак"/>
    <w:basedOn w:val="a1"/>
    <w:link w:val="27"/>
    <w:rsid w:val="00976E1E"/>
    <w:rPr>
      <w:rFonts w:ascii="Times New Roman" w:eastAsia="Times New Roman" w:hAnsi="Times New Roman" w:cs="Times New Roman"/>
      <w:szCs w:val="20"/>
    </w:rPr>
  </w:style>
  <w:style w:type="paragraph" w:customStyle="1" w:styleId="aff5">
    <w:name w:val="назв_табл"/>
    <w:basedOn w:val="a0"/>
    <w:rsid w:val="00976E1E"/>
    <w:pPr>
      <w:widowControl w:val="0"/>
      <w:spacing w:before="120" w:after="0" w:line="240" w:lineRule="auto"/>
      <w:jc w:val="center"/>
    </w:pPr>
    <w:rPr>
      <w:rFonts w:ascii="Times New Roman" w:eastAsia="Trebuchet MS" w:hAnsi="Times New Roman" w:cs="Times New Roman"/>
      <w:b/>
      <w:szCs w:val="20"/>
    </w:rPr>
  </w:style>
  <w:style w:type="paragraph" w:styleId="aff6">
    <w:name w:val="Normal (Web)"/>
    <w:basedOn w:val="a0"/>
    <w:uiPriority w:val="99"/>
    <w:rsid w:val="00976E1E"/>
    <w:pPr>
      <w:spacing w:before="100" w:beforeAutospacing="1" w:after="100" w:afterAutospacing="1" w:line="240" w:lineRule="auto"/>
    </w:pPr>
    <w:rPr>
      <w:rFonts w:ascii="Times New Roman" w:eastAsia="Times New Roman" w:hAnsi="Times New Roman" w:cs="Times New Roman"/>
      <w:sz w:val="24"/>
      <w:szCs w:val="24"/>
    </w:rPr>
  </w:style>
  <w:style w:type="character" w:styleId="aff7">
    <w:name w:val="annotation reference"/>
    <w:rsid w:val="00976E1E"/>
    <w:rPr>
      <w:sz w:val="16"/>
      <w:szCs w:val="16"/>
    </w:rPr>
  </w:style>
  <w:style w:type="paragraph" w:styleId="aff8">
    <w:name w:val="annotation text"/>
    <w:basedOn w:val="a0"/>
    <w:link w:val="aff9"/>
    <w:rsid w:val="00976E1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ff9">
    <w:name w:val="Текст примечания Знак"/>
    <w:basedOn w:val="a1"/>
    <w:link w:val="aff8"/>
    <w:rsid w:val="00976E1E"/>
    <w:rPr>
      <w:rFonts w:ascii="Times New Roman" w:eastAsia="Times New Roman" w:hAnsi="Times New Roman" w:cs="Times New Roman"/>
      <w:sz w:val="20"/>
      <w:szCs w:val="20"/>
    </w:rPr>
  </w:style>
  <w:style w:type="paragraph" w:styleId="affa">
    <w:name w:val="annotation subject"/>
    <w:basedOn w:val="aff8"/>
    <w:next w:val="aff8"/>
    <w:link w:val="affb"/>
    <w:rsid w:val="00976E1E"/>
    <w:rPr>
      <w:b/>
      <w:bCs/>
    </w:rPr>
  </w:style>
  <w:style w:type="character" w:customStyle="1" w:styleId="affb">
    <w:name w:val="Тема примечания Знак"/>
    <w:basedOn w:val="aff9"/>
    <w:link w:val="affa"/>
    <w:rsid w:val="00976E1E"/>
    <w:rPr>
      <w:rFonts w:ascii="Times New Roman" w:eastAsia="Times New Roman" w:hAnsi="Times New Roman" w:cs="Times New Roman"/>
      <w:b/>
      <w:bCs/>
      <w:sz w:val="20"/>
      <w:szCs w:val="20"/>
    </w:rPr>
  </w:style>
  <w:style w:type="paragraph" w:styleId="affc">
    <w:name w:val="Subtitle"/>
    <w:basedOn w:val="a0"/>
    <w:next w:val="a0"/>
    <w:link w:val="affd"/>
    <w:uiPriority w:val="11"/>
    <w:qFormat/>
    <w:rsid w:val="00976E1E"/>
    <w:pPr>
      <w:overflowPunct w:val="0"/>
      <w:autoSpaceDE w:val="0"/>
      <w:autoSpaceDN w:val="0"/>
      <w:adjustRightInd w:val="0"/>
      <w:spacing w:after="60" w:line="240" w:lineRule="auto"/>
      <w:jc w:val="center"/>
      <w:textAlignment w:val="baseline"/>
      <w:outlineLvl w:val="1"/>
    </w:pPr>
    <w:rPr>
      <w:rFonts w:ascii="Cambria" w:eastAsia="Times New Roman" w:hAnsi="Cambria" w:cs="Times New Roman"/>
      <w:sz w:val="24"/>
      <w:szCs w:val="24"/>
    </w:rPr>
  </w:style>
  <w:style w:type="character" w:customStyle="1" w:styleId="affd">
    <w:name w:val="Подзаголовок Знак"/>
    <w:basedOn w:val="a1"/>
    <w:link w:val="affc"/>
    <w:uiPriority w:val="11"/>
    <w:rsid w:val="00976E1E"/>
    <w:rPr>
      <w:rFonts w:ascii="Cambria" w:eastAsia="Times New Roman" w:hAnsi="Cambria" w:cs="Times New Roman"/>
      <w:sz w:val="24"/>
      <w:szCs w:val="24"/>
    </w:rPr>
  </w:style>
  <w:style w:type="paragraph" w:customStyle="1" w:styleId="14">
    <w:name w:val="Знак Знак1 Знак Знак Знак Знак"/>
    <w:basedOn w:val="a0"/>
    <w:rsid w:val="009944BF"/>
    <w:pPr>
      <w:spacing w:after="160" w:line="240" w:lineRule="exact"/>
    </w:pPr>
    <w:rPr>
      <w:rFonts w:ascii="Verdana" w:eastAsia="Times New Roman" w:hAnsi="Verdana" w:cs="Verdana"/>
      <w:sz w:val="20"/>
      <w:szCs w:val="20"/>
      <w:lang w:val="en-US" w:eastAsia="en-US"/>
    </w:rPr>
  </w:style>
  <w:style w:type="paragraph" w:customStyle="1" w:styleId="15">
    <w:name w:val="Без интервала1"/>
    <w:qFormat/>
    <w:rsid w:val="004C46E2"/>
    <w:pPr>
      <w:spacing w:after="0" w:line="240" w:lineRule="auto"/>
    </w:pPr>
    <w:rPr>
      <w:rFonts w:ascii="Calibri" w:eastAsia="Times New Roman" w:hAnsi="Calibri" w:cs="Times New Roman"/>
      <w:lang w:eastAsia="en-US"/>
    </w:rPr>
  </w:style>
  <w:style w:type="paragraph" w:customStyle="1" w:styleId="16">
    <w:name w:val="Обычный1"/>
    <w:rsid w:val="004C46E2"/>
    <w:pPr>
      <w:widowControl w:val="0"/>
      <w:suppressAutoHyphens/>
      <w:textAlignment w:val="baseline"/>
    </w:pPr>
    <w:rPr>
      <w:rFonts w:ascii="Calibri" w:eastAsia="SimSun" w:hAnsi="Calibri" w:cs="Calibri"/>
      <w:kern w:val="1"/>
      <w:lang w:eastAsia="ar-SA"/>
    </w:rPr>
  </w:style>
  <w:style w:type="character" w:customStyle="1" w:styleId="17">
    <w:name w:val="Основной шрифт абзаца1"/>
    <w:rsid w:val="004C46E2"/>
  </w:style>
  <w:style w:type="paragraph" w:styleId="affe">
    <w:name w:val="No Spacing"/>
    <w:link w:val="afff"/>
    <w:uiPriority w:val="1"/>
    <w:qFormat/>
    <w:rsid w:val="00B807FB"/>
    <w:pPr>
      <w:spacing w:after="0" w:line="240" w:lineRule="auto"/>
    </w:pPr>
    <w:rPr>
      <w:rFonts w:ascii="Calibri" w:eastAsia="Calibri" w:hAnsi="Calibri" w:cs="Times New Roman"/>
      <w:lang w:eastAsia="en-US"/>
    </w:rPr>
  </w:style>
  <w:style w:type="table" w:styleId="-1">
    <w:name w:val="Light Shading Accent 1"/>
    <w:basedOn w:val="a2"/>
    <w:uiPriority w:val="60"/>
    <w:rsid w:val="008A3C4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fff">
    <w:name w:val="Без интервала Знак"/>
    <w:basedOn w:val="a1"/>
    <w:link w:val="affe"/>
    <w:uiPriority w:val="1"/>
    <w:rsid w:val="00B859A8"/>
    <w:rPr>
      <w:rFonts w:ascii="Calibri" w:eastAsia="Calibri"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Subtle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976E1E"/>
    <w:pPr>
      <w:keepNext/>
      <w:widowControl w:val="0"/>
      <w:overflowPunct w:val="0"/>
      <w:autoSpaceDE w:val="0"/>
      <w:autoSpaceDN w:val="0"/>
      <w:adjustRightInd w:val="0"/>
      <w:spacing w:after="0" w:line="240" w:lineRule="auto"/>
      <w:jc w:val="center"/>
      <w:textAlignment w:val="baseline"/>
      <w:outlineLvl w:val="0"/>
    </w:pPr>
    <w:rPr>
      <w:rFonts w:ascii="Times New Roman" w:eastAsia="Times New Roman" w:hAnsi="Times New Roman" w:cs="Times New Roman"/>
      <w:b/>
      <w:caps/>
      <w:kern w:val="28"/>
      <w:sz w:val="32"/>
      <w:szCs w:val="20"/>
    </w:rPr>
  </w:style>
  <w:style w:type="paragraph" w:styleId="2">
    <w:name w:val="heading 2"/>
    <w:basedOn w:val="a0"/>
    <w:next w:val="a0"/>
    <w:link w:val="23"/>
    <w:qFormat/>
    <w:rsid w:val="002A6F3D"/>
    <w:pPr>
      <w:keepNext/>
      <w:widowControl w:val="0"/>
      <w:overflowPunct w:val="0"/>
      <w:autoSpaceDE w:val="0"/>
      <w:autoSpaceDN w:val="0"/>
      <w:adjustRightInd w:val="0"/>
      <w:spacing w:after="0" w:line="240" w:lineRule="auto"/>
      <w:jc w:val="center"/>
      <w:textAlignment w:val="baseline"/>
      <w:outlineLvl w:val="1"/>
    </w:pPr>
    <w:rPr>
      <w:rFonts w:ascii="Times New Roman" w:eastAsia="Times New Roman" w:hAnsi="Times New Roman" w:cs="Times New Roman"/>
      <w:b/>
      <w:caps/>
      <w:sz w:val="28"/>
      <w:szCs w:val="20"/>
    </w:rPr>
  </w:style>
  <w:style w:type="paragraph" w:styleId="3">
    <w:name w:val="heading 3"/>
    <w:basedOn w:val="a0"/>
    <w:next w:val="a0"/>
    <w:link w:val="30"/>
    <w:unhideWhenUsed/>
    <w:qFormat/>
    <w:rsid w:val="00976E1E"/>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0"/>
    <w:next w:val="a0"/>
    <w:link w:val="50"/>
    <w:qFormat/>
    <w:rsid w:val="00976E1E"/>
    <w:pPr>
      <w:keepNext/>
      <w:tabs>
        <w:tab w:val="decimal" w:pos="0"/>
      </w:tabs>
      <w:overflowPunct w:val="0"/>
      <w:autoSpaceDE w:val="0"/>
      <w:autoSpaceDN w:val="0"/>
      <w:adjustRightInd w:val="0"/>
      <w:spacing w:after="0" w:line="240" w:lineRule="auto"/>
      <w:textAlignment w:val="baseline"/>
      <w:outlineLvl w:val="4"/>
    </w:pPr>
    <w:rPr>
      <w:rFonts w:ascii="Times New Roman" w:eastAsia="Times New Roman" w:hAnsi="Times New Roman" w:cs="Times New Roman"/>
      <w:i/>
      <w:sz w:val="20"/>
      <w:szCs w:val="20"/>
    </w:rPr>
  </w:style>
  <w:style w:type="paragraph" w:styleId="7">
    <w:name w:val="heading 7"/>
    <w:basedOn w:val="a0"/>
    <w:next w:val="a0"/>
    <w:link w:val="70"/>
    <w:qFormat/>
    <w:rsid w:val="00976E1E"/>
    <w:pPr>
      <w:keepNext/>
      <w:widowControl w:val="0"/>
      <w:tabs>
        <w:tab w:val="left" w:pos="4111"/>
      </w:tabs>
      <w:overflowPunct w:val="0"/>
      <w:autoSpaceDE w:val="0"/>
      <w:autoSpaceDN w:val="0"/>
      <w:adjustRightInd w:val="0"/>
      <w:spacing w:after="0" w:line="240" w:lineRule="auto"/>
      <w:ind w:left="4536"/>
      <w:textAlignment w:val="baseline"/>
      <w:outlineLvl w:val="6"/>
    </w:pPr>
    <w:rPr>
      <w:rFonts w:ascii="Times New Roman" w:eastAsia="Times New Roman" w:hAnsi="Times New Roman" w:cs="Times New Roman"/>
      <w:b/>
      <w:i/>
      <w:sz w:val="32"/>
      <w:szCs w:val="20"/>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76E1E"/>
    <w:rPr>
      <w:rFonts w:ascii="Times New Roman" w:eastAsia="Times New Roman" w:hAnsi="Times New Roman" w:cs="Times New Roman"/>
      <w:b/>
      <w:caps/>
      <w:kern w:val="28"/>
      <w:sz w:val="32"/>
      <w:szCs w:val="20"/>
    </w:rPr>
  </w:style>
  <w:style w:type="character" w:customStyle="1" w:styleId="23">
    <w:name w:val="Заголовок 2 Знак3"/>
    <w:link w:val="2"/>
    <w:rsid w:val="002A6F3D"/>
    <w:rPr>
      <w:rFonts w:ascii="Times New Roman" w:eastAsia="Times New Roman" w:hAnsi="Times New Roman" w:cs="Times New Roman"/>
      <w:b/>
      <w:caps/>
      <w:sz w:val="28"/>
      <w:szCs w:val="20"/>
    </w:rPr>
  </w:style>
  <w:style w:type="character" w:customStyle="1" w:styleId="30">
    <w:name w:val="Заголовок 3 Знак"/>
    <w:basedOn w:val="a1"/>
    <w:link w:val="3"/>
    <w:rsid w:val="00976E1E"/>
    <w:rPr>
      <w:rFonts w:asciiTheme="majorHAnsi" w:eastAsiaTheme="majorEastAsia" w:hAnsiTheme="majorHAnsi" w:cstheme="majorBidi"/>
      <w:b/>
      <w:bCs/>
      <w:color w:val="4F81BD" w:themeColor="accent1"/>
    </w:rPr>
  </w:style>
  <w:style w:type="character" w:customStyle="1" w:styleId="50">
    <w:name w:val="Заголовок 5 Знак"/>
    <w:basedOn w:val="a1"/>
    <w:link w:val="5"/>
    <w:rsid w:val="00976E1E"/>
    <w:rPr>
      <w:rFonts w:ascii="Times New Roman" w:eastAsia="Times New Roman" w:hAnsi="Times New Roman" w:cs="Times New Roman"/>
      <w:i/>
      <w:sz w:val="20"/>
      <w:szCs w:val="20"/>
    </w:rPr>
  </w:style>
  <w:style w:type="character" w:customStyle="1" w:styleId="70">
    <w:name w:val="Заголовок 7 Знак"/>
    <w:basedOn w:val="a1"/>
    <w:link w:val="7"/>
    <w:rsid w:val="00976E1E"/>
    <w:rPr>
      <w:rFonts w:ascii="Times New Roman" w:eastAsia="Times New Roman" w:hAnsi="Times New Roman" w:cs="Times New Roman"/>
      <w:b/>
      <w:i/>
      <w:sz w:val="32"/>
      <w:szCs w:val="20"/>
      <w:u w:val="single"/>
    </w:rPr>
  </w:style>
  <w:style w:type="character" w:customStyle="1" w:styleId="20">
    <w:name w:val="Заголовок 2 Знак"/>
    <w:basedOn w:val="a1"/>
    <w:rsid w:val="002A6F3D"/>
    <w:rPr>
      <w:rFonts w:asciiTheme="majorHAnsi" w:eastAsiaTheme="majorEastAsia" w:hAnsiTheme="majorHAnsi" w:cstheme="majorBidi"/>
      <w:b/>
      <w:bCs/>
      <w:color w:val="4F81BD" w:themeColor="accent1"/>
      <w:sz w:val="26"/>
      <w:szCs w:val="26"/>
    </w:rPr>
  </w:style>
  <w:style w:type="paragraph" w:styleId="a4">
    <w:name w:val="Body Text"/>
    <w:basedOn w:val="a0"/>
    <w:link w:val="a5"/>
    <w:rsid w:val="002A6F3D"/>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Cs w:val="20"/>
    </w:rPr>
  </w:style>
  <w:style w:type="character" w:customStyle="1" w:styleId="a5">
    <w:name w:val="Основной текст Знак"/>
    <w:basedOn w:val="a1"/>
    <w:link w:val="a4"/>
    <w:rsid w:val="002A6F3D"/>
    <w:rPr>
      <w:rFonts w:ascii="Times New Roman" w:eastAsia="Times New Roman" w:hAnsi="Times New Roman" w:cs="Times New Roman"/>
      <w:szCs w:val="20"/>
    </w:rPr>
  </w:style>
  <w:style w:type="paragraph" w:styleId="a6">
    <w:name w:val="footnote text"/>
    <w:basedOn w:val="a0"/>
    <w:link w:val="a7"/>
    <w:rsid w:val="002A6F3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7">
    <w:name w:val="Текст сноски Знак"/>
    <w:basedOn w:val="a1"/>
    <w:link w:val="a6"/>
    <w:rsid w:val="002A6F3D"/>
    <w:rPr>
      <w:rFonts w:ascii="Times New Roman" w:eastAsia="Times New Roman" w:hAnsi="Times New Roman" w:cs="Times New Roman"/>
      <w:sz w:val="20"/>
      <w:szCs w:val="20"/>
    </w:rPr>
  </w:style>
  <w:style w:type="character" w:styleId="a8">
    <w:name w:val="footnote reference"/>
    <w:rsid w:val="002A6F3D"/>
    <w:rPr>
      <w:vertAlign w:val="superscript"/>
    </w:rPr>
  </w:style>
  <w:style w:type="paragraph" w:customStyle="1" w:styleId="a9">
    <w:name w:val="Сноски МО"/>
    <w:basedOn w:val="a0"/>
    <w:qFormat/>
    <w:rsid w:val="00976E1E"/>
    <w:pPr>
      <w:tabs>
        <w:tab w:val="left" w:pos="142"/>
      </w:tabs>
      <w:overflowPunct w:val="0"/>
      <w:autoSpaceDE w:val="0"/>
      <w:autoSpaceDN w:val="0"/>
      <w:adjustRightInd w:val="0"/>
      <w:spacing w:after="0" w:line="240" w:lineRule="auto"/>
      <w:jc w:val="both"/>
      <w:textAlignment w:val="baseline"/>
    </w:pPr>
    <w:rPr>
      <w:rFonts w:ascii="Times New Roman" w:eastAsia="Times New Roman" w:hAnsi="Times New Roman" w:cs="Times New Roman"/>
      <w:i/>
      <w:iCs/>
      <w:sz w:val="20"/>
    </w:rPr>
  </w:style>
  <w:style w:type="paragraph" w:styleId="aa">
    <w:name w:val="Title"/>
    <w:basedOn w:val="a0"/>
    <w:link w:val="ab"/>
    <w:uiPriority w:val="10"/>
    <w:qFormat/>
    <w:rsid w:val="00976E1E"/>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character" w:customStyle="1" w:styleId="ab">
    <w:name w:val="Название Знак"/>
    <w:basedOn w:val="a1"/>
    <w:link w:val="aa"/>
    <w:uiPriority w:val="10"/>
    <w:rsid w:val="00976E1E"/>
    <w:rPr>
      <w:rFonts w:ascii="Times New Roman" w:eastAsia="Times New Roman" w:hAnsi="Times New Roman" w:cs="Times New Roman"/>
      <w:b/>
      <w:sz w:val="28"/>
      <w:szCs w:val="20"/>
    </w:rPr>
  </w:style>
  <w:style w:type="paragraph" w:customStyle="1" w:styleId="ac">
    <w:name w:val="Заг"/>
    <w:basedOn w:val="a0"/>
    <w:rsid w:val="00976E1E"/>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rPr>
  </w:style>
  <w:style w:type="paragraph" w:customStyle="1" w:styleId="ad">
    <w:name w:val="ед_изм"/>
    <w:basedOn w:val="a0"/>
    <w:rsid w:val="00976E1E"/>
    <w:pPr>
      <w:overflowPunct w:val="0"/>
      <w:autoSpaceDE w:val="0"/>
      <w:autoSpaceDN w:val="0"/>
      <w:adjustRightInd w:val="0"/>
      <w:spacing w:after="0" w:line="240" w:lineRule="auto"/>
      <w:jc w:val="right"/>
      <w:textAlignment w:val="baseline"/>
    </w:pPr>
    <w:rPr>
      <w:rFonts w:ascii="Times New Roman" w:eastAsia="Times New Roman" w:hAnsi="Times New Roman" w:cs="Times New Roman"/>
      <w:sz w:val="20"/>
      <w:szCs w:val="20"/>
      <w:lang w:val="en-US"/>
    </w:rPr>
  </w:style>
  <w:style w:type="paragraph" w:customStyle="1" w:styleId="ae">
    <w:name w:val="шап"/>
    <w:basedOn w:val="a0"/>
    <w:rsid w:val="00976E1E"/>
    <w:pPr>
      <w:overflowPunct w:val="0"/>
      <w:autoSpaceDE w:val="0"/>
      <w:autoSpaceDN w:val="0"/>
      <w:adjustRightInd w:val="0"/>
      <w:spacing w:after="0" w:line="240" w:lineRule="auto"/>
      <w:ind w:left="-57" w:right="-57"/>
      <w:jc w:val="center"/>
      <w:textAlignment w:val="baseline"/>
    </w:pPr>
    <w:rPr>
      <w:rFonts w:ascii="Times New Roman" w:eastAsia="Times New Roman" w:hAnsi="Times New Roman" w:cs="Times New Roman"/>
      <w:szCs w:val="20"/>
    </w:rPr>
  </w:style>
  <w:style w:type="paragraph" w:customStyle="1" w:styleId="af">
    <w:name w:val="текст сноски"/>
    <w:basedOn w:val="a0"/>
    <w:rsid w:val="00976E1E"/>
    <w:pPr>
      <w:tabs>
        <w:tab w:val="num" w:pos="1780"/>
      </w:tabs>
      <w:overflowPunct w:val="0"/>
      <w:autoSpaceDE w:val="0"/>
      <w:autoSpaceDN w:val="0"/>
      <w:adjustRightInd w:val="0"/>
      <w:spacing w:after="0" w:line="240" w:lineRule="auto"/>
      <w:ind w:left="1780" w:hanging="142"/>
      <w:textAlignment w:val="baseline"/>
    </w:pPr>
    <w:rPr>
      <w:rFonts w:ascii="Times New Roman" w:eastAsia="Times New Roman" w:hAnsi="Times New Roman" w:cs="Times New Roman"/>
      <w:i/>
      <w:sz w:val="20"/>
      <w:szCs w:val="20"/>
      <w:lang w:val="en-US"/>
    </w:rPr>
  </w:style>
  <w:style w:type="paragraph" w:styleId="af0">
    <w:name w:val="Body Text Indent"/>
    <w:basedOn w:val="a0"/>
    <w:link w:val="af1"/>
    <w:rsid w:val="00976E1E"/>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Cs w:val="20"/>
    </w:rPr>
  </w:style>
  <w:style w:type="character" w:customStyle="1" w:styleId="af1">
    <w:name w:val="Основной текст с отступом Знак"/>
    <w:basedOn w:val="a1"/>
    <w:link w:val="af0"/>
    <w:rsid w:val="00976E1E"/>
    <w:rPr>
      <w:rFonts w:ascii="Times New Roman" w:eastAsia="Times New Roman" w:hAnsi="Times New Roman" w:cs="Times New Roman"/>
      <w:szCs w:val="20"/>
    </w:rPr>
  </w:style>
  <w:style w:type="paragraph" w:customStyle="1" w:styleId="af2">
    <w:name w:val="шапка"/>
    <w:basedOn w:val="a0"/>
    <w:rsid w:val="00976E1E"/>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rPr>
  </w:style>
  <w:style w:type="paragraph" w:styleId="11">
    <w:name w:val="toc 1"/>
    <w:basedOn w:val="a0"/>
    <w:next w:val="a0"/>
    <w:uiPriority w:val="39"/>
    <w:rsid w:val="00976E1E"/>
    <w:pPr>
      <w:tabs>
        <w:tab w:val="right" w:leader="dot" w:pos="9639"/>
      </w:tabs>
      <w:overflowPunct w:val="0"/>
      <w:autoSpaceDE w:val="0"/>
      <w:autoSpaceDN w:val="0"/>
      <w:adjustRightInd w:val="0"/>
      <w:spacing w:before="60" w:after="60" w:line="240" w:lineRule="auto"/>
      <w:ind w:right="567"/>
      <w:textAlignment w:val="baseline"/>
    </w:pPr>
    <w:rPr>
      <w:rFonts w:ascii="Times New Roman" w:eastAsia="Times New Roman" w:hAnsi="Times New Roman" w:cs="Times New Roman"/>
      <w:szCs w:val="20"/>
    </w:rPr>
  </w:style>
  <w:style w:type="paragraph" w:styleId="af3">
    <w:name w:val="footer"/>
    <w:basedOn w:val="a0"/>
    <w:link w:val="af4"/>
    <w:uiPriority w:val="99"/>
    <w:rsid w:val="00976E1E"/>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Cs w:val="20"/>
    </w:rPr>
  </w:style>
  <w:style w:type="character" w:customStyle="1" w:styleId="af4">
    <w:name w:val="Нижний колонтитул Знак"/>
    <w:basedOn w:val="a1"/>
    <w:link w:val="af3"/>
    <w:uiPriority w:val="99"/>
    <w:rsid w:val="00976E1E"/>
    <w:rPr>
      <w:rFonts w:ascii="Times New Roman" w:eastAsia="Times New Roman" w:hAnsi="Times New Roman" w:cs="Times New Roman"/>
      <w:szCs w:val="20"/>
    </w:rPr>
  </w:style>
  <w:style w:type="character" w:styleId="af5">
    <w:name w:val="page number"/>
    <w:basedOn w:val="a1"/>
    <w:rsid w:val="00976E1E"/>
  </w:style>
  <w:style w:type="paragraph" w:styleId="af6">
    <w:name w:val="header"/>
    <w:basedOn w:val="a0"/>
    <w:link w:val="af7"/>
    <w:uiPriority w:val="99"/>
    <w:rsid w:val="00976E1E"/>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Cs w:val="20"/>
    </w:rPr>
  </w:style>
  <w:style w:type="character" w:customStyle="1" w:styleId="af7">
    <w:name w:val="Верхний колонтитул Знак"/>
    <w:basedOn w:val="a1"/>
    <w:link w:val="af6"/>
    <w:uiPriority w:val="99"/>
    <w:rsid w:val="00976E1E"/>
    <w:rPr>
      <w:rFonts w:ascii="Times New Roman" w:eastAsia="Times New Roman" w:hAnsi="Times New Roman" w:cs="Times New Roman"/>
      <w:szCs w:val="20"/>
    </w:rPr>
  </w:style>
  <w:style w:type="paragraph" w:styleId="21">
    <w:name w:val="toc 2"/>
    <w:basedOn w:val="a0"/>
    <w:next w:val="a0"/>
    <w:uiPriority w:val="39"/>
    <w:rsid w:val="00976E1E"/>
    <w:pPr>
      <w:tabs>
        <w:tab w:val="right" w:leader="dot" w:pos="9639"/>
      </w:tabs>
      <w:overflowPunct w:val="0"/>
      <w:autoSpaceDE w:val="0"/>
      <w:autoSpaceDN w:val="0"/>
      <w:adjustRightInd w:val="0"/>
      <w:spacing w:before="60" w:after="60" w:line="240" w:lineRule="auto"/>
      <w:ind w:left="238" w:right="567"/>
      <w:textAlignment w:val="baseline"/>
    </w:pPr>
    <w:rPr>
      <w:rFonts w:ascii="Times New Roman" w:eastAsia="Times New Roman" w:hAnsi="Times New Roman" w:cs="Times New Roman"/>
      <w:szCs w:val="20"/>
    </w:rPr>
  </w:style>
  <w:style w:type="paragraph" w:styleId="31">
    <w:name w:val="toc 3"/>
    <w:basedOn w:val="a0"/>
    <w:next w:val="a0"/>
    <w:uiPriority w:val="39"/>
    <w:rsid w:val="00976E1E"/>
    <w:pPr>
      <w:tabs>
        <w:tab w:val="right" w:leader="dot" w:pos="9639"/>
      </w:tabs>
      <w:overflowPunct w:val="0"/>
      <w:autoSpaceDE w:val="0"/>
      <w:autoSpaceDN w:val="0"/>
      <w:adjustRightInd w:val="0"/>
      <w:spacing w:after="0" w:line="240" w:lineRule="auto"/>
      <w:ind w:left="482" w:right="567"/>
      <w:textAlignment w:val="baseline"/>
    </w:pPr>
    <w:rPr>
      <w:rFonts w:ascii="Times New Roman" w:eastAsia="Times New Roman" w:hAnsi="Times New Roman" w:cs="Times New Roman"/>
      <w:szCs w:val="20"/>
    </w:rPr>
  </w:style>
  <w:style w:type="paragraph" w:styleId="4">
    <w:name w:val="toc 4"/>
    <w:basedOn w:val="a0"/>
    <w:next w:val="a0"/>
    <w:uiPriority w:val="39"/>
    <w:rsid w:val="00976E1E"/>
    <w:pPr>
      <w:tabs>
        <w:tab w:val="right" w:leader="dot" w:pos="9639"/>
      </w:tabs>
      <w:overflowPunct w:val="0"/>
      <w:autoSpaceDE w:val="0"/>
      <w:autoSpaceDN w:val="0"/>
      <w:adjustRightInd w:val="0"/>
      <w:spacing w:after="0" w:line="240" w:lineRule="auto"/>
      <w:ind w:left="720"/>
      <w:textAlignment w:val="baseline"/>
    </w:pPr>
    <w:rPr>
      <w:rFonts w:ascii="Times New Roman" w:eastAsia="Times New Roman" w:hAnsi="Times New Roman" w:cs="Times New Roman"/>
      <w:szCs w:val="20"/>
    </w:rPr>
  </w:style>
  <w:style w:type="paragraph" w:styleId="51">
    <w:name w:val="toc 5"/>
    <w:basedOn w:val="a0"/>
    <w:next w:val="a0"/>
    <w:uiPriority w:val="39"/>
    <w:rsid w:val="00976E1E"/>
    <w:pPr>
      <w:tabs>
        <w:tab w:val="right" w:leader="dot" w:pos="9639"/>
      </w:tabs>
      <w:overflowPunct w:val="0"/>
      <w:autoSpaceDE w:val="0"/>
      <w:autoSpaceDN w:val="0"/>
      <w:adjustRightInd w:val="0"/>
      <w:spacing w:after="0" w:line="240" w:lineRule="auto"/>
      <w:ind w:left="960"/>
      <w:textAlignment w:val="baseline"/>
    </w:pPr>
    <w:rPr>
      <w:rFonts w:ascii="Times New Roman" w:eastAsia="Times New Roman" w:hAnsi="Times New Roman" w:cs="Times New Roman"/>
      <w:szCs w:val="20"/>
    </w:rPr>
  </w:style>
  <w:style w:type="paragraph" w:styleId="6">
    <w:name w:val="toc 6"/>
    <w:basedOn w:val="a0"/>
    <w:next w:val="a0"/>
    <w:uiPriority w:val="39"/>
    <w:rsid w:val="00976E1E"/>
    <w:pPr>
      <w:tabs>
        <w:tab w:val="right" w:leader="dot" w:pos="9639"/>
      </w:tabs>
      <w:overflowPunct w:val="0"/>
      <w:autoSpaceDE w:val="0"/>
      <w:autoSpaceDN w:val="0"/>
      <w:adjustRightInd w:val="0"/>
      <w:spacing w:after="0" w:line="240" w:lineRule="auto"/>
      <w:ind w:left="1200"/>
      <w:textAlignment w:val="baseline"/>
    </w:pPr>
    <w:rPr>
      <w:rFonts w:ascii="Times New Roman" w:eastAsia="Times New Roman" w:hAnsi="Times New Roman" w:cs="Times New Roman"/>
      <w:szCs w:val="20"/>
    </w:rPr>
  </w:style>
  <w:style w:type="paragraph" w:styleId="71">
    <w:name w:val="toc 7"/>
    <w:basedOn w:val="a0"/>
    <w:next w:val="a0"/>
    <w:uiPriority w:val="39"/>
    <w:rsid w:val="00976E1E"/>
    <w:pPr>
      <w:tabs>
        <w:tab w:val="right" w:leader="dot" w:pos="9639"/>
      </w:tabs>
      <w:overflowPunct w:val="0"/>
      <w:autoSpaceDE w:val="0"/>
      <w:autoSpaceDN w:val="0"/>
      <w:adjustRightInd w:val="0"/>
      <w:spacing w:after="0" w:line="240" w:lineRule="auto"/>
      <w:ind w:left="1440"/>
      <w:textAlignment w:val="baseline"/>
    </w:pPr>
    <w:rPr>
      <w:rFonts w:ascii="Times New Roman" w:eastAsia="Times New Roman" w:hAnsi="Times New Roman" w:cs="Times New Roman"/>
      <w:szCs w:val="20"/>
    </w:rPr>
  </w:style>
  <w:style w:type="paragraph" w:styleId="8">
    <w:name w:val="toc 8"/>
    <w:basedOn w:val="a0"/>
    <w:next w:val="a0"/>
    <w:uiPriority w:val="39"/>
    <w:rsid w:val="00976E1E"/>
    <w:pPr>
      <w:tabs>
        <w:tab w:val="right" w:leader="dot" w:pos="9639"/>
      </w:tabs>
      <w:overflowPunct w:val="0"/>
      <w:autoSpaceDE w:val="0"/>
      <w:autoSpaceDN w:val="0"/>
      <w:adjustRightInd w:val="0"/>
      <w:spacing w:after="0" w:line="240" w:lineRule="auto"/>
      <w:ind w:left="1680"/>
      <w:textAlignment w:val="baseline"/>
    </w:pPr>
    <w:rPr>
      <w:rFonts w:ascii="Times New Roman" w:eastAsia="Times New Roman" w:hAnsi="Times New Roman" w:cs="Times New Roman"/>
      <w:szCs w:val="20"/>
    </w:rPr>
  </w:style>
  <w:style w:type="paragraph" w:styleId="9">
    <w:name w:val="toc 9"/>
    <w:basedOn w:val="a0"/>
    <w:next w:val="a0"/>
    <w:uiPriority w:val="39"/>
    <w:rsid w:val="00976E1E"/>
    <w:pPr>
      <w:tabs>
        <w:tab w:val="right" w:leader="dot" w:pos="9639"/>
      </w:tabs>
      <w:overflowPunct w:val="0"/>
      <w:autoSpaceDE w:val="0"/>
      <w:autoSpaceDN w:val="0"/>
      <w:adjustRightInd w:val="0"/>
      <w:spacing w:after="0" w:line="240" w:lineRule="auto"/>
      <w:ind w:left="1920"/>
      <w:textAlignment w:val="baseline"/>
    </w:pPr>
    <w:rPr>
      <w:rFonts w:ascii="Times New Roman" w:eastAsia="Times New Roman" w:hAnsi="Times New Roman" w:cs="Times New Roman"/>
      <w:szCs w:val="20"/>
    </w:rPr>
  </w:style>
  <w:style w:type="paragraph" w:customStyle="1" w:styleId="af8">
    <w:name w:val="раздел"/>
    <w:basedOn w:val="2"/>
    <w:rsid w:val="00976E1E"/>
    <w:pPr>
      <w:widowControl/>
      <w:overflowPunct/>
      <w:autoSpaceDE/>
      <w:autoSpaceDN/>
      <w:adjustRightInd/>
      <w:spacing w:before="120" w:after="120"/>
      <w:textAlignment w:val="auto"/>
    </w:pPr>
    <w:rPr>
      <w:bCs/>
      <w:i/>
      <w:iCs/>
      <w:sz w:val="24"/>
    </w:rPr>
  </w:style>
  <w:style w:type="paragraph" w:styleId="af9">
    <w:name w:val="Balloon Text"/>
    <w:basedOn w:val="a0"/>
    <w:link w:val="afa"/>
    <w:semiHidden/>
    <w:rsid w:val="00976E1E"/>
    <w:pPr>
      <w:overflowPunct w:val="0"/>
      <w:autoSpaceDE w:val="0"/>
      <w:autoSpaceDN w:val="0"/>
      <w:adjustRightInd w:val="0"/>
      <w:spacing w:after="0" w:line="240" w:lineRule="auto"/>
      <w:textAlignment w:val="baseline"/>
    </w:pPr>
    <w:rPr>
      <w:rFonts w:ascii="Tahoma" w:eastAsia="Times New Roman" w:hAnsi="Tahoma" w:cs="Tahoma"/>
      <w:sz w:val="16"/>
      <w:szCs w:val="16"/>
    </w:rPr>
  </w:style>
  <w:style w:type="character" w:customStyle="1" w:styleId="afa">
    <w:name w:val="Текст выноски Знак"/>
    <w:basedOn w:val="a1"/>
    <w:link w:val="af9"/>
    <w:semiHidden/>
    <w:rsid w:val="00976E1E"/>
    <w:rPr>
      <w:rFonts w:ascii="Tahoma" w:eastAsia="Times New Roman" w:hAnsi="Tahoma" w:cs="Tahoma"/>
      <w:sz w:val="16"/>
      <w:szCs w:val="16"/>
    </w:rPr>
  </w:style>
  <w:style w:type="character" w:customStyle="1" w:styleId="afb">
    <w:name w:val="Схема документа Знак"/>
    <w:basedOn w:val="a1"/>
    <w:link w:val="afc"/>
    <w:semiHidden/>
    <w:rsid w:val="00976E1E"/>
    <w:rPr>
      <w:rFonts w:ascii="Tahoma" w:eastAsia="Times New Roman" w:hAnsi="Tahoma" w:cs="Tahoma"/>
      <w:sz w:val="16"/>
      <w:szCs w:val="16"/>
    </w:rPr>
  </w:style>
  <w:style w:type="paragraph" w:styleId="afc">
    <w:name w:val="Document Map"/>
    <w:basedOn w:val="a0"/>
    <w:link w:val="afb"/>
    <w:semiHidden/>
    <w:rsid w:val="00976E1E"/>
    <w:pPr>
      <w:overflowPunct w:val="0"/>
      <w:autoSpaceDE w:val="0"/>
      <w:autoSpaceDN w:val="0"/>
      <w:adjustRightInd w:val="0"/>
      <w:spacing w:after="0" w:line="240" w:lineRule="auto"/>
      <w:textAlignment w:val="baseline"/>
    </w:pPr>
    <w:rPr>
      <w:rFonts w:ascii="Tahoma" w:eastAsia="Times New Roman" w:hAnsi="Tahoma" w:cs="Tahoma"/>
      <w:sz w:val="16"/>
      <w:szCs w:val="16"/>
    </w:rPr>
  </w:style>
  <w:style w:type="character" w:customStyle="1" w:styleId="afd">
    <w:name w:val="Знак Знак"/>
    <w:rsid w:val="00976E1E"/>
    <w:rPr>
      <w:rFonts w:ascii="Tahoma" w:hAnsi="Tahoma" w:cs="Tahoma"/>
      <w:sz w:val="16"/>
      <w:szCs w:val="16"/>
    </w:rPr>
  </w:style>
  <w:style w:type="character" w:customStyle="1" w:styleId="210">
    <w:name w:val="Заголовок 2 Знак1"/>
    <w:rsid w:val="00976E1E"/>
    <w:rPr>
      <w:b/>
      <w:noProof w:val="0"/>
      <w:sz w:val="28"/>
      <w:lang w:val="ru-RU" w:eastAsia="ru-RU" w:bidi="ar-SA"/>
    </w:rPr>
  </w:style>
  <w:style w:type="paragraph" w:customStyle="1" w:styleId="afe">
    <w:name w:val="боковик"/>
    <w:basedOn w:val="a0"/>
    <w:rsid w:val="00976E1E"/>
    <w:pPr>
      <w:widowControl w:val="0"/>
      <w:overflowPunct w:val="0"/>
      <w:autoSpaceDE w:val="0"/>
      <w:autoSpaceDN w:val="0"/>
      <w:adjustRightInd w:val="0"/>
      <w:spacing w:after="0" w:line="240" w:lineRule="auto"/>
      <w:textAlignment w:val="baseline"/>
    </w:pPr>
    <w:rPr>
      <w:rFonts w:ascii="Arial" w:eastAsia="Times New Roman" w:hAnsi="Arial" w:cs="Times New Roman"/>
      <w:sz w:val="16"/>
      <w:szCs w:val="20"/>
    </w:rPr>
  </w:style>
  <w:style w:type="character" w:customStyle="1" w:styleId="22">
    <w:name w:val="Заголовок 2 Знак2"/>
    <w:rsid w:val="00976E1E"/>
    <w:rPr>
      <w:b/>
      <w:noProof w:val="0"/>
      <w:sz w:val="28"/>
      <w:lang w:val="ru-RU" w:eastAsia="ru-RU" w:bidi="ar-SA"/>
    </w:rPr>
  </w:style>
  <w:style w:type="table" w:styleId="aff">
    <w:name w:val="Table Grid"/>
    <w:basedOn w:val="a2"/>
    <w:rsid w:val="00976E1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Hyperlink"/>
    <w:rsid w:val="00976E1E"/>
    <w:rPr>
      <w:color w:val="0000FF"/>
      <w:u w:val="single"/>
    </w:rPr>
  </w:style>
  <w:style w:type="paragraph" w:styleId="aff1">
    <w:name w:val="caption"/>
    <w:basedOn w:val="a0"/>
    <w:next w:val="a0"/>
    <w:qFormat/>
    <w:rsid w:val="00976E1E"/>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Cs w:val="20"/>
    </w:rPr>
  </w:style>
  <w:style w:type="paragraph" w:styleId="aff2">
    <w:name w:val="List Paragraph"/>
    <w:basedOn w:val="a0"/>
    <w:uiPriority w:val="34"/>
    <w:qFormat/>
    <w:rsid w:val="00976E1E"/>
    <w:pPr>
      <w:spacing w:after="0" w:line="240" w:lineRule="auto"/>
      <w:ind w:left="720"/>
      <w:contextualSpacing/>
    </w:pPr>
    <w:rPr>
      <w:rFonts w:ascii="Times New Roman" w:eastAsia="Calibri" w:hAnsi="Times New Roman" w:cs="Times New Roman"/>
      <w:szCs w:val="24"/>
      <w:lang w:eastAsia="en-US"/>
    </w:rPr>
  </w:style>
  <w:style w:type="paragraph" w:customStyle="1" w:styleId="a">
    <w:name w:val="СНОСКА_СБОРНИК"/>
    <w:basedOn w:val="a0"/>
    <w:link w:val="aff3"/>
    <w:qFormat/>
    <w:rsid w:val="00976E1E"/>
    <w:pPr>
      <w:numPr>
        <w:numId w:val="2"/>
      </w:numPr>
      <w:overflowPunct w:val="0"/>
      <w:autoSpaceDE w:val="0"/>
      <w:autoSpaceDN w:val="0"/>
      <w:adjustRightInd w:val="0"/>
      <w:spacing w:after="0" w:line="240" w:lineRule="auto"/>
      <w:jc w:val="both"/>
      <w:textAlignment w:val="baseline"/>
    </w:pPr>
    <w:rPr>
      <w:rFonts w:ascii="Times New Roman" w:eastAsia="Times New Roman" w:hAnsi="Times New Roman" w:cs="Times New Roman"/>
      <w:i/>
      <w:sz w:val="20"/>
      <w:szCs w:val="20"/>
    </w:rPr>
  </w:style>
  <w:style w:type="character" w:customStyle="1" w:styleId="aff3">
    <w:name w:val="СНОСКА_СБОРНИК Знак"/>
    <w:link w:val="a"/>
    <w:rsid w:val="00976E1E"/>
    <w:rPr>
      <w:rFonts w:ascii="Times New Roman" w:eastAsia="Times New Roman" w:hAnsi="Times New Roman" w:cs="Times New Roman"/>
      <w:i/>
      <w:sz w:val="20"/>
      <w:szCs w:val="20"/>
    </w:rPr>
  </w:style>
  <w:style w:type="paragraph" w:customStyle="1" w:styleId="12">
    <w:name w:val="Стиль1"/>
    <w:basedOn w:val="a0"/>
    <w:link w:val="13"/>
    <w:qFormat/>
    <w:rsid w:val="00976E1E"/>
    <w:pPr>
      <w:overflowPunct w:val="0"/>
      <w:autoSpaceDE w:val="0"/>
      <w:autoSpaceDN w:val="0"/>
      <w:adjustRightInd w:val="0"/>
      <w:spacing w:after="0" w:line="240" w:lineRule="auto"/>
      <w:ind w:left="142" w:hanging="142"/>
      <w:jc w:val="both"/>
      <w:textAlignment w:val="baseline"/>
    </w:pPr>
    <w:rPr>
      <w:rFonts w:ascii="Times New Roman" w:eastAsia="Times New Roman" w:hAnsi="Times New Roman" w:cs="Times New Roman"/>
      <w:i/>
    </w:rPr>
  </w:style>
  <w:style w:type="character" w:customStyle="1" w:styleId="13">
    <w:name w:val="Стиль1 Знак"/>
    <w:link w:val="12"/>
    <w:rsid w:val="00976E1E"/>
    <w:rPr>
      <w:rFonts w:ascii="Times New Roman" w:eastAsia="Times New Roman" w:hAnsi="Times New Roman" w:cs="Times New Roman"/>
      <w:i/>
    </w:rPr>
  </w:style>
  <w:style w:type="paragraph" w:customStyle="1" w:styleId="24">
    <w:name w:val="Стиль2"/>
    <w:basedOn w:val="a"/>
    <w:link w:val="25"/>
    <w:qFormat/>
    <w:rsid w:val="00976E1E"/>
    <w:pPr>
      <w:numPr>
        <w:numId w:val="0"/>
      </w:numPr>
      <w:ind w:left="142" w:hanging="142"/>
    </w:pPr>
  </w:style>
  <w:style w:type="character" w:customStyle="1" w:styleId="25">
    <w:name w:val="Стиль2 Знак"/>
    <w:basedOn w:val="aff3"/>
    <w:link w:val="24"/>
    <w:rsid w:val="00976E1E"/>
    <w:rPr>
      <w:rFonts w:ascii="Times New Roman" w:eastAsia="Times New Roman" w:hAnsi="Times New Roman" w:cs="Times New Roman"/>
      <w:i/>
      <w:sz w:val="20"/>
      <w:szCs w:val="20"/>
    </w:rPr>
  </w:style>
  <w:style w:type="table" w:styleId="26">
    <w:name w:val="Table Subtle 2"/>
    <w:basedOn w:val="a2"/>
    <w:rsid w:val="00976E1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4">
    <w:name w:val="Знак Знак Знак Знак"/>
    <w:basedOn w:val="a0"/>
    <w:rsid w:val="00976E1E"/>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styleId="27">
    <w:name w:val="Body Text Indent 2"/>
    <w:basedOn w:val="a0"/>
    <w:link w:val="28"/>
    <w:rsid w:val="00976E1E"/>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Cs w:val="20"/>
    </w:rPr>
  </w:style>
  <w:style w:type="character" w:customStyle="1" w:styleId="28">
    <w:name w:val="Основной текст с отступом 2 Знак"/>
    <w:basedOn w:val="a1"/>
    <w:link w:val="27"/>
    <w:rsid w:val="00976E1E"/>
    <w:rPr>
      <w:rFonts w:ascii="Times New Roman" w:eastAsia="Times New Roman" w:hAnsi="Times New Roman" w:cs="Times New Roman"/>
      <w:szCs w:val="20"/>
    </w:rPr>
  </w:style>
  <w:style w:type="paragraph" w:customStyle="1" w:styleId="aff5">
    <w:name w:val="назв_табл"/>
    <w:basedOn w:val="a0"/>
    <w:rsid w:val="00976E1E"/>
    <w:pPr>
      <w:widowControl w:val="0"/>
      <w:spacing w:before="120" w:after="0" w:line="240" w:lineRule="auto"/>
      <w:jc w:val="center"/>
    </w:pPr>
    <w:rPr>
      <w:rFonts w:ascii="Times New Roman" w:eastAsia="Trebuchet MS" w:hAnsi="Times New Roman" w:cs="Times New Roman"/>
      <w:b/>
      <w:szCs w:val="20"/>
    </w:rPr>
  </w:style>
  <w:style w:type="paragraph" w:styleId="aff6">
    <w:name w:val="Normal (Web)"/>
    <w:basedOn w:val="a0"/>
    <w:uiPriority w:val="99"/>
    <w:rsid w:val="00976E1E"/>
    <w:pPr>
      <w:spacing w:before="100" w:beforeAutospacing="1" w:after="100" w:afterAutospacing="1" w:line="240" w:lineRule="auto"/>
    </w:pPr>
    <w:rPr>
      <w:rFonts w:ascii="Times New Roman" w:eastAsia="Times New Roman" w:hAnsi="Times New Roman" w:cs="Times New Roman"/>
      <w:sz w:val="24"/>
      <w:szCs w:val="24"/>
    </w:rPr>
  </w:style>
  <w:style w:type="character" w:styleId="aff7">
    <w:name w:val="annotation reference"/>
    <w:rsid w:val="00976E1E"/>
    <w:rPr>
      <w:sz w:val="16"/>
      <w:szCs w:val="16"/>
    </w:rPr>
  </w:style>
  <w:style w:type="paragraph" w:styleId="aff8">
    <w:name w:val="annotation text"/>
    <w:basedOn w:val="a0"/>
    <w:link w:val="aff9"/>
    <w:rsid w:val="00976E1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ff9">
    <w:name w:val="Текст примечания Знак"/>
    <w:basedOn w:val="a1"/>
    <w:link w:val="aff8"/>
    <w:rsid w:val="00976E1E"/>
    <w:rPr>
      <w:rFonts w:ascii="Times New Roman" w:eastAsia="Times New Roman" w:hAnsi="Times New Roman" w:cs="Times New Roman"/>
      <w:sz w:val="20"/>
      <w:szCs w:val="20"/>
    </w:rPr>
  </w:style>
  <w:style w:type="paragraph" w:styleId="affa">
    <w:name w:val="annotation subject"/>
    <w:basedOn w:val="aff8"/>
    <w:next w:val="aff8"/>
    <w:link w:val="affb"/>
    <w:rsid w:val="00976E1E"/>
    <w:rPr>
      <w:b/>
      <w:bCs/>
    </w:rPr>
  </w:style>
  <w:style w:type="character" w:customStyle="1" w:styleId="affb">
    <w:name w:val="Тема примечания Знак"/>
    <w:basedOn w:val="aff9"/>
    <w:link w:val="affa"/>
    <w:rsid w:val="00976E1E"/>
    <w:rPr>
      <w:rFonts w:ascii="Times New Roman" w:eastAsia="Times New Roman" w:hAnsi="Times New Roman" w:cs="Times New Roman"/>
      <w:b/>
      <w:bCs/>
      <w:sz w:val="20"/>
      <w:szCs w:val="20"/>
    </w:rPr>
  </w:style>
  <w:style w:type="paragraph" w:styleId="affc">
    <w:name w:val="Subtitle"/>
    <w:basedOn w:val="a0"/>
    <w:next w:val="a0"/>
    <w:link w:val="affd"/>
    <w:uiPriority w:val="11"/>
    <w:qFormat/>
    <w:rsid w:val="00976E1E"/>
    <w:pPr>
      <w:overflowPunct w:val="0"/>
      <w:autoSpaceDE w:val="0"/>
      <w:autoSpaceDN w:val="0"/>
      <w:adjustRightInd w:val="0"/>
      <w:spacing w:after="60" w:line="240" w:lineRule="auto"/>
      <w:jc w:val="center"/>
      <w:textAlignment w:val="baseline"/>
      <w:outlineLvl w:val="1"/>
    </w:pPr>
    <w:rPr>
      <w:rFonts w:ascii="Cambria" w:eastAsia="Times New Roman" w:hAnsi="Cambria" w:cs="Times New Roman"/>
      <w:sz w:val="24"/>
      <w:szCs w:val="24"/>
    </w:rPr>
  </w:style>
  <w:style w:type="character" w:customStyle="1" w:styleId="affd">
    <w:name w:val="Подзаголовок Знак"/>
    <w:basedOn w:val="a1"/>
    <w:link w:val="affc"/>
    <w:uiPriority w:val="11"/>
    <w:rsid w:val="00976E1E"/>
    <w:rPr>
      <w:rFonts w:ascii="Cambria" w:eastAsia="Times New Roman" w:hAnsi="Cambria" w:cs="Times New Roman"/>
      <w:sz w:val="24"/>
      <w:szCs w:val="24"/>
    </w:rPr>
  </w:style>
  <w:style w:type="paragraph" w:customStyle="1" w:styleId="14">
    <w:name w:val="Знак Знак1 Знак Знак Знак Знак"/>
    <w:basedOn w:val="a0"/>
    <w:rsid w:val="009944BF"/>
    <w:pPr>
      <w:spacing w:after="160" w:line="240" w:lineRule="exact"/>
    </w:pPr>
    <w:rPr>
      <w:rFonts w:ascii="Verdana" w:eastAsia="Times New Roman" w:hAnsi="Verdana" w:cs="Verdana"/>
      <w:sz w:val="20"/>
      <w:szCs w:val="20"/>
      <w:lang w:val="en-US" w:eastAsia="en-US"/>
    </w:rPr>
  </w:style>
  <w:style w:type="paragraph" w:customStyle="1" w:styleId="15">
    <w:name w:val="Без интервала1"/>
    <w:qFormat/>
    <w:rsid w:val="004C46E2"/>
    <w:pPr>
      <w:spacing w:after="0" w:line="240" w:lineRule="auto"/>
    </w:pPr>
    <w:rPr>
      <w:rFonts w:ascii="Calibri" w:eastAsia="Times New Roman" w:hAnsi="Calibri" w:cs="Times New Roman"/>
      <w:lang w:eastAsia="en-US"/>
    </w:rPr>
  </w:style>
  <w:style w:type="paragraph" w:customStyle="1" w:styleId="16">
    <w:name w:val="Обычный1"/>
    <w:rsid w:val="004C46E2"/>
    <w:pPr>
      <w:widowControl w:val="0"/>
      <w:suppressAutoHyphens/>
      <w:textAlignment w:val="baseline"/>
    </w:pPr>
    <w:rPr>
      <w:rFonts w:ascii="Calibri" w:eastAsia="SimSun" w:hAnsi="Calibri" w:cs="Calibri"/>
      <w:kern w:val="1"/>
      <w:lang w:eastAsia="ar-SA"/>
    </w:rPr>
  </w:style>
  <w:style w:type="character" w:customStyle="1" w:styleId="17">
    <w:name w:val="Основной шрифт абзаца1"/>
    <w:rsid w:val="004C46E2"/>
  </w:style>
  <w:style w:type="paragraph" w:styleId="affe">
    <w:name w:val="No Spacing"/>
    <w:link w:val="afff"/>
    <w:uiPriority w:val="1"/>
    <w:qFormat/>
    <w:rsid w:val="00B807FB"/>
    <w:pPr>
      <w:spacing w:after="0" w:line="240" w:lineRule="auto"/>
    </w:pPr>
    <w:rPr>
      <w:rFonts w:ascii="Calibri" w:eastAsia="Calibri" w:hAnsi="Calibri" w:cs="Times New Roman"/>
      <w:lang w:eastAsia="en-US"/>
    </w:rPr>
  </w:style>
  <w:style w:type="table" w:styleId="-1">
    <w:name w:val="Light Shading Accent 1"/>
    <w:basedOn w:val="a2"/>
    <w:uiPriority w:val="60"/>
    <w:rsid w:val="008A3C4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fff">
    <w:name w:val="Без интервала Знак"/>
    <w:basedOn w:val="a1"/>
    <w:link w:val="affe"/>
    <w:uiPriority w:val="1"/>
    <w:rsid w:val="00B859A8"/>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0793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koks@gov.kirovsk.ru" TargetMode="External"/><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hart" Target="charts/chart2.xm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chart" Target="charts/chart1.xm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chart" Target="charts/chart5.xm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image" Target="media/image13.png"/><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Microsoft_Office_Excel_2007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Microsoft_Office_Excel_2007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Microsoft_Office_Excel_2007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Microsoft_Office_Excel_2007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Microsoft_Office_Excel_2007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721347331583575E-2"/>
          <c:y val="1.8411842367477081E-2"/>
          <c:w val="0.88553844372394608"/>
          <c:h val="0.47993013837787685"/>
        </c:manualLayout>
      </c:layout>
      <c:barChart>
        <c:barDir val="col"/>
        <c:grouping val="clustered"/>
        <c:varyColors val="0"/>
        <c:ser>
          <c:idx val="0"/>
          <c:order val="0"/>
          <c:tx>
            <c:strRef>
              <c:f>Лист1!$B$1</c:f>
              <c:strCache>
                <c:ptCount val="1"/>
                <c:pt idx="0">
                  <c:v>Ряд 1</c:v>
                </c:pt>
              </c:strCache>
            </c:strRef>
          </c:tx>
          <c:invertIfNegative val="0"/>
          <c:dPt>
            <c:idx val="0"/>
            <c:invertIfNegative val="0"/>
            <c:bubble3D val="0"/>
            <c:spPr>
              <a:solidFill>
                <a:srgbClr val="0070C0"/>
              </a:solidFill>
            </c:spPr>
          </c:dPt>
          <c:dPt>
            <c:idx val="1"/>
            <c:invertIfNegative val="0"/>
            <c:bubble3D val="0"/>
            <c:spPr>
              <a:solidFill>
                <a:srgbClr val="0070C0"/>
              </a:solidFill>
            </c:spPr>
          </c:dPt>
          <c:dPt>
            <c:idx val="2"/>
            <c:invertIfNegative val="0"/>
            <c:bubble3D val="0"/>
            <c:spPr>
              <a:solidFill>
                <a:srgbClr val="0070C0"/>
              </a:solidFill>
            </c:spPr>
          </c:dPt>
          <c:dPt>
            <c:idx val="3"/>
            <c:invertIfNegative val="0"/>
            <c:bubble3D val="0"/>
            <c:spPr>
              <a:solidFill>
                <a:srgbClr val="0070C0"/>
              </a:solidFill>
            </c:spPr>
          </c:dPt>
          <c:dLbls>
            <c:showLegendKey val="0"/>
            <c:showVal val="1"/>
            <c:showCatName val="0"/>
            <c:showSerName val="0"/>
            <c:showPercent val="0"/>
            <c:showBubbleSize val="0"/>
            <c:showLeaderLines val="0"/>
          </c:dLbls>
          <c:cat>
            <c:strRef>
              <c:f>Лист1!$A$2:$A$7</c:f>
              <c:strCache>
                <c:ptCount val="6"/>
                <c:pt idx="0">
                  <c:v>математика</c:v>
                </c:pt>
                <c:pt idx="1">
                  <c:v>физика</c:v>
                </c:pt>
                <c:pt idx="2">
                  <c:v>химия</c:v>
                </c:pt>
                <c:pt idx="3">
                  <c:v>история</c:v>
                </c:pt>
                <c:pt idx="4">
                  <c:v>обществознание</c:v>
                </c:pt>
                <c:pt idx="5">
                  <c:v>география</c:v>
                </c:pt>
              </c:strCache>
            </c:strRef>
          </c:cat>
          <c:val>
            <c:numRef>
              <c:f>Лист1!$B$2:$B$7</c:f>
              <c:numCache>
                <c:formatCode>General</c:formatCode>
                <c:ptCount val="6"/>
                <c:pt idx="0">
                  <c:v>7.75</c:v>
                </c:pt>
                <c:pt idx="1">
                  <c:v>18.8</c:v>
                </c:pt>
                <c:pt idx="2">
                  <c:v>22.4</c:v>
                </c:pt>
                <c:pt idx="3">
                  <c:v>7.7</c:v>
                </c:pt>
                <c:pt idx="4">
                  <c:v>44.7</c:v>
                </c:pt>
                <c:pt idx="5">
                  <c:v>35.5</c:v>
                </c:pt>
              </c:numCache>
            </c:numRef>
          </c:val>
        </c:ser>
        <c:dLbls>
          <c:showLegendKey val="0"/>
          <c:showVal val="0"/>
          <c:showCatName val="0"/>
          <c:showSerName val="0"/>
          <c:showPercent val="0"/>
          <c:showBubbleSize val="0"/>
        </c:dLbls>
        <c:gapWidth val="150"/>
        <c:axId val="223615616"/>
        <c:axId val="248398208"/>
      </c:barChart>
      <c:catAx>
        <c:axId val="223615616"/>
        <c:scaling>
          <c:orientation val="minMax"/>
        </c:scaling>
        <c:delete val="0"/>
        <c:axPos val="b"/>
        <c:numFmt formatCode="General" sourceLinked="1"/>
        <c:majorTickMark val="out"/>
        <c:minorTickMark val="none"/>
        <c:tickLblPos val="nextTo"/>
        <c:crossAx val="248398208"/>
        <c:crosses val="autoZero"/>
        <c:auto val="1"/>
        <c:lblAlgn val="ctr"/>
        <c:lblOffset val="100"/>
        <c:noMultiLvlLbl val="0"/>
      </c:catAx>
      <c:valAx>
        <c:axId val="248398208"/>
        <c:scaling>
          <c:orientation val="minMax"/>
        </c:scaling>
        <c:delete val="1"/>
        <c:axPos val="l"/>
        <c:majorGridlines/>
        <c:numFmt formatCode="General" sourceLinked="1"/>
        <c:majorTickMark val="out"/>
        <c:minorTickMark val="none"/>
        <c:tickLblPos val="nextTo"/>
        <c:crossAx val="223615616"/>
        <c:crosses val="autoZero"/>
        <c:crossBetween val="between"/>
      </c:valAx>
    </c:plotArea>
    <c:plotVisOnly val="1"/>
    <c:dispBlanksAs val="gap"/>
    <c:showDLblsOverMax val="0"/>
  </c:chart>
  <c:txPr>
    <a:bodyPr/>
    <a:lstStyle/>
    <a:p>
      <a:pPr>
        <a:defRPr sz="1199" b="1"/>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invertIfNegative val="0"/>
          <c:dPt>
            <c:idx val="1"/>
            <c:invertIfNegative val="0"/>
            <c:bubble3D val="0"/>
            <c:spPr>
              <a:solidFill>
                <a:srgbClr val="0070C0"/>
              </a:solidFill>
            </c:spPr>
          </c:dPt>
          <c:dPt>
            <c:idx val="2"/>
            <c:invertIfNegative val="0"/>
            <c:bubble3D val="0"/>
            <c:spPr>
              <a:solidFill>
                <a:srgbClr val="0070C0"/>
              </a:solidFill>
            </c:spPr>
          </c:dPt>
          <c:dPt>
            <c:idx val="3"/>
            <c:invertIfNegative val="0"/>
            <c:bubble3D val="0"/>
            <c:spPr>
              <a:solidFill>
                <a:srgbClr val="0070C0"/>
              </a:solidFill>
            </c:spPr>
          </c:dPt>
          <c:dPt>
            <c:idx val="5"/>
            <c:invertIfNegative val="0"/>
            <c:bubble3D val="0"/>
            <c:spPr>
              <a:solidFill>
                <a:srgbClr val="0070C0"/>
              </a:solidFill>
            </c:spPr>
          </c:dPt>
          <c:dLbls>
            <c:showLegendKey val="0"/>
            <c:showVal val="1"/>
            <c:showCatName val="0"/>
            <c:showSerName val="0"/>
            <c:showPercent val="0"/>
            <c:showBubbleSize val="0"/>
            <c:showLeaderLines val="0"/>
          </c:dLbls>
          <c:cat>
            <c:strRef>
              <c:f>Лист1!$A$2:$A$7</c:f>
              <c:strCache>
                <c:ptCount val="6"/>
                <c:pt idx="0">
                  <c:v>математика</c:v>
                </c:pt>
                <c:pt idx="1">
                  <c:v>физика</c:v>
                </c:pt>
                <c:pt idx="2">
                  <c:v>химия</c:v>
                </c:pt>
                <c:pt idx="3">
                  <c:v>история</c:v>
                </c:pt>
                <c:pt idx="4">
                  <c:v>география</c:v>
                </c:pt>
                <c:pt idx="5">
                  <c:v>общество</c:v>
                </c:pt>
              </c:strCache>
            </c:strRef>
          </c:cat>
          <c:val>
            <c:numRef>
              <c:f>Лист1!$B$2:$B$7</c:f>
              <c:numCache>
                <c:formatCode>General</c:formatCode>
                <c:ptCount val="6"/>
                <c:pt idx="0">
                  <c:v>42.8</c:v>
                </c:pt>
                <c:pt idx="1">
                  <c:v>70.31</c:v>
                </c:pt>
                <c:pt idx="2">
                  <c:v>48.98</c:v>
                </c:pt>
                <c:pt idx="3">
                  <c:v>46.15</c:v>
                </c:pt>
                <c:pt idx="4">
                  <c:v>61.290000000000013</c:v>
                </c:pt>
                <c:pt idx="5">
                  <c:v>76.599999999999994</c:v>
                </c:pt>
              </c:numCache>
            </c:numRef>
          </c:val>
        </c:ser>
        <c:dLbls>
          <c:showLegendKey val="0"/>
          <c:showVal val="0"/>
          <c:showCatName val="0"/>
          <c:showSerName val="0"/>
          <c:showPercent val="0"/>
          <c:showBubbleSize val="0"/>
        </c:dLbls>
        <c:gapWidth val="150"/>
        <c:axId val="251397248"/>
        <c:axId val="251398784"/>
      </c:barChart>
      <c:catAx>
        <c:axId val="251397248"/>
        <c:scaling>
          <c:orientation val="minMax"/>
        </c:scaling>
        <c:delete val="0"/>
        <c:axPos val="b"/>
        <c:numFmt formatCode="General" sourceLinked="1"/>
        <c:majorTickMark val="out"/>
        <c:minorTickMark val="none"/>
        <c:tickLblPos val="nextTo"/>
        <c:crossAx val="251398784"/>
        <c:crosses val="autoZero"/>
        <c:auto val="1"/>
        <c:lblAlgn val="ctr"/>
        <c:lblOffset val="100"/>
        <c:noMultiLvlLbl val="0"/>
      </c:catAx>
      <c:valAx>
        <c:axId val="251398784"/>
        <c:scaling>
          <c:orientation val="minMax"/>
        </c:scaling>
        <c:delete val="1"/>
        <c:axPos val="l"/>
        <c:majorGridlines/>
        <c:numFmt formatCode="General" sourceLinked="1"/>
        <c:majorTickMark val="out"/>
        <c:minorTickMark val="none"/>
        <c:tickLblPos val="nextTo"/>
        <c:crossAx val="251397248"/>
        <c:crosses val="autoZero"/>
        <c:crossBetween val="between"/>
      </c:valAx>
    </c:plotArea>
    <c:plotVisOnly val="1"/>
    <c:dispBlanksAs val="gap"/>
    <c:showDLblsOverMax val="0"/>
  </c:chart>
  <c:txPr>
    <a:bodyPr/>
    <a:lstStyle/>
    <a:p>
      <a:pPr>
        <a:defRPr sz="1197" b="1"/>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подтвердили</c:v>
                </c:pt>
              </c:strCache>
            </c:strRef>
          </c:tx>
          <c:invertIfNegative val="0"/>
          <c:dLbls>
            <c:showLegendKey val="0"/>
            <c:showVal val="1"/>
            <c:showCatName val="0"/>
            <c:showSerName val="0"/>
            <c:showPercent val="0"/>
            <c:showBubbleSize val="0"/>
            <c:showLeaderLines val="0"/>
          </c:dLbls>
          <c:cat>
            <c:strRef>
              <c:f>Лист1!$A$2:$A$4</c:f>
              <c:strCache>
                <c:ptCount val="3"/>
                <c:pt idx="0">
                  <c:v>Кировск 2014</c:v>
                </c:pt>
                <c:pt idx="1">
                  <c:v>Кировск 2015</c:v>
                </c:pt>
                <c:pt idx="2">
                  <c:v>область</c:v>
                </c:pt>
              </c:strCache>
            </c:strRef>
          </c:cat>
          <c:val>
            <c:numRef>
              <c:f>Лист1!$B$2:$B$4</c:f>
              <c:numCache>
                <c:formatCode>General</c:formatCode>
                <c:ptCount val="3"/>
                <c:pt idx="0">
                  <c:v>70</c:v>
                </c:pt>
                <c:pt idx="1">
                  <c:v>48.71</c:v>
                </c:pt>
                <c:pt idx="2">
                  <c:v>52.230000000000011</c:v>
                </c:pt>
              </c:numCache>
            </c:numRef>
          </c:val>
        </c:ser>
        <c:ser>
          <c:idx val="1"/>
          <c:order val="1"/>
          <c:tx>
            <c:strRef>
              <c:f>Лист1!$C$1</c:f>
              <c:strCache>
                <c:ptCount val="1"/>
                <c:pt idx="0">
                  <c:v>ГИА выше</c:v>
                </c:pt>
              </c:strCache>
            </c:strRef>
          </c:tx>
          <c:invertIfNegative val="0"/>
          <c:dLbls>
            <c:dLbl>
              <c:idx val="1"/>
              <c:layout>
                <c:manualLayout>
                  <c:x val="8.5524909129783781E-3"/>
                  <c:y val="0.11638316920322292"/>
                </c:manualLayout>
              </c:layout>
              <c:spPr/>
              <c:txPr>
                <a:bodyPr/>
                <a:lstStyle/>
                <a:p>
                  <a:pPr>
                    <a:defRPr/>
                  </a:pPr>
                  <a:endParaRPr lang="ru-RU"/>
                </a:p>
              </c:txPr>
              <c:dLblPos val="outEnd"/>
              <c:showLegendKey val="0"/>
              <c:showVal val="1"/>
              <c:showCatName val="0"/>
              <c:showSerName val="0"/>
              <c:showPercent val="0"/>
              <c:showBubbleSize val="0"/>
            </c:dLbl>
            <c:dLbl>
              <c:idx val="2"/>
              <c:layout>
                <c:manualLayout>
                  <c:x val="1.2828408088833197E-2"/>
                  <c:y val="0"/>
                </c:manualLayout>
              </c:layout>
              <c:spPr/>
              <c:txPr>
                <a:bodyPr/>
                <a:lstStyle/>
                <a:p>
                  <a:pPr>
                    <a:defRPr/>
                  </a:pPr>
                  <a:endParaRPr lang="ru-RU"/>
                </a:p>
              </c:txPr>
              <c:dLblPos val="outEnd"/>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Кировск 2014</c:v>
                </c:pt>
                <c:pt idx="1">
                  <c:v>Кировск 2015</c:v>
                </c:pt>
                <c:pt idx="2">
                  <c:v>область</c:v>
                </c:pt>
              </c:strCache>
            </c:strRef>
          </c:cat>
          <c:val>
            <c:numRef>
              <c:f>Лист1!$C$2:$C$4</c:f>
              <c:numCache>
                <c:formatCode>General</c:formatCode>
                <c:ptCount val="3"/>
                <c:pt idx="0">
                  <c:v>18.7</c:v>
                </c:pt>
                <c:pt idx="1">
                  <c:v>46.49</c:v>
                </c:pt>
                <c:pt idx="2">
                  <c:v>41.74</c:v>
                </c:pt>
              </c:numCache>
            </c:numRef>
          </c:val>
        </c:ser>
        <c:ser>
          <c:idx val="2"/>
          <c:order val="2"/>
          <c:tx>
            <c:strRef>
              <c:f>Лист1!$D$1</c:f>
              <c:strCache>
                <c:ptCount val="1"/>
                <c:pt idx="0">
                  <c:v>ГИА ниже</c:v>
                </c:pt>
              </c:strCache>
            </c:strRef>
          </c:tx>
          <c:invertIfNegative val="0"/>
          <c:dLbls>
            <c:showLegendKey val="0"/>
            <c:showVal val="1"/>
            <c:showCatName val="0"/>
            <c:showSerName val="0"/>
            <c:showPercent val="0"/>
            <c:showBubbleSize val="0"/>
            <c:showLeaderLines val="0"/>
          </c:dLbls>
          <c:cat>
            <c:strRef>
              <c:f>Лист1!$A$2:$A$4</c:f>
              <c:strCache>
                <c:ptCount val="3"/>
                <c:pt idx="0">
                  <c:v>Кировск 2014</c:v>
                </c:pt>
                <c:pt idx="1">
                  <c:v>Кировск 2015</c:v>
                </c:pt>
                <c:pt idx="2">
                  <c:v>область</c:v>
                </c:pt>
              </c:strCache>
            </c:strRef>
          </c:cat>
          <c:val>
            <c:numRef>
              <c:f>Лист1!$D$2:$D$4</c:f>
              <c:numCache>
                <c:formatCode>General</c:formatCode>
                <c:ptCount val="3"/>
                <c:pt idx="0">
                  <c:v>11.3</c:v>
                </c:pt>
                <c:pt idx="1">
                  <c:v>4.8</c:v>
                </c:pt>
                <c:pt idx="2">
                  <c:v>6.04</c:v>
                </c:pt>
              </c:numCache>
            </c:numRef>
          </c:val>
        </c:ser>
        <c:ser>
          <c:idx val="3"/>
          <c:order val="3"/>
          <c:tx>
            <c:strRef>
              <c:f>Лист1!$E$1</c:f>
              <c:strCache>
                <c:ptCount val="1"/>
                <c:pt idx="0">
                  <c:v>реком. В проф. Класс</c:v>
                </c:pt>
              </c:strCache>
            </c:strRef>
          </c:tx>
          <c:invertIfNegative val="0"/>
          <c:dLbls>
            <c:showLegendKey val="0"/>
            <c:showVal val="1"/>
            <c:showCatName val="0"/>
            <c:showSerName val="0"/>
            <c:showPercent val="0"/>
            <c:showBubbleSize val="0"/>
            <c:showLeaderLines val="0"/>
          </c:dLbls>
          <c:cat>
            <c:strRef>
              <c:f>Лист1!$A$2:$A$4</c:f>
              <c:strCache>
                <c:ptCount val="3"/>
                <c:pt idx="0">
                  <c:v>Кировск 2014</c:v>
                </c:pt>
                <c:pt idx="1">
                  <c:v>Кировск 2015</c:v>
                </c:pt>
                <c:pt idx="2">
                  <c:v>область</c:v>
                </c:pt>
              </c:strCache>
            </c:strRef>
          </c:cat>
          <c:val>
            <c:numRef>
              <c:f>Лист1!$E$2:$E$4</c:f>
              <c:numCache>
                <c:formatCode>General</c:formatCode>
                <c:ptCount val="3"/>
                <c:pt idx="1">
                  <c:v>50.18</c:v>
                </c:pt>
                <c:pt idx="2">
                  <c:v>48.3</c:v>
                </c:pt>
              </c:numCache>
            </c:numRef>
          </c:val>
        </c:ser>
        <c:dLbls>
          <c:showLegendKey val="0"/>
          <c:showVal val="0"/>
          <c:showCatName val="0"/>
          <c:showSerName val="0"/>
          <c:showPercent val="0"/>
          <c:showBubbleSize val="0"/>
        </c:dLbls>
        <c:gapWidth val="150"/>
        <c:axId val="151362176"/>
        <c:axId val="151372160"/>
      </c:barChart>
      <c:catAx>
        <c:axId val="151362176"/>
        <c:scaling>
          <c:orientation val="minMax"/>
        </c:scaling>
        <c:delete val="0"/>
        <c:axPos val="b"/>
        <c:numFmt formatCode="General" sourceLinked="1"/>
        <c:majorTickMark val="out"/>
        <c:minorTickMark val="none"/>
        <c:tickLblPos val="nextTo"/>
        <c:crossAx val="151372160"/>
        <c:crosses val="autoZero"/>
        <c:auto val="1"/>
        <c:lblAlgn val="ctr"/>
        <c:lblOffset val="100"/>
        <c:noMultiLvlLbl val="0"/>
      </c:catAx>
      <c:valAx>
        <c:axId val="151372160"/>
        <c:scaling>
          <c:orientation val="minMax"/>
        </c:scaling>
        <c:delete val="0"/>
        <c:axPos val="l"/>
        <c:majorGridlines/>
        <c:numFmt formatCode="General" sourceLinked="1"/>
        <c:majorTickMark val="out"/>
        <c:minorTickMark val="none"/>
        <c:tickLblPos val="nextTo"/>
        <c:crossAx val="151362176"/>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"5"</c:v>
                </c:pt>
              </c:strCache>
            </c:strRef>
          </c:tx>
          <c:invertIfNegative val="0"/>
          <c:dLbls>
            <c:dLbl>
              <c:idx val="1"/>
              <c:layout>
                <c:manualLayout>
                  <c:x val="-2.2370060333990284E-2"/>
                  <c:y val="-3.8821367560183985E-2"/>
                </c:manualLayout>
              </c:layout>
              <c:spPr/>
              <c:txPr>
                <a:bodyPr/>
                <a:lstStyle/>
                <a:p>
                  <a:pPr>
                    <a:defRPr/>
                  </a:pPr>
                  <a:endParaRPr lang="ru-RU"/>
                </a:p>
              </c:txPr>
              <c:dLblPos val="outEnd"/>
              <c:showLegendKey val="0"/>
              <c:showVal val="1"/>
              <c:showCatName val="0"/>
              <c:showSerName val="0"/>
              <c:showPercent val="0"/>
              <c:showBubbleSize val="0"/>
            </c:dLbl>
            <c:dLbl>
              <c:idx val="2"/>
              <c:layout>
                <c:manualLayout>
                  <c:x val="-1.5659042233793198E-2"/>
                  <c:y val="-1.6637728954364588E-2"/>
                </c:manualLayout>
              </c:layout>
              <c:spPr/>
              <c:txPr>
                <a:bodyPr/>
                <a:lstStyle/>
                <a:p>
                  <a:pPr>
                    <a:defRPr/>
                  </a:pPr>
                  <a:endParaRPr lang="ru-RU"/>
                </a:p>
              </c:txPr>
              <c:dLblPos val="outEnd"/>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2014</c:v>
                </c:pt>
                <c:pt idx="1">
                  <c:v>2015</c:v>
                </c:pt>
                <c:pt idx="2">
                  <c:v>область </c:v>
                </c:pt>
              </c:strCache>
            </c:strRef>
          </c:cat>
          <c:val>
            <c:numRef>
              <c:f>Лист1!$B$2:$B$4</c:f>
              <c:numCache>
                <c:formatCode>General</c:formatCode>
                <c:ptCount val="3"/>
                <c:pt idx="0">
                  <c:v>6.06</c:v>
                </c:pt>
                <c:pt idx="1">
                  <c:v>13.65</c:v>
                </c:pt>
                <c:pt idx="2">
                  <c:v>16.37</c:v>
                </c:pt>
              </c:numCache>
            </c:numRef>
          </c:val>
        </c:ser>
        <c:ser>
          <c:idx val="1"/>
          <c:order val="1"/>
          <c:tx>
            <c:strRef>
              <c:f>Лист1!$C$1</c:f>
              <c:strCache>
                <c:ptCount val="1"/>
                <c:pt idx="0">
                  <c:v>"4"</c:v>
                </c:pt>
              </c:strCache>
            </c:strRef>
          </c:tx>
          <c:invertIfNegative val="0"/>
          <c:dLbls>
            <c:dLbl>
              <c:idx val="0"/>
              <c:layout>
                <c:manualLayout>
                  <c:x val="0"/>
                  <c:y val="7.2096825468913217E-2"/>
                </c:manualLayout>
              </c:layout>
              <c:spPr/>
              <c:txPr>
                <a:bodyPr/>
                <a:lstStyle/>
                <a:p>
                  <a:pPr>
                    <a:defRPr/>
                  </a:pPr>
                  <a:endParaRPr lang="ru-RU"/>
                </a:p>
              </c:txPr>
              <c:dLblPos val="outEnd"/>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2014</c:v>
                </c:pt>
                <c:pt idx="1">
                  <c:v>2015</c:v>
                </c:pt>
                <c:pt idx="2">
                  <c:v>область </c:v>
                </c:pt>
              </c:strCache>
            </c:strRef>
          </c:cat>
          <c:val>
            <c:numRef>
              <c:f>Лист1!$C$2:$C$4</c:f>
              <c:numCache>
                <c:formatCode>General</c:formatCode>
                <c:ptCount val="3"/>
                <c:pt idx="0">
                  <c:v>19.48</c:v>
                </c:pt>
                <c:pt idx="1">
                  <c:v>29.15</c:v>
                </c:pt>
                <c:pt idx="2">
                  <c:v>26.74</c:v>
                </c:pt>
              </c:numCache>
            </c:numRef>
          </c:val>
        </c:ser>
        <c:ser>
          <c:idx val="2"/>
          <c:order val="2"/>
          <c:tx>
            <c:strRef>
              <c:f>Лист1!$D$1</c:f>
              <c:strCache>
                <c:ptCount val="1"/>
                <c:pt idx="0">
                  <c:v>"3"</c:v>
                </c:pt>
              </c:strCache>
            </c:strRef>
          </c:tx>
          <c:invertIfNegative val="0"/>
          <c:dLbls>
            <c:dLbl>
              <c:idx val="0"/>
              <c:layout>
                <c:manualLayout>
                  <c:x val="-6.7110181001970651E-3"/>
                  <c:y val="-5.5459096514548646E-2"/>
                </c:manualLayout>
              </c:layout>
              <c:spPr/>
              <c:txPr>
                <a:bodyPr/>
                <a:lstStyle/>
                <a:p>
                  <a:pPr>
                    <a:defRPr/>
                  </a:pPr>
                  <a:endParaRPr lang="ru-RU"/>
                </a:p>
              </c:txPr>
              <c:dLblPos val="outEnd"/>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2014</c:v>
                </c:pt>
                <c:pt idx="1">
                  <c:v>2015</c:v>
                </c:pt>
                <c:pt idx="2">
                  <c:v>область </c:v>
                </c:pt>
              </c:strCache>
            </c:strRef>
          </c:cat>
          <c:val>
            <c:numRef>
              <c:f>Лист1!$D$2:$D$4</c:f>
              <c:numCache>
                <c:formatCode>General</c:formatCode>
                <c:ptCount val="3"/>
                <c:pt idx="0">
                  <c:v>72.290000000000006</c:v>
                </c:pt>
                <c:pt idx="1">
                  <c:v>54.61</c:v>
                </c:pt>
                <c:pt idx="2">
                  <c:v>54.6</c:v>
                </c:pt>
              </c:numCache>
            </c:numRef>
          </c:val>
        </c:ser>
        <c:ser>
          <c:idx val="3"/>
          <c:order val="3"/>
          <c:tx>
            <c:strRef>
              <c:f>Лист1!$E$1</c:f>
              <c:strCache>
                <c:ptCount val="1"/>
                <c:pt idx="0">
                  <c:v>"2"</c:v>
                </c:pt>
              </c:strCache>
            </c:strRef>
          </c:tx>
          <c:invertIfNegative val="0"/>
          <c:dLbls>
            <c:dLbl>
              <c:idx val="2"/>
              <c:tx>
                <c:rich>
                  <a:bodyPr/>
                  <a:lstStyle/>
                  <a:p>
                    <a:pPr>
                      <a:defRPr/>
                    </a:pPr>
                    <a:r>
                      <a:rPr lang="ru-RU"/>
                      <a:t>2,16</a:t>
                    </a:r>
                    <a:endParaRPr lang="en-US"/>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2014</c:v>
                </c:pt>
                <c:pt idx="1">
                  <c:v>2015</c:v>
                </c:pt>
                <c:pt idx="2">
                  <c:v>область </c:v>
                </c:pt>
              </c:strCache>
            </c:strRef>
          </c:cat>
          <c:val>
            <c:numRef>
              <c:f>Лист1!$E$2:$E$4</c:f>
              <c:numCache>
                <c:formatCode>General</c:formatCode>
                <c:ptCount val="3"/>
                <c:pt idx="0">
                  <c:v>2.16</c:v>
                </c:pt>
                <c:pt idx="1">
                  <c:v>2.58</c:v>
                </c:pt>
                <c:pt idx="2">
                  <c:v>2.29</c:v>
                </c:pt>
              </c:numCache>
            </c:numRef>
          </c:val>
        </c:ser>
        <c:dLbls>
          <c:showLegendKey val="0"/>
          <c:showVal val="0"/>
          <c:showCatName val="0"/>
          <c:showSerName val="0"/>
          <c:showPercent val="0"/>
          <c:showBubbleSize val="0"/>
        </c:dLbls>
        <c:gapWidth val="150"/>
        <c:axId val="236738432"/>
        <c:axId val="236739968"/>
      </c:barChart>
      <c:catAx>
        <c:axId val="236738432"/>
        <c:scaling>
          <c:orientation val="minMax"/>
        </c:scaling>
        <c:delete val="0"/>
        <c:axPos val="b"/>
        <c:numFmt formatCode="General" sourceLinked="1"/>
        <c:majorTickMark val="out"/>
        <c:minorTickMark val="none"/>
        <c:tickLblPos val="nextTo"/>
        <c:crossAx val="236739968"/>
        <c:crosses val="autoZero"/>
        <c:auto val="1"/>
        <c:lblAlgn val="ctr"/>
        <c:lblOffset val="100"/>
        <c:noMultiLvlLbl val="0"/>
      </c:catAx>
      <c:valAx>
        <c:axId val="236739968"/>
        <c:scaling>
          <c:orientation val="minMax"/>
        </c:scaling>
        <c:delete val="0"/>
        <c:axPos val="l"/>
        <c:majorGridlines/>
        <c:numFmt formatCode="General" sourceLinked="1"/>
        <c:majorTickMark val="out"/>
        <c:minorTickMark val="none"/>
        <c:tickLblPos val="nextTo"/>
        <c:crossAx val="236738432"/>
        <c:crosses val="autoZero"/>
        <c:crossBetween val="between"/>
      </c:valAx>
    </c:plotArea>
    <c:legend>
      <c:legendPos val="b"/>
      <c:overlay val="0"/>
    </c:legend>
    <c:plotVisOnly val="1"/>
    <c:dispBlanksAs val="gap"/>
    <c:showDLblsOverMax val="0"/>
  </c:chart>
  <c:txPr>
    <a:bodyPr/>
    <a:lstStyle/>
    <a:p>
      <a:pPr>
        <a:defRPr sz="1199" b="1"/>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252621610479094E-2"/>
          <c:y val="6.8852835256058106E-2"/>
          <c:w val="0.57084694478549658"/>
          <c:h val="0.77578807300250263"/>
        </c:manualLayout>
      </c:layout>
      <c:barChart>
        <c:barDir val="col"/>
        <c:grouping val="stacked"/>
        <c:varyColors val="0"/>
        <c:ser>
          <c:idx val="0"/>
          <c:order val="0"/>
          <c:tx>
            <c:strRef>
              <c:f>Лист1!$B$1</c:f>
              <c:strCache>
                <c:ptCount val="1"/>
                <c:pt idx="0">
                  <c:v>подтвердили</c:v>
                </c:pt>
              </c:strCache>
            </c:strRef>
          </c:tx>
          <c:invertIfNegative val="0"/>
          <c:dLbls>
            <c:txPr>
              <a:bodyPr/>
              <a:lstStyle/>
              <a:p>
                <a:pPr>
                  <a:defRPr sz="1199" b="1"/>
                </a:pPr>
                <a:endParaRPr lang="ru-RU"/>
              </a:p>
            </c:txPr>
            <c:showLegendKey val="0"/>
            <c:showVal val="1"/>
            <c:showCatName val="0"/>
            <c:showSerName val="0"/>
            <c:showPercent val="0"/>
            <c:showBubbleSize val="0"/>
            <c:showLeaderLines val="0"/>
          </c:dLbls>
          <c:cat>
            <c:strRef>
              <c:f>Лист1!$A$2:$A$4</c:f>
              <c:strCache>
                <c:ptCount val="3"/>
                <c:pt idx="0">
                  <c:v>Кировск 2014 </c:v>
                </c:pt>
                <c:pt idx="1">
                  <c:v>2015</c:v>
                </c:pt>
                <c:pt idx="2">
                  <c:v>Область </c:v>
                </c:pt>
              </c:strCache>
            </c:strRef>
          </c:cat>
          <c:val>
            <c:numRef>
              <c:f>Лист1!$B$2:$B$4</c:f>
              <c:numCache>
                <c:formatCode>General</c:formatCode>
                <c:ptCount val="3"/>
                <c:pt idx="0">
                  <c:v>79.22</c:v>
                </c:pt>
                <c:pt idx="1">
                  <c:v>69</c:v>
                </c:pt>
                <c:pt idx="2">
                  <c:v>68.89</c:v>
                </c:pt>
              </c:numCache>
            </c:numRef>
          </c:val>
        </c:ser>
        <c:ser>
          <c:idx val="1"/>
          <c:order val="1"/>
          <c:tx>
            <c:strRef>
              <c:f>Лист1!$C$1</c:f>
              <c:strCache>
                <c:ptCount val="1"/>
                <c:pt idx="0">
                  <c:v>Экз. выше годовой</c:v>
                </c:pt>
              </c:strCache>
            </c:strRef>
          </c:tx>
          <c:invertIfNegative val="0"/>
          <c:dLbls>
            <c:txPr>
              <a:bodyPr/>
              <a:lstStyle/>
              <a:p>
                <a:pPr>
                  <a:defRPr sz="1199" b="1"/>
                </a:pPr>
                <a:endParaRPr lang="ru-RU"/>
              </a:p>
            </c:txPr>
            <c:showLegendKey val="0"/>
            <c:showVal val="1"/>
            <c:showCatName val="0"/>
            <c:showSerName val="0"/>
            <c:showPercent val="0"/>
            <c:showBubbleSize val="0"/>
            <c:showLeaderLines val="0"/>
          </c:dLbls>
          <c:cat>
            <c:strRef>
              <c:f>Лист1!$A$2:$A$4</c:f>
              <c:strCache>
                <c:ptCount val="3"/>
                <c:pt idx="0">
                  <c:v>Кировск 2014 </c:v>
                </c:pt>
                <c:pt idx="1">
                  <c:v>2015</c:v>
                </c:pt>
                <c:pt idx="2">
                  <c:v>Область </c:v>
                </c:pt>
              </c:strCache>
            </c:strRef>
          </c:cat>
          <c:val>
            <c:numRef>
              <c:f>Лист1!$C$2:$C$4</c:f>
              <c:numCache>
                <c:formatCode>General</c:formatCode>
                <c:ptCount val="3"/>
                <c:pt idx="0">
                  <c:v>5.63</c:v>
                </c:pt>
                <c:pt idx="1">
                  <c:v>21.03</c:v>
                </c:pt>
                <c:pt idx="2">
                  <c:v>20.959999999999994</c:v>
                </c:pt>
              </c:numCache>
            </c:numRef>
          </c:val>
        </c:ser>
        <c:ser>
          <c:idx val="2"/>
          <c:order val="2"/>
          <c:tx>
            <c:strRef>
              <c:f>Лист1!$D$1</c:f>
              <c:strCache>
                <c:ptCount val="1"/>
                <c:pt idx="0">
                  <c:v>Экз. ниже годовой</c:v>
                </c:pt>
              </c:strCache>
            </c:strRef>
          </c:tx>
          <c:invertIfNegative val="0"/>
          <c:dLbls>
            <c:txPr>
              <a:bodyPr/>
              <a:lstStyle/>
              <a:p>
                <a:pPr>
                  <a:defRPr sz="1199" b="1"/>
                </a:pPr>
                <a:endParaRPr lang="ru-RU"/>
              </a:p>
            </c:txPr>
            <c:showLegendKey val="0"/>
            <c:showVal val="1"/>
            <c:showCatName val="0"/>
            <c:showSerName val="0"/>
            <c:showPercent val="0"/>
            <c:showBubbleSize val="0"/>
            <c:showLeaderLines val="0"/>
          </c:dLbls>
          <c:cat>
            <c:strRef>
              <c:f>Лист1!$A$2:$A$4</c:f>
              <c:strCache>
                <c:ptCount val="3"/>
                <c:pt idx="0">
                  <c:v>Кировск 2014 </c:v>
                </c:pt>
                <c:pt idx="1">
                  <c:v>2015</c:v>
                </c:pt>
                <c:pt idx="2">
                  <c:v>Область </c:v>
                </c:pt>
              </c:strCache>
            </c:strRef>
          </c:cat>
          <c:val>
            <c:numRef>
              <c:f>Лист1!$D$2:$D$4</c:f>
              <c:numCache>
                <c:formatCode>General</c:formatCode>
                <c:ptCount val="3"/>
                <c:pt idx="0">
                  <c:v>15.15</c:v>
                </c:pt>
                <c:pt idx="1">
                  <c:v>9.9600000000000026</c:v>
                </c:pt>
                <c:pt idx="2">
                  <c:v>10.15</c:v>
                </c:pt>
              </c:numCache>
            </c:numRef>
          </c:val>
        </c:ser>
        <c:dLbls>
          <c:showLegendKey val="0"/>
          <c:showVal val="0"/>
          <c:showCatName val="0"/>
          <c:showSerName val="0"/>
          <c:showPercent val="0"/>
          <c:showBubbleSize val="0"/>
        </c:dLbls>
        <c:gapWidth val="150"/>
        <c:overlap val="100"/>
        <c:axId val="236766720"/>
        <c:axId val="236768256"/>
      </c:barChart>
      <c:catAx>
        <c:axId val="236766720"/>
        <c:scaling>
          <c:orientation val="minMax"/>
        </c:scaling>
        <c:delete val="0"/>
        <c:axPos val="b"/>
        <c:numFmt formatCode="General" sourceLinked="1"/>
        <c:majorTickMark val="out"/>
        <c:minorTickMark val="none"/>
        <c:tickLblPos val="nextTo"/>
        <c:crossAx val="236768256"/>
        <c:crosses val="autoZero"/>
        <c:auto val="1"/>
        <c:lblAlgn val="ctr"/>
        <c:lblOffset val="100"/>
        <c:noMultiLvlLbl val="0"/>
      </c:catAx>
      <c:valAx>
        <c:axId val="236768256"/>
        <c:scaling>
          <c:orientation val="minMax"/>
        </c:scaling>
        <c:delete val="0"/>
        <c:axPos val="l"/>
        <c:majorGridlines/>
        <c:numFmt formatCode="General" sourceLinked="1"/>
        <c:majorTickMark val="out"/>
        <c:minorTickMark val="none"/>
        <c:tickLblPos val="nextTo"/>
        <c:crossAx val="236766720"/>
        <c:crosses val="autoZero"/>
        <c:crossBetween val="between"/>
      </c:valAx>
    </c:plotArea>
    <c:legend>
      <c:legendPos val="r"/>
      <c:layout>
        <c:manualLayout>
          <c:xMode val="edge"/>
          <c:yMode val="edge"/>
          <c:x val="0.58893882432658595"/>
          <c:y val="0.36921753495896814"/>
          <c:w val="0.20156549058818629"/>
          <c:h val="0.33673954163550784"/>
        </c:manualLayout>
      </c:layout>
      <c:overlay val="0"/>
    </c:legend>
    <c:plotVisOnly val="1"/>
    <c:dispBlanksAs val="gap"/>
    <c:showDLblsOverMax val="0"/>
  </c:chart>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DE5"/>
    <w:rsid w:val="00DC2DE5"/>
    <w:rsid w:val="00FD2A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A34BFD9164643489DC70178F166CC0E">
    <w:name w:val="CA34BFD9164643489DC70178F166CC0E"/>
    <w:rsid w:val="00DC2DE5"/>
  </w:style>
  <w:style w:type="paragraph" w:customStyle="1" w:styleId="B24645065E4B49B781F0BF0C770F75AF">
    <w:name w:val="B24645065E4B49B781F0BF0C770F75AF"/>
    <w:rsid w:val="00DC2DE5"/>
  </w:style>
  <w:style w:type="paragraph" w:customStyle="1" w:styleId="8100A1DEF1B74391BBC5C39F32DAACE4">
    <w:name w:val="8100A1DEF1B74391BBC5C39F32DAACE4"/>
    <w:rsid w:val="00DC2DE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A34BFD9164643489DC70178F166CC0E">
    <w:name w:val="CA34BFD9164643489DC70178F166CC0E"/>
    <w:rsid w:val="00DC2DE5"/>
  </w:style>
  <w:style w:type="paragraph" w:customStyle="1" w:styleId="B24645065E4B49B781F0BF0C770F75AF">
    <w:name w:val="B24645065E4B49B781F0BF0C770F75AF"/>
    <w:rsid w:val="00DC2DE5"/>
  </w:style>
  <w:style w:type="paragraph" w:customStyle="1" w:styleId="8100A1DEF1B74391BBC5C39F32DAACE4">
    <w:name w:val="8100A1DEF1B74391BBC5C39F32DAACE4"/>
    <w:rsid w:val="00DC2D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Override1.xml.rels><?xml version="1.0" encoding="UTF-8" standalone="yes"?>
<Relationships xmlns="http://schemas.openxmlformats.org/package/2006/relationships"><Relationship Id="rId1" Type="http://schemas.openxmlformats.org/officeDocument/2006/relationships/image" Target="../media/image9.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праведливость">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Справедливость">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Override>
</file>

<file path=word/theme/themeOverride2.xml><?xml version="1.0" encoding="utf-8"?>
<a:themeOverride xmlns:a="http://schemas.openxmlformats.org/drawingml/2006/main">
  <a:clrScheme name="Справедливость">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Справедливость">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14</TotalTime>
  <Pages>27</Pages>
  <Words>7768</Words>
  <Characters>44283</Characters>
  <Application>Microsoft Office Word</Application>
  <DocSecurity>0</DocSecurity>
  <Lines>369</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bbb</Company>
  <LinksUpToDate>false</LinksUpToDate>
  <CharactersWithSpaces>51948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Зинкова Е.В.</cp:lastModifiedBy>
  <cp:revision>6</cp:revision>
  <cp:lastPrinted>2016-10-25T12:49:00Z</cp:lastPrinted>
  <dcterms:created xsi:type="dcterms:W3CDTF">2016-10-25T11:20:00Z</dcterms:created>
  <dcterms:modified xsi:type="dcterms:W3CDTF">2016-10-25T12:53:00Z</dcterms:modified>
</cp:coreProperties>
</file>