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"/>
          <w:szCs w:val="2"/>
        </w:rPr>
      </w:pPr>
      <w:r w:rsidRPr="007A6FAB">
        <w:rPr>
          <w:rFonts w:cs="Calibri"/>
        </w:rPr>
        <w:t>27 июля 2006 года N 149-ФЗ</w:t>
      </w:r>
      <w:r w:rsidRPr="007A6FAB">
        <w:rPr>
          <w:rFonts w:cs="Calibri"/>
        </w:rPr>
        <w:br/>
      </w:r>
      <w:r w:rsidRPr="007A6FAB">
        <w:rPr>
          <w:rFonts w:cs="Calibri"/>
        </w:rPr>
        <w:br/>
      </w:r>
    </w:p>
    <w:p w:rsidR="007A6FAB" w:rsidRPr="007A6FAB" w:rsidRDefault="007A6FA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A6FAB" w:rsidRPr="007A6FAB" w:rsidRDefault="007A6FAB">
      <w:pPr>
        <w:pStyle w:val="ConsPlusTitle"/>
        <w:widowControl/>
        <w:jc w:val="center"/>
      </w:pPr>
      <w:r w:rsidRPr="007A6FAB">
        <w:t>РОССИЙСКАЯ ФЕДЕРАЦИЯ</w:t>
      </w:r>
    </w:p>
    <w:p w:rsidR="007A6FAB" w:rsidRPr="007A6FAB" w:rsidRDefault="007A6FAB">
      <w:pPr>
        <w:pStyle w:val="ConsPlusTitle"/>
        <w:widowControl/>
        <w:jc w:val="center"/>
      </w:pPr>
    </w:p>
    <w:p w:rsidR="007A6FAB" w:rsidRPr="007A6FAB" w:rsidRDefault="007A6FAB">
      <w:pPr>
        <w:pStyle w:val="ConsPlusTitle"/>
        <w:widowControl/>
        <w:jc w:val="center"/>
      </w:pPr>
      <w:r w:rsidRPr="007A6FAB">
        <w:t>ФЕДЕРАЛЬНЫЙ ЗАКОН</w:t>
      </w:r>
    </w:p>
    <w:p w:rsidR="007A6FAB" w:rsidRPr="007A6FAB" w:rsidRDefault="007A6FAB">
      <w:pPr>
        <w:pStyle w:val="ConsPlusTitle"/>
        <w:widowControl/>
        <w:jc w:val="center"/>
      </w:pPr>
    </w:p>
    <w:p w:rsidR="007A6FAB" w:rsidRPr="007A6FAB" w:rsidRDefault="007A6FAB">
      <w:pPr>
        <w:pStyle w:val="ConsPlusTitle"/>
        <w:widowControl/>
        <w:jc w:val="center"/>
      </w:pPr>
      <w:r w:rsidRPr="007A6FAB">
        <w:t>ОБ ИНФОРМАЦИИ, ИНФОРМАЦИОННЫХ ТЕХНОЛОГИЯХ</w:t>
      </w:r>
    </w:p>
    <w:p w:rsidR="007A6FAB" w:rsidRPr="007A6FAB" w:rsidRDefault="007A6FAB">
      <w:pPr>
        <w:pStyle w:val="ConsPlusTitle"/>
        <w:widowControl/>
        <w:jc w:val="center"/>
      </w:pPr>
      <w:r w:rsidRPr="007A6FAB">
        <w:t>И О ЗАЩИТЕ ИНФОРМАЦИИ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 w:rsidRPr="007A6FAB">
        <w:rPr>
          <w:rFonts w:cs="Calibri"/>
        </w:rPr>
        <w:t>Принят</w:t>
      </w:r>
      <w:proofErr w:type="gramEnd"/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A6FAB">
        <w:rPr>
          <w:rFonts w:cs="Calibri"/>
        </w:rPr>
        <w:t>Государственной Думой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A6FAB">
        <w:rPr>
          <w:rFonts w:cs="Calibri"/>
        </w:rPr>
        <w:t>8 июля 2006 года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A6FAB">
        <w:rPr>
          <w:rFonts w:cs="Calibri"/>
        </w:rPr>
        <w:t>Одобрен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A6FAB">
        <w:rPr>
          <w:rFonts w:cs="Calibri"/>
        </w:rPr>
        <w:t>Советом Федерации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A6FAB">
        <w:rPr>
          <w:rFonts w:cs="Calibri"/>
        </w:rPr>
        <w:t>14 июля 2006 года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 w:rsidRPr="007A6FAB">
        <w:rPr>
          <w:rFonts w:cs="Calibri"/>
        </w:rPr>
        <w:t>(в ред. Федеральных законов от 27.07.2010 N 227-ФЗ,</w:t>
      </w:r>
      <w:proofErr w:type="gramEnd"/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7A6FAB">
        <w:rPr>
          <w:rFonts w:cs="Calibri"/>
        </w:rPr>
        <w:t>от 06.04.2011 N 65-ФЗ,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7A6FAB">
        <w:rPr>
          <w:rFonts w:cs="Calibri"/>
        </w:rPr>
        <w:t xml:space="preserve">с изм., </w:t>
      </w:r>
      <w:proofErr w:type="gramStart"/>
      <w:r w:rsidRPr="007A6FAB">
        <w:rPr>
          <w:rFonts w:cs="Calibri"/>
        </w:rPr>
        <w:t>внесенными</w:t>
      </w:r>
      <w:proofErr w:type="gramEnd"/>
      <w:r w:rsidRPr="007A6FAB">
        <w:rPr>
          <w:rFonts w:cs="Calibri"/>
        </w:rPr>
        <w:t xml:space="preserve"> Федеральным законом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7A6FAB">
        <w:rPr>
          <w:rFonts w:cs="Calibri"/>
        </w:rPr>
        <w:t>от 21.07.2011 N 252-ФЗ)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1. Сфера действия настоящего Федерального закона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1. Настоящий Федеральный закон регулирует отношения, возникающие </w:t>
      </w:r>
      <w:proofErr w:type="gramStart"/>
      <w:r w:rsidRPr="007A6FAB">
        <w:rPr>
          <w:rFonts w:cs="Calibri"/>
        </w:rPr>
        <w:t>при</w:t>
      </w:r>
      <w:proofErr w:type="gramEnd"/>
      <w:r w:rsidRPr="007A6FAB">
        <w:rPr>
          <w:rFonts w:cs="Calibri"/>
        </w:rPr>
        <w:t>: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1) </w:t>
      </w:r>
      <w:proofErr w:type="gramStart"/>
      <w:r w:rsidRPr="007A6FAB">
        <w:rPr>
          <w:rFonts w:cs="Calibri"/>
        </w:rPr>
        <w:t>осуществлении</w:t>
      </w:r>
      <w:proofErr w:type="gramEnd"/>
      <w:r w:rsidRPr="007A6FAB">
        <w:rPr>
          <w:rFonts w:cs="Calibri"/>
        </w:rPr>
        <w:t xml:space="preserve"> права на поиск, получение, передачу, производство и распространение информации;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2) </w:t>
      </w:r>
      <w:proofErr w:type="gramStart"/>
      <w:r w:rsidRPr="007A6FAB">
        <w:rPr>
          <w:rFonts w:cs="Calibri"/>
        </w:rPr>
        <w:t>применении</w:t>
      </w:r>
      <w:proofErr w:type="gramEnd"/>
      <w:r w:rsidRPr="007A6FAB">
        <w:rPr>
          <w:rFonts w:cs="Calibri"/>
        </w:rPr>
        <w:t xml:space="preserve"> информационных технологий;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3) </w:t>
      </w:r>
      <w:proofErr w:type="gramStart"/>
      <w:r w:rsidRPr="007A6FAB">
        <w:rPr>
          <w:rFonts w:cs="Calibri"/>
        </w:rPr>
        <w:t>обеспечении</w:t>
      </w:r>
      <w:proofErr w:type="gramEnd"/>
      <w:r w:rsidRPr="007A6FAB">
        <w:rPr>
          <w:rFonts w:cs="Calibri"/>
        </w:rPr>
        <w:t xml:space="preserve"> защиты информации.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2. Основные понятия, используемые в настоящем Федеральном законе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В настоящем Федеральном законе используются следующие основные понятия: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1) информация - сведения (сообщения, данные) независимо от формы их представления;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6) доступ к информации - возможность получения информац</w:t>
      </w:r>
      <w:proofErr w:type="gramStart"/>
      <w:r w:rsidRPr="007A6FAB">
        <w:rPr>
          <w:rFonts w:cs="Calibri"/>
        </w:rPr>
        <w:t>ии и ее</w:t>
      </w:r>
      <w:proofErr w:type="gramEnd"/>
      <w:r w:rsidRPr="007A6FAB">
        <w:rPr>
          <w:rFonts w:cs="Calibri"/>
        </w:rPr>
        <w:t xml:space="preserve"> использования;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lastRenderedPageBreak/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6FAB">
        <w:rPr>
          <w:rFonts w:cs="Calibri"/>
        </w:rPr>
        <w:t xml:space="preserve">(п. 11.1 </w:t>
      </w:r>
      <w:proofErr w:type="gramStart"/>
      <w:r w:rsidRPr="007A6FAB">
        <w:rPr>
          <w:rFonts w:cs="Calibri"/>
        </w:rPr>
        <w:t>введен</w:t>
      </w:r>
      <w:proofErr w:type="gramEnd"/>
      <w:r w:rsidRPr="007A6FAB">
        <w:rPr>
          <w:rFonts w:cs="Calibri"/>
        </w:rPr>
        <w:t xml:space="preserve"> Федеральным законом от 27.07.2010 N 227-ФЗ)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2) установление ограничений доступа к информации только федеральными законами;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4) равноправие языков народов Российской Федерации при создании информационных систем и их эксплуатации;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6) достоверность информации и своевременность ее предоставления;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8) недопустимость установления нормативными правовыми актами каких-либо преимуще</w:t>
      </w:r>
      <w:proofErr w:type="gramStart"/>
      <w:r w:rsidRPr="007A6FAB">
        <w:rPr>
          <w:rFonts w:cs="Calibri"/>
        </w:rPr>
        <w:t>ств пр</w:t>
      </w:r>
      <w:proofErr w:type="gramEnd"/>
      <w:r w:rsidRPr="007A6FAB">
        <w:rPr>
          <w:rFonts w:cs="Calibri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lastRenderedPageBreak/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5. Информация как объект правовых отношений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7A6FAB">
        <w:rPr>
          <w:rFonts w:cs="Calibri"/>
        </w:rPr>
        <w:t>на</w:t>
      </w:r>
      <w:proofErr w:type="gramEnd"/>
      <w:r w:rsidRPr="007A6FAB">
        <w:rPr>
          <w:rFonts w:cs="Calibri"/>
        </w:rPr>
        <w:t>: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1) информацию, свободно распространяемую;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2) информацию, предоставляемую по соглашению лиц, участвующих в соответствующих отношениях;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4) информацию, распространение которой в Российской Федерации ограничивается или запрещается.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6. Обладатель информации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3. Обладатель информации, если иное не предусмотрено федеральными законами, вправе: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1) разрешать или ограничивать доступ к информации, определять порядок и условия такого доступа;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2) использовать информацию, в том числе распространять ее, по своему усмотрению;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3) передавать информацию другим лицам по договору или на ином установленном законом основании;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5) осуществлять иные действия с информацией или разрешать осуществление таких действий.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4. Обладатель информации при осуществлении своих прав обязан: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1) соблюдать права и законные интересы иных лиц;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2) принимать меры по защите информации;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3) ограничивать доступ к информации, если такая обязанность установлена федеральными законами.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7. Общедоступная информация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lastRenderedPageBreak/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8. Право на доступ к информации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4. Не может быть ограничен доступ </w:t>
      </w:r>
      <w:proofErr w:type="gramStart"/>
      <w:r w:rsidRPr="007A6FAB">
        <w:rPr>
          <w:rFonts w:cs="Calibri"/>
        </w:rPr>
        <w:t>к</w:t>
      </w:r>
      <w:proofErr w:type="gramEnd"/>
      <w:r w:rsidRPr="007A6FAB">
        <w:rPr>
          <w:rFonts w:cs="Calibri"/>
        </w:rPr>
        <w:t>: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2) информации о состоянии окружающей среды;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5) иной информации, недопустимость ограничения доступа к которой установлена федеральными законами.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5. </w:t>
      </w:r>
      <w:proofErr w:type="gramStart"/>
      <w:r w:rsidRPr="007A6FAB">
        <w:rPr>
          <w:rFonts w:cs="Calibri"/>
        </w:rPr>
        <w:t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7A6FAB">
        <w:rPr>
          <w:rFonts w:cs="Calibri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6FAB">
        <w:rPr>
          <w:rFonts w:cs="Calibri"/>
        </w:rPr>
        <w:t>(в ред. Федерального закона от 27.07.2010 N 227-ФЗ)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7. В случае</w:t>
      </w:r>
      <w:proofErr w:type="gramStart"/>
      <w:r w:rsidRPr="007A6FAB">
        <w:rPr>
          <w:rFonts w:cs="Calibri"/>
        </w:rPr>
        <w:t>,</w:t>
      </w:r>
      <w:proofErr w:type="gramEnd"/>
      <w:r w:rsidRPr="007A6FAB">
        <w:rPr>
          <w:rFonts w:cs="Calibri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8. Предоставляется бесплатно информация: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lastRenderedPageBreak/>
        <w:t>2) затрагивающая права и установленные законодательством Российской Федерации обязанности заинтересованного лица;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3) иная установленная законом информация.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9. Ограничение доступа к информации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7A6FAB" w:rsidRPr="007A6FAB" w:rsidRDefault="007A6FA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КонсультантПлюс: примечание.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</w:t>
      </w:r>
      <w:proofErr w:type="gramStart"/>
      <w:r w:rsidRPr="007A6FAB">
        <w:rPr>
          <w:rFonts w:cs="Calibri"/>
        </w:rPr>
        <w:t>см</w:t>
      </w:r>
      <w:proofErr w:type="gramEnd"/>
      <w:r w:rsidRPr="007A6FAB">
        <w:rPr>
          <w:rFonts w:cs="Calibri"/>
        </w:rPr>
        <w:t>. Постановление Правительства РФ от 03.11.1994 N 1233.</w:t>
      </w:r>
    </w:p>
    <w:p w:rsidR="007A6FAB" w:rsidRPr="007A6FAB" w:rsidRDefault="007A6FA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4. Федеральными законами </w:t>
      </w:r>
      <w:proofErr w:type="gramStart"/>
      <w:r w:rsidRPr="007A6FAB">
        <w:rPr>
          <w:rFonts w:cs="Calibri"/>
        </w:rPr>
        <w:t>устанавливаются условия</w:t>
      </w:r>
      <w:proofErr w:type="gramEnd"/>
      <w:r w:rsidRPr="007A6FAB">
        <w:rPr>
          <w:rFonts w:cs="Calibri"/>
        </w:rPr>
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8. Запрещается требовать от гражданина (физического лица) предоставления информац</w:t>
      </w:r>
      <w:proofErr w:type="gramStart"/>
      <w:r w:rsidRPr="007A6FAB">
        <w:rPr>
          <w:rFonts w:cs="Calibri"/>
        </w:rPr>
        <w:t>ии о е</w:t>
      </w:r>
      <w:proofErr w:type="gramEnd"/>
      <w:r w:rsidRPr="007A6FAB">
        <w:rPr>
          <w:rFonts w:cs="Calibri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10. Распространение информации или предоставление информации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lastRenderedPageBreak/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11. Документирование информации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3. Утратил силу. - Федеральный закон от 06.04.2011 N 65-ФЗ.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6FAB">
        <w:rPr>
          <w:rFonts w:cs="Calibri"/>
        </w:rPr>
        <w:t>(в ред. Федерального закона от 06.04.2011 N 65-ФЗ)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12. Государственное регулирование в сфере применения информационных технологий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Федеральным законом от 21.07.2011 N 252-ФЗ с 1 сентября 2012 года часть первая данной статьи будет дополнена пунктом 4 следующего содержания: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"4) обеспечение информационной безопасности детей</w:t>
      </w:r>
      <w:proofErr w:type="gramStart"/>
      <w:r w:rsidRPr="007A6FAB">
        <w:rPr>
          <w:rFonts w:cs="Calibri"/>
        </w:rPr>
        <w:t>.".</w:t>
      </w:r>
      <w:proofErr w:type="gramEnd"/>
    </w:p>
    <w:p w:rsidR="007A6FAB" w:rsidRPr="007A6FAB" w:rsidRDefault="007A6FA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1. Государственное регулирование в сфере применения информационных технологий предусматривает: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2. Государственные органы, органы местного самоуправления в соответствии со своими полномочиями: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1) участвуют в разработке и реализации целевых программ применения информационных технологий;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lastRenderedPageBreak/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13. Информационные системы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1. Информационные системы включают в себя: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2) муниципальные информационные системы, созданные на основании решения органа местного самоуправления;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3) иные информационные системы.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7A6FAB">
        <w:rPr>
          <w:rFonts w:cs="Calibri"/>
        </w:rPr>
        <w:t>обработки</w:t>
      </w:r>
      <w:proofErr w:type="gramEnd"/>
      <w:r w:rsidRPr="007A6FAB">
        <w:rPr>
          <w:rFonts w:cs="Calibri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14. Государственные информационные системы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2. Государственные информационные системы создаются с учетом требований, предусмотренных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</w:t>
      </w:r>
      <w:r w:rsidRPr="007A6FAB">
        <w:rPr>
          <w:rFonts w:cs="Calibri"/>
        </w:rPr>
        <w:lastRenderedPageBreak/>
        <w:t>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6. Правительство Российской Федерации вправе устанавливать обязательные требования к порядку ввода в эксплуатацию отдельных государственных информационных систем.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</w:t>
      </w:r>
      <w:proofErr w:type="gramStart"/>
      <w:r w:rsidRPr="007A6FAB">
        <w:rPr>
          <w:rFonts w:cs="Calibri"/>
        </w:rPr>
        <w:t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6FAB">
        <w:rPr>
          <w:rFonts w:cs="Calibri"/>
        </w:rPr>
        <w:t>(</w:t>
      </w:r>
      <w:proofErr w:type="gramStart"/>
      <w:r w:rsidRPr="007A6FAB">
        <w:rPr>
          <w:rFonts w:cs="Calibri"/>
        </w:rPr>
        <w:t>в</w:t>
      </w:r>
      <w:proofErr w:type="gramEnd"/>
      <w:r w:rsidRPr="007A6FAB">
        <w:rPr>
          <w:rFonts w:cs="Calibri"/>
        </w:rPr>
        <w:t xml:space="preserve"> ред. Федерального закона от 27.07.2010 N 227-ФЗ)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15. Использование информационно-телекоммуникационных сетей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lastRenderedPageBreak/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16. Защита информации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7A6FAB">
        <w:rPr>
          <w:rFonts w:cs="Calibri"/>
        </w:rPr>
        <w:t>на</w:t>
      </w:r>
      <w:proofErr w:type="gramEnd"/>
      <w:r w:rsidRPr="007A6FAB">
        <w:rPr>
          <w:rFonts w:cs="Calibri"/>
        </w:rPr>
        <w:t>: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2) соблюдение конфиденциальности информации ограниченного доступа;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3) реализацию права на доступ к информации.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2) своевременное обнаружение фактов несанкционированного доступа к информации;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3) предупреждение </w:t>
      </w:r>
      <w:proofErr w:type="gramStart"/>
      <w:r w:rsidRPr="007A6FAB">
        <w:rPr>
          <w:rFonts w:cs="Calibri"/>
        </w:rPr>
        <w:t>возможности неблагоприятных последствий нарушения порядка доступа</w:t>
      </w:r>
      <w:proofErr w:type="gramEnd"/>
      <w:r w:rsidRPr="007A6FAB">
        <w:rPr>
          <w:rFonts w:cs="Calibri"/>
        </w:rPr>
        <w:t xml:space="preserve"> к информации;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6) постоянный </w:t>
      </w:r>
      <w:proofErr w:type="gramStart"/>
      <w:r w:rsidRPr="007A6FAB">
        <w:rPr>
          <w:rFonts w:cs="Calibri"/>
        </w:rPr>
        <w:t>контроль за</w:t>
      </w:r>
      <w:proofErr w:type="gramEnd"/>
      <w:r w:rsidRPr="007A6FAB">
        <w:rPr>
          <w:rFonts w:cs="Calibri"/>
        </w:rPr>
        <w:t xml:space="preserve"> обеспечением уровня защищенности информации.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 w:rsidRPr="007A6FAB">
        <w:rPr>
          <w:rFonts w:cs="Calibri"/>
        </w:rPr>
        <w:t>систем</w:t>
      </w:r>
      <w:proofErr w:type="gramEnd"/>
      <w:r w:rsidRPr="007A6FAB">
        <w:rPr>
          <w:rFonts w:cs="Calibri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>Статья 17. Ответственность за правонарушения в сфере информации, информационных технологий и защиты информации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</w:t>
      </w:r>
      <w:r w:rsidRPr="007A6FAB">
        <w:rPr>
          <w:rFonts w:cs="Calibri"/>
        </w:rPr>
        <w:lastRenderedPageBreak/>
        <w:t>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3. В случае</w:t>
      </w:r>
      <w:proofErr w:type="gramStart"/>
      <w:r w:rsidRPr="007A6FAB">
        <w:rPr>
          <w:rFonts w:cs="Calibri"/>
        </w:rPr>
        <w:t>,</w:t>
      </w:r>
      <w:proofErr w:type="gramEnd"/>
      <w:r w:rsidRPr="007A6FAB">
        <w:rPr>
          <w:rFonts w:cs="Calibri"/>
        </w:rPr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 w:rsidRPr="007A6FAB">
        <w:rPr>
          <w:rFonts w:cs="Calibri"/>
        </w:rPr>
        <w:t xml:space="preserve">Статья 18. О признании </w:t>
      </w:r>
      <w:proofErr w:type="gramStart"/>
      <w:r w:rsidRPr="007A6FAB">
        <w:rPr>
          <w:rFonts w:cs="Calibri"/>
        </w:rPr>
        <w:t>утратившими</w:t>
      </w:r>
      <w:proofErr w:type="gramEnd"/>
      <w:r w:rsidRPr="007A6FAB">
        <w:rPr>
          <w:rFonts w:cs="Calibri"/>
        </w:rPr>
        <w:t xml:space="preserve"> силу отдельных законодательных актов (положений законодательных актов) Российской Федерации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Со дня вступления в силу настоящего Федерального закона признать утратившими силу: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 w:rsidRPr="007A6FAB">
        <w:rPr>
          <w:rFonts w:cs="Calibri"/>
        </w:rP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7A6FAB">
        <w:rPr>
          <w:rFonts w:cs="Calibri"/>
        </w:rP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A6FAB">
        <w:rPr>
          <w:rFonts w:cs="Calibri"/>
        </w:rPr>
        <w:t xml:space="preserve">5) статью 39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 w:rsidRPr="007A6FAB">
        <w:rPr>
          <w:rFonts w:cs="Calibri"/>
        </w:rPr>
        <w:t>утратившими</w:t>
      </w:r>
      <w:proofErr w:type="gramEnd"/>
      <w:r w:rsidRPr="007A6FAB">
        <w:rPr>
          <w:rFonts w:cs="Calibri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A6FAB">
        <w:rPr>
          <w:rFonts w:cs="Calibri"/>
        </w:rPr>
        <w:t>Президент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A6FAB">
        <w:rPr>
          <w:rFonts w:cs="Calibri"/>
        </w:rPr>
        <w:t>Российской Федерации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A6FAB">
        <w:rPr>
          <w:rFonts w:cs="Calibri"/>
        </w:rPr>
        <w:t>В.ПУТИН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A6FAB">
        <w:rPr>
          <w:rFonts w:cs="Calibri"/>
        </w:rPr>
        <w:t>Москва, Кремль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A6FAB">
        <w:rPr>
          <w:rFonts w:cs="Calibri"/>
        </w:rPr>
        <w:t>27 июля 2006 года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A6FAB">
        <w:rPr>
          <w:rFonts w:cs="Calibri"/>
        </w:rPr>
        <w:t>N 149-ФЗ</w:t>
      </w: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6FAB" w:rsidRPr="007A6FAB" w:rsidRDefault="007A6FA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6FAB" w:rsidRPr="007A6FAB" w:rsidRDefault="007A6FA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A6FAB" w:rsidRPr="007A6FAB" w:rsidRDefault="007A6FAB"/>
    <w:sectPr w:rsidR="007A6FAB" w:rsidRPr="007A6FAB" w:rsidSect="007A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6FAB"/>
    <w:rsid w:val="000A62EE"/>
    <w:rsid w:val="001876CB"/>
    <w:rsid w:val="007A6FAB"/>
    <w:rsid w:val="00DB5A4A"/>
    <w:rsid w:val="00E34725"/>
    <w:rsid w:val="00E4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6F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6F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a.g.kiselev</dc:creator>
  <cp:keywords/>
  <cp:lastModifiedBy>tvostrukhina</cp:lastModifiedBy>
  <cp:revision>2</cp:revision>
  <dcterms:created xsi:type="dcterms:W3CDTF">2012-01-23T05:56:00Z</dcterms:created>
  <dcterms:modified xsi:type="dcterms:W3CDTF">2012-01-23T05:56:00Z</dcterms:modified>
</cp:coreProperties>
</file>