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98" w:rsidRDefault="00312F98" w:rsidP="00D37CF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7CF4">
        <w:rPr>
          <w:rFonts w:ascii="Times New Roman" w:hAnsi="Times New Roman" w:cs="Times New Roman"/>
          <w:b/>
          <w:sz w:val="28"/>
          <w:szCs w:val="28"/>
        </w:rPr>
        <w:t>результатах государственной итоговой аттестации в 2016/2017 учебном году</w:t>
      </w:r>
    </w:p>
    <w:p w:rsidR="00312F98" w:rsidRDefault="00312F98" w:rsidP="00312F9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CF4" w:rsidRDefault="00D37CF4" w:rsidP="00312F98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Е.А. Васекина</w:t>
      </w:r>
      <w:r w:rsidR="00312F98" w:rsidRPr="00312F98">
        <w:rPr>
          <w:rFonts w:ascii="Times New Roman" w:hAnsi="Times New Roman" w:cs="Times New Roman"/>
          <w:i/>
          <w:sz w:val="24"/>
          <w:szCs w:val="24"/>
        </w:rPr>
        <w:t>, ведущий специалист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отдела</w:t>
      </w:r>
    </w:p>
    <w:p w:rsidR="00D37CF4" w:rsidRDefault="00D37CF4" w:rsidP="00312F98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образования в составе к</w:t>
      </w:r>
      <w:r w:rsidR="00312F98" w:rsidRPr="00312F98">
        <w:rPr>
          <w:rFonts w:ascii="Times New Roman" w:hAnsi="Times New Roman" w:cs="Times New Roman"/>
          <w:i/>
          <w:sz w:val="24"/>
          <w:szCs w:val="24"/>
        </w:rPr>
        <w:t>омитета образования,</w:t>
      </w:r>
    </w:p>
    <w:p w:rsidR="00312F98" w:rsidRPr="00312F98" w:rsidRDefault="00312F98" w:rsidP="00312F98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2F98">
        <w:rPr>
          <w:rFonts w:ascii="Times New Roman" w:hAnsi="Times New Roman" w:cs="Times New Roman"/>
          <w:i/>
          <w:sz w:val="24"/>
          <w:szCs w:val="24"/>
        </w:rPr>
        <w:t>культуры</w:t>
      </w:r>
      <w:r w:rsidR="00D37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F98">
        <w:rPr>
          <w:rFonts w:ascii="Times New Roman" w:hAnsi="Times New Roman" w:cs="Times New Roman"/>
          <w:i/>
          <w:sz w:val="24"/>
          <w:szCs w:val="24"/>
        </w:rPr>
        <w:t>и спорта</w:t>
      </w:r>
      <w:r w:rsidR="00D37CF4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312F98">
        <w:rPr>
          <w:rFonts w:ascii="Times New Roman" w:hAnsi="Times New Roman" w:cs="Times New Roman"/>
          <w:i/>
          <w:sz w:val="24"/>
          <w:szCs w:val="24"/>
        </w:rPr>
        <w:t>дминистрации города Кировска</w:t>
      </w:r>
    </w:p>
    <w:p w:rsidR="00312F98" w:rsidRPr="00B34875" w:rsidRDefault="00B34875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4"/>
          <w:u w:val="single"/>
        </w:rPr>
        <w:t>Слайд 1</w:t>
      </w:r>
    </w:p>
    <w:p w:rsidR="00D01369" w:rsidRPr="00D01369" w:rsidRDefault="00D01369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>Уважаемые коллеги.</w:t>
      </w:r>
    </w:p>
    <w:p w:rsidR="00D01369" w:rsidRPr="00D01369" w:rsidRDefault="00D01369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1369" w:rsidRPr="00D01369" w:rsidRDefault="00652D3B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системе образования</w:t>
      </w:r>
      <w:r w:rsidR="002643DD">
        <w:rPr>
          <w:rFonts w:ascii="Times New Roman" w:hAnsi="Times New Roman" w:cs="Times New Roman"/>
          <w:sz w:val="28"/>
          <w:szCs w:val="28"/>
        </w:rPr>
        <w:t>,</w:t>
      </w:r>
      <w:r w:rsidR="00E666F0">
        <w:rPr>
          <w:rFonts w:ascii="Times New Roman" w:hAnsi="Times New Roman" w:cs="Times New Roman"/>
          <w:sz w:val="28"/>
          <w:szCs w:val="28"/>
        </w:rPr>
        <w:t xml:space="preserve"> </w:t>
      </w:r>
      <w:r w:rsidR="002643DD">
        <w:rPr>
          <w:rFonts w:ascii="Times New Roman" w:hAnsi="Times New Roman" w:cs="Times New Roman"/>
          <w:sz w:val="28"/>
          <w:szCs w:val="28"/>
        </w:rPr>
        <w:t>в рамках независимой оценки уровня подготовки учащихся</w:t>
      </w:r>
      <w:r w:rsidR="002643DD">
        <w:rPr>
          <w:rFonts w:ascii="Times New Roman" w:hAnsi="Times New Roman" w:cs="Times New Roman"/>
          <w:sz w:val="28"/>
          <w:szCs w:val="28"/>
        </w:rPr>
        <w:t>,</w:t>
      </w:r>
      <w:r w:rsidR="002643DD">
        <w:rPr>
          <w:rFonts w:ascii="Times New Roman" w:hAnsi="Times New Roman" w:cs="Times New Roman"/>
          <w:sz w:val="28"/>
          <w:szCs w:val="28"/>
        </w:rPr>
        <w:t xml:space="preserve"> </w:t>
      </w:r>
      <w:r w:rsidR="00E666F0">
        <w:rPr>
          <w:rFonts w:ascii="Times New Roman" w:hAnsi="Times New Roman" w:cs="Times New Roman"/>
          <w:sz w:val="28"/>
          <w:szCs w:val="28"/>
        </w:rPr>
        <w:t>важнейшим показателем эффективности являются результаты государственной итоговой аттестации в форме ЕГЭ и ОГЭ.</w:t>
      </w:r>
    </w:p>
    <w:p w:rsidR="00D01369" w:rsidRPr="00D01369" w:rsidRDefault="00E666F0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2016/2017 учебном году </w:t>
      </w:r>
      <w:r w:rsidR="000B78FA">
        <w:rPr>
          <w:rFonts w:ascii="Times New Roman" w:hAnsi="Times New Roman" w:cs="Times New Roman"/>
          <w:sz w:val="28"/>
          <w:szCs w:val="28"/>
        </w:rPr>
        <w:t xml:space="preserve">выпускники </w:t>
      </w:r>
      <w:r>
        <w:rPr>
          <w:rFonts w:ascii="Times New Roman" w:hAnsi="Times New Roman" w:cs="Times New Roman"/>
          <w:sz w:val="28"/>
          <w:szCs w:val="28"/>
        </w:rPr>
        <w:t xml:space="preserve">школ г. Кировска получили следующие результаты </w:t>
      </w:r>
      <w:r w:rsidR="000B78FA">
        <w:rPr>
          <w:rFonts w:ascii="Times New Roman" w:hAnsi="Times New Roman" w:cs="Times New Roman"/>
          <w:sz w:val="28"/>
          <w:szCs w:val="28"/>
        </w:rPr>
        <w:t>по итогам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369" w:rsidRPr="00B34875" w:rsidRDefault="00B34875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2</w:t>
      </w:r>
    </w:p>
    <w:p w:rsidR="00D01369" w:rsidRDefault="00D01369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b/>
          <w:sz w:val="28"/>
          <w:szCs w:val="28"/>
        </w:rPr>
        <w:t>В ЕГЭ</w:t>
      </w:r>
      <w:r w:rsidRPr="00D0136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FC0A09">
        <w:rPr>
          <w:rFonts w:ascii="Times New Roman" w:hAnsi="Times New Roman" w:cs="Times New Roman"/>
          <w:sz w:val="28"/>
          <w:szCs w:val="28"/>
        </w:rPr>
        <w:t>103</w:t>
      </w:r>
      <w:r w:rsidRPr="00D01369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FC0A09">
        <w:rPr>
          <w:rFonts w:ascii="Times New Roman" w:hAnsi="Times New Roman" w:cs="Times New Roman"/>
          <w:sz w:val="28"/>
          <w:szCs w:val="28"/>
        </w:rPr>
        <w:t>а</w:t>
      </w:r>
      <w:r w:rsidRPr="00D01369">
        <w:rPr>
          <w:rFonts w:ascii="Times New Roman" w:hAnsi="Times New Roman" w:cs="Times New Roman"/>
          <w:sz w:val="28"/>
          <w:szCs w:val="28"/>
        </w:rPr>
        <w:t xml:space="preserve"> 11-х классов</w:t>
      </w:r>
      <w:r w:rsidR="001F73E6">
        <w:rPr>
          <w:rFonts w:ascii="Times New Roman" w:hAnsi="Times New Roman" w:cs="Times New Roman"/>
          <w:sz w:val="28"/>
          <w:szCs w:val="28"/>
        </w:rPr>
        <w:t>, в том числе 2 обучающихся по очно- заочной форме.</w:t>
      </w:r>
    </w:p>
    <w:p w:rsidR="00305A0D" w:rsidRDefault="00305A0D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A0D" w:rsidRPr="00D01369" w:rsidRDefault="00305A0D" w:rsidP="00305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D94EE">
            <wp:extent cx="5934075" cy="33418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01" cy="336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7F15" w:rsidRDefault="00427F15" w:rsidP="0042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369" w:rsidRDefault="00427F15" w:rsidP="0042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за последние три года средний балл по двум обязательным предметам снизился на 3,15. Тем не менее выпускники школ Кировска получили достойные результаты. В рейтинге муниципалитетов наш город зани</w:t>
      </w:r>
      <w:r w:rsidR="00AB7D01">
        <w:rPr>
          <w:rFonts w:ascii="Times New Roman" w:hAnsi="Times New Roman" w:cs="Times New Roman"/>
          <w:sz w:val="28"/>
          <w:szCs w:val="28"/>
        </w:rPr>
        <w:t>мает третью позицию, после НОО (</w:t>
      </w:r>
      <w:r>
        <w:rPr>
          <w:rFonts w:ascii="Times New Roman" w:hAnsi="Times New Roman" w:cs="Times New Roman"/>
          <w:sz w:val="28"/>
          <w:szCs w:val="28"/>
        </w:rPr>
        <w:t>2 участника) и г. Мурманска.</w:t>
      </w:r>
    </w:p>
    <w:p w:rsidR="00457B5A" w:rsidRDefault="00457B5A" w:rsidP="0042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875" w:rsidRP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3</w:t>
      </w:r>
    </w:p>
    <w:p w:rsidR="00266249" w:rsidRDefault="00D01369" w:rsidP="0042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15">
        <w:rPr>
          <w:rFonts w:ascii="Times New Roman" w:hAnsi="Times New Roman" w:cs="Times New Roman"/>
          <w:sz w:val="28"/>
          <w:szCs w:val="28"/>
        </w:rPr>
        <w:t xml:space="preserve">Все выпускники справились с экзаменом по русскому языку. </w:t>
      </w:r>
      <w:r w:rsidR="009423A2" w:rsidRPr="00FD3EA8">
        <w:rPr>
          <w:rFonts w:ascii="Times New Roman" w:hAnsi="Times New Roman" w:cs="Times New Roman"/>
          <w:sz w:val="28"/>
          <w:szCs w:val="28"/>
        </w:rPr>
        <w:t>Максимальный балл – 98 получили две выпускницы (СОШ № 5 и СОШ № 7).</w:t>
      </w:r>
      <w:r w:rsidR="009423A2">
        <w:rPr>
          <w:rFonts w:ascii="Times New Roman" w:hAnsi="Times New Roman" w:cs="Times New Roman"/>
          <w:sz w:val="28"/>
          <w:szCs w:val="28"/>
        </w:rPr>
        <w:t xml:space="preserve"> </w:t>
      </w:r>
      <w:r w:rsidR="00FD3EA8">
        <w:rPr>
          <w:rFonts w:ascii="Times New Roman" w:hAnsi="Times New Roman" w:cs="Times New Roman"/>
          <w:sz w:val="28"/>
          <w:szCs w:val="28"/>
        </w:rPr>
        <w:t>П</w:t>
      </w:r>
      <w:r w:rsidR="00FD3EA8" w:rsidRPr="00FD3EA8">
        <w:rPr>
          <w:rFonts w:ascii="Times New Roman" w:hAnsi="Times New Roman" w:cs="Times New Roman"/>
          <w:sz w:val="28"/>
          <w:szCs w:val="28"/>
        </w:rPr>
        <w:t xml:space="preserve">о сравнению с 2016 годом </w:t>
      </w:r>
      <w:r w:rsidR="00FD3EA8">
        <w:rPr>
          <w:rFonts w:ascii="Times New Roman" w:hAnsi="Times New Roman" w:cs="Times New Roman"/>
          <w:sz w:val="28"/>
          <w:szCs w:val="28"/>
        </w:rPr>
        <w:t>не</w:t>
      </w:r>
      <w:r w:rsidR="00FD3EA8" w:rsidRPr="00FD3EA8">
        <w:rPr>
          <w:rFonts w:ascii="Times New Roman" w:hAnsi="Times New Roman" w:cs="Times New Roman"/>
          <w:sz w:val="28"/>
          <w:szCs w:val="28"/>
        </w:rPr>
        <w:t>значительно (-1,17%) снизилась доля «</w:t>
      </w:r>
      <w:proofErr w:type="spellStart"/>
      <w:r w:rsidR="00FD3EA8" w:rsidRPr="00FD3EA8"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 w:rsidR="00FD3EA8" w:rsidRPr="00FD3EA8">
        <w:rPr>
          <w:rFonts w:ascii="Times New Roman" w:hAnsi="Times New Roman" w:cs="Times New Roman"/>
          <w:sz w:val="28"/>
          <w:szCs w:val="28"/>
        </w:rPr>
        <w:t xml:space="preserve">» работ. </w:t>
      </w:r>
      <w:r w:rsidR="00FD3EA8">
        <w:rPr>
          <w:rFonts w:ascii="Times New Roman" w:hAnsi="Times New Roman" w:cs="Times New Roman"/>
          <w:sz w:val="28"/>
          <w:szCs w:val="28"/>
        </w:rPr>
        <w:t>Однако</w:t>
      </w:r>
      <w:bookmarkStart w:id="0" w:name="_GoBack"/>
      <w:bookmarkEnd w:id="0"/>
      <w:r w:rsidR="00FD3EA8">
        <w:rPr>
          <w:rFonts w:ascii="Times New Roman" w:hAnsi="Times New Roman" w:cs="Times New Roman"/>
          <w:sz w:val="28"/>
          <w:szCs w:val="28"/>
        </w:rPr>
        <w:t xml:space="preserve"> с</w:t>
      </w:r>
      <w:r w:rsidRPr="00427F15">
        <w:rPr>
          <w:rFonts w:ascii="Times New Roman" w:hAnsi="Times New Roman" w:cs="Times New Roman"/>
          <w:sz w:val="28"/>
          <w:szCs w:val="28"/>
        </w:rPr>
        <w:t>редний балл по городу (7</w:t>
      </w:r>
      <w:r w:rsidR="00457B5A">
        <w:rPr>
          <w:rFonts w:ascii="Times New Roman" w:hAnsi="Times New Roman" w:cs="Times New Roman"/>
          <w:sz w:val="28"/>
          <w:szCs w:val="28"/>
        </w:rPr>
        <w:t>4</w:t>
      </w:r>
      <w:r w:rsidRPr="00427F15">
        <w:rPr>
          <w:rFonts w:ascii="Times New Roman" w:hAnsi="Times New Roman" w:cs="Times New Roman"/>
          <w:sz w:val="28"/>
          <w:szCs w:val="28"/>
        </w:rPr>
        <w:t>,</w:t>
      </w:r>
      <w:r w:rsidR="00457B5A">
        <w:rPr>
          <w:rFonts w:ascii="Times New Roman" w:hAnsi="Times New Roman" w:cs="Times New Roman"/>
          <w:sz w:val="28"/>
          <w:szCs w:val="28"/>
        </w:rPr>
        <w:t>02</w:t>
      </w:r>
      <w:r w:rsidRPr="00427F15">
        <w:rPr>
          <w:rFonts w:ascii="Times New Roman" w:hAnsi="Times New Roman" w:cs="Times New Roman"/>
          <w:sz w:val="28"/>
          <w:szCs w:val="28"/>
        </w:rPr>
        <w:t xml:space="preserve">) </w:t>
      </w:r>
      <w:r w:rsidR="00457B5A">
        <w:rPr>
          <w:rFonts w:ascii="Times New Roman" w:hAnsi="Times New Roman" w:cs="Times New Roman"/>
          <w:sz w:val="28"/>
          <w:szCs w:val="28"/>
        </w:rPr>
        <w:t xml:space="preserve">выше </w:t>
      </w:r>
      <w:r w:rsidR="00457B5A">
        <w:rPr>
          <w:rFonts w:ascii="Times New Roman" w:hAnsi="Times New Roman" w:cs="Times New Roman"/>
          <w:sz w:val="28"/>
          <w:szCs w:val="28"/>
        </w:rPr>
        <w:lastRenderedPageBreak/>
        <w:t xml:space="preserve">среднегородского балла по русскому языку за все годы проведения ЕГЭ, </w:t>
      </w:r>
      <w:r w:rsidR="00D933C4">
        <w:rPr>
          <w:rFonts w:ascii="Times New Roman" w:hAnsi="Times New Roman" w:cs="Times New Roman"/>
          <w:sz w:val="28"/>
          <w:szCs w:val="28"/>
        </w:rPr>
        <w:t>Кировск по</w:t>
      </w:r>
      <w:r w:rsidR="00DE0381">
        <w:rPr>
          <w:rFonts w:ascii="Times New Roman" w:hAnsi="Times New Roman" w:cs="Times New Roman"/>
          <w:sz w:val="28"/>
          <w:szCs w:val="28"/>
        </w:rPr>
        <w:t>казал</w:t>
      </w:r>
      <w:r w:rsidR="00D933C4">
        <w:rPr>
          <w:rFonts w:ascii="Times New Roman" w:hAnsi="Times New Roman" w:cs="Times New Roman"/>
          <w:sz w:val="28"/>
          <w:szCs w:val="28"/>
        </w:rPr>
        <w:t xml:space="preserve"> </w:t>
      </w:r>
      <w:r w:rsidR="00457B5A">
        <w:rPr>
          <w:rFonts w:ascii="Times New Roman" w:hAnsi="Times New Roman" w:cs="Times New Roman"/>
          <w:sz w:val="28"/>
          <w:szCs w:val="28"/>
        </w:rPr>
        <w:t>лучший результат по русскому языку в рейтинге муниципалитетов в 2017 году</w:t>
      </w:r>
      <w:r w:rsidRPr="00427F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249" w:rsidRDefault="00266249" w:rsidP="0042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249" w:rsidRDefault="00777523" w:rsidP="00266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E1FAB">
            <wp:extent cx="6226030" cy="307467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75" cy="308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875" w:rsidRP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4</w:t>
      </w:r>
    </w:p>
    <w:p w:rsidR="00C92BD1" w:rsidRDefault="00C92BD1" w:rsidP="00C9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№ 7 и № 5 повысился средний балл по сравнению с 2016 годом,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гимназии и СОШ № 2 – снизился, однако по- прежнему максимальный средний балл показала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гимназия. Результаты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показали только выпускники очно- заочной формы обучения.</w:t>
      </w:r>
    </w:p>
    <w:p w:rsidR="00FD3EA8" w:rsidRDefault="00DE0381" w:rsidP="00B34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Динамика результатов ЕГЭ по русскому языку. </w:t>
      </w:r>
    </w:p>
    <w:p w:rsidR="00B276CD" w:rsidRDefault="001E3773" w:rsidP="00B2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73">
        <w:rPr>
          <w:noProof/>
          <w:lang w:eastAsia="ru-RU"/>
        </w:rPr>
        <w:drawing>
          <wp:inline distT="0" distB="0" distL="0" distR="0">
            <wp:extent cx="5009270" cy="3555803"/>
            <wp:effectExtent l="0" t="0" r="127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201" cy="35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</w:p>
    <w:p w:rsid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5</w:t>
      </w:r>
    </w:p>
    <w:p w:rsidR="00B276CD" w:rsidRDefault="00E7418F" w:rsidP="00B34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Математику на профильном уровне сдавали 83 выпускника (в 2016 – 54). Три выпускника не преодолели минимальный порог, а так как у них уже успешно была сдана математика на базовом уровне, их результаты вошли в общий зачет. В рейтинге муниципалитетов Кировск сдал позиции лучшего результата по математике профильного уровня в 2015 и 2016 году, в 2017 году – 5 результат. Средний балл по городу по сравнению с 2016 годом снизился более, чем на 6 баллов и выше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1,22 балла.</w:t>
      </w:r>
      <w:r w:rsidR="00C92BD1" w:rsidRPr="00C92B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2B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63B785" wp14:editId="488465C6">
            <wp:extent cx="5509973" cy="2762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42" cy="277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875" w:rsidRP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6</w:t>
      </w:r>
    </w:p>
    <w:p w:rsidR="00C92BD1" w:rsidRDefault="00C92BD1" w:rsidP="00C9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всего две – в ХГ и СОШ № 7 (90 и 82), что составляет 2, 41 % - приблизительно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 – 2, 77 %.</w:t>
      </w:r>
    </w:p>
    <w:p w:rsidR="00C92BD1" w:rsidRDefault="00C92BD1" w:rsidP="00C92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>
        <w:rPr>
          <w:rFonts w:ascii="Times New Roman" w:hAnsi="Times New Roman" w:cs="Times New Roman"/>
          <w:sz w:val="28"/>
          <w:szCs w:val="28"/>
        </w:rPr>
        <w:t>во всех школах</w:t>
      </w:r>
      <w:r w:rsidRPr="00D01369">
        <w:rPr>
          <w:rFonts w:ascii="Times New Roman" w:hAnsi="Times New Roman" w:cs="Times New Roman"/>
          <w:sz w:val="28"/>
          <w:szCs w:val="28"/>
        </w:rPr>
        <w:t xml:space="preserve"> произошло снижение среднего балла по сравнению с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2015 и</w:t>
      </w:r>
      <w:r w:rsidRPr="00D013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13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369">
        <w:rPr>
          <w:rFonts w:ascii="Times New Roman" w:hAnsi="Times New Roman" w:cs="Times New Roman"/>
          <w:sz w:val="28"/>
          <w:szCs w:val="28"/>
        </w:rPr>
        <w:t xml:space="preserve">. В </w:t>
      </w:r>
      <w:r w:rsidR="00180451" w:rsidRPr="00D01369">
        <w:rPr>
          <w:rFonts w:ascii="Times New Roman" w:hAnsi="Times New Roman" w:cs="Times New Roman"/>
          <w:sz w:val="28"/>
          <w:szCs w:val="28"/>
        </w:rPr>
        <w:t>201</w:t>
      </w:r>
      <w:r w:rsidR="00180451">
        <w:rPr>
          <w:rFonts w:ascii="Times New Roman" w:hAnsi="Times New Roman" w:cs="Times New Roman"/>
          <w:sz w:val="28"/>
          <w:szCs w:val="28"/>
        </w:rPr>
        <w:t>7 год</w:t>
      </w:r>
      <w:r w:rsidR="00180451">
        <w:rPr>
          <w:rFonts w:ascii="Times New Roman" w:hAnsi="Times New Roman" w:cs="Times New Roman"/>
          <w:sz w:val="28"/>
          <w:szCs w:val="28"/>
        </w:rPr>
        <w:t>у в двух</w:t>
      </w:r>
      <w:r w:rsidRPr="00D01369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180451">
        <w:rPr>
          <w:rFonts w:ascii="Times New Roman" w:hAnsi="Times New Roman" w:cs="Times New Roman"/>
          <w:sz w:val="28"/>
          <w:szCs w:val="28"/>
        </w:rPr>
        <w:t xml:space="preserve"> (№№ 2,5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1369">
        <w:rPr>
          <w:rFonts w:ascii="Times New Roman" w:hAnsi="Times New Roman" w:cs="Times New Roman"/>
          <w:sz w:val="28"/>
          <w:szCs w:val="28"/>
        </w:rPr>
        <w:t xml:space="preserve"> результаты ниже 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="00180451">
        <w:rPr>
          <w:rFonts w:ascii="Times New Roman" w:hAnsi="Times New Roman" w:cs="Times New Roman"/>
          <w:sz w:val="28"/>
          <w:szCs w:val="28"/>
        </w:rPr>
        <w:t>, причем во 2 школе результат ниже минимума (1 участник)</w:t>
      </w:r>
      <w:r w:rsidRPr="00D01369">
        <w:rPr>
          <w:rFonts w:ascii="Times New Roman" w:hAnsi="Times New Roman" w:cs="Times New Roman"/>
          <w:sz w:val="28"/>
          <w:szCs w:val="28"/>
        </w:rPr>
        <w:t>.</w:t>
      </w:r>
    </w:p>
    <w:p w:rsidR="00BC01A0" w:rsidRDefault="00BC01A0" w:rsidP="00B2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773" w:rsidRDefault="001E3773" w:rsidP="00B2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73">
        <w:rPr>
          <w:rFonts w:ascii="Times New Roman" w:hAnsi="Times New Roman" w:cs="Times New Roman"/>
          <w:sz w:val="28"/>
          <w:szCs w:val="28"/>
        </w:rPr>
        <w:t xml:space="preserve">Табл. Динамика результатов ЕГЭ по </w:t>
      </w:r>
      <w:r>
        <w:rPr>
          <w:rFonts w:ascii="Times New Roman" w:hAnsi="Times New Roman" w:cs="Times New Roman"/>
          <w:sz w:val="28"/>
          <w:szCs w:val="28"/>
        </w:rPr>
        <w:t>математике профильного уровня</w:t>
      </w:r>
      <w:r w:rsidRPr="001E3773">
        <w:rPr>
          <w:rFonts w:ascii="Times New Roman" w:hAnsi="Times New Roman" w:cs="Times New Roman"/>
          <w:sz w:val="28"/>
          <w:szCs w:val="28"/>
        </w:rPr>
        <w:t>.</w:t>
      </w:r>
    </w:p>
    <w:p w:rsidR="001E3773" w:rsidRDefault="001E3773" w:rsidP="001E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73">
        <w:rPr>
          <w:noProof/>
          <w:lang w:eastAsia="ru-RU"/>
        </w:rPr>
        <w:drawing>
          <wp:inline distT="0" distB="0" distL="0" distR="0">
            <wp:extent cx="4980940" cy="3002184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87" cy="30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75" w:rsidRP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lastRenderedPageBreak/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7</w:t>
      </w:r>
    </w:p>
    <w:p w:rsidR="00C92BD1" w:rsidRDefault="00C92BD1" w:rsidP="00C92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83,53 </w:t>
      </w:r>
      <w:r w:rsidRPr="00D01369">
        <w:rPr>
          <w:rFonts w:ascii="Times New Roman" w:hAnsi="Times New Roman" w:cs="Times New Roman"/>
          <w:sz w:val="28"/>
          <w:szCs w:val="28"/>
        </w:rPr>
        <w:t xml:space="preserve">% выпускников, изучавших математику 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профильно</w:t>
      </w:r>
      <w:proofErr w:type="spellEnd"/>
      <w:r w:rsidRPr="00D01369">
        <w:rPr>
          <w:rFonts w:ascii="Times New Roman" w:hAnsi="Times New Roman" w:cs="Times New Roman"/>
          <w:sz w:val="28"/>
          <w:szCs w:val="28"/>
        </w:rPr>
        <w:t xml:space="preserve">, сдавали экзамен на соответствующем уровне. Средний балл </w:t>
      </w:r>
      <w:r>
        <w:rPr>
          <w:rFonts w:ascii="Times New Roman" w:hAnsi="Times New Roman" w:cs="Times New Roman"/>
          <w:sz w:val="28"/>
          <w:szCs w:val="28"/>
        </w:rPr>
        <w:t>выше среднегородского</w:t>
      </w:r>
      <w:r w:rsidRPr="00D01369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1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013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но ниже</w:t>
      </w:r>
      <w:r w:rsidRPr="00D01369">
        <w:rPr>
          <w:rFonts w:ascii="Times New Roman" w:hAnsi="Times New Roman" w:cs="Times New Roman"/>
          <w:sz w:val="28"/>
          <w:szCs w:val="28"/>
        </w:rPr>
        <w:t xml:space="preserve"> балла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1369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D01369">
        <w:rPr>
          <w:rFonts w:ascii="Times New Roman" w:hAnsi="Times New Roman" w:cs="Times New Roman"/>
          <w:sz w:val="28"/>
          <w:szCs w:val="28"/>
        </w:rPr>
        <w:t xml:space="preserve"> единиц и </w:t>
      </w:r>
      <w:r>
        <w:rPr>
          <w:rFonts w:ascii="Times New Roman" w:hAnsi="Times New Roman" w:cs="Times New Roman"/>
          <w:sz w:val="28"/>
          <w:szCs w:val="28"/>
        </w:rPr>
        <w:t>ниже аналогичного балла в среднем</w:t>
      </w:r>
      <w:r w:rsidRPr="00D01369">
        <w:rPr>
          <w:rFonts w:ascii="Times New Roman" w:hAnsi="Times New Roman" w:cs="Times New Roman"/>
          <w:sz w:val="28"/>
          <w:szCs w:val="28"/>
        </w:rPr>
        <w:t xml:space="preserve"> по области. </w:t>
      </w:r>
      <w:r>
        <w:rPr>
          <w:rFonts w:ascii="Times New Roman" w:hAnsi="Times New Roman" w:cs="Times New Roman"/>
          <w:sz w:val="28"/>
          <w:szCs w:val="28"/>
        </w:rPr>
        <w:t>16,47 %</w:t>
      </w:r>
      <w:r w:rsidRPr="00D013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профильник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1369">
        <w:rPr>
          <w:rFonts w:ascii="Times New Roman" w:hAnsi="Times New Roman" w:cs="Times New Roman"/>
          <w:sz w:val="28"/>
          <w:szCs w:val="28"/>
        </w:rPr>
        <w:t>» сдавали базовую математику</w:t>
      </w:r>
      <w:r>
        <w:rPr>
          <w:rFonts w:ascii="Times New Roman" w:hAnsi="Times New Roman" w:cs="Times New Roman"/>
          <w:sz w:val="28"/>
          <w:szCs w:val="28"/>
        </w:rPr>
        <w:t>, 36,47 % - сдавали два экзамена.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1369">
        <w:rPr>
          <w:rFonts w:ascii="Times New Roman" w:hAnsi="Times New Roman" w:cs="Times New Roman"/>
          <w:sz w:val="28"/>
          <w:szCs w:val="28"/>
        </w:rPr>
        <w:t xml:space="preserve">редний балл </w:t>
      </w:r>
      <w:r>
        <w:rPr>
          <w:rFonts w:ascii="Times New Roman" w:hAnsi="Times New Roman" w:cs="Times New Roman"/>
          <w:sz w:val="28"/>
          <w:szCs w:val="28"/>
        </w:rPr>
        <w:t>по базовой математике выпускников, изучавших ее на базовом и профильном уровнях примерно одинаков – 4,5 и 4,53.</w:t>
      </w:r>
    </w:p>
    <w:p w:rsidR="00583C31" w:rsidRDefault="00583C31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Результаты ЕГЭ по математике в зависимости от уровня реализуемой программы.</w:t>
      </w:r>
    </w:p>
    <w:p w:rsidR="0020296D" w:rsidRDefault="0020296D" w:rsidP="00202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96D">
        <w:rPr>
          <w:noProof/>
          <w:lang w:eastAsia="ru-RU"/>
        </w:rPr>
        <w:drawing>
          <wp:inline distT="0" distB="0" distL="0" distR="0">
            <wp:extent cx="6140450" cy="1924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7" cy="19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91" w:rsidRDefault="005A4191" w:rsidP="00C92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BD1" w:rsidRDefault="00D27F19" w:rsidP="00C92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2016 годом улучшились</w:t>
      </w:r>
      <w:r w:rsidR="00C92BD1" w:rsidRPr="00D01369">
        <w:rPr>
          <w:rFonts w:ascii="Times New Roman" w:hAnsi="Times New Roman" w:cs="Times New Roman"/>
          <w:sz w:val="28"/>
          <w:szCs w:val="28"/>
        </w:rPr>
        <w:t xml:space="preserve"> результаты по математике базового уровня: средний балл </w:t>
      </w:r>
      <w:r w:rsidR="00A504C1">
        <w:rPr>
          <w:rFonts w:ascii="Times New Roman" w:hAnsi="Times New Roman" w:cs="Times New Roman"/>
          <w:sz w:val="28"/>
          <w:szCs w:val="28"/>
        </w:rPr>
        <w:t xml:space="preserve">по оценке </w:t>
      </w:r>
      <w:r w:rsidR="00C92BD1" w:rsidRPr="00D01369">
        <w:rPr>
          <w:rFonts w:ascii="Times New Roman" w:hAnsi="Times New Roman" w:cs="Times New Roman"/>
          <w:sz w:val="28"/>
          <w:szCs w:val="28"/>
        </w:rPr>
        <w:t>-  4,</w:t>
      </w:r>
      <w:r w:rsidR="00C92BD1">
        <w:rPr>
          <w:rFonts w:ascii="Times New Roman" w:hAnsi="Times New Roman" w:cs="Times New Roman"/>
          <w:sz w:val="28"/>
          <w:szCs w:val="28"/>
        </w:rPr>
        <w:t>6</w:t>
      </w:r>
      <w:r w:rsidR="00C92BD1" w:rsidRPr="00D01369">
        <w:rPr>
          <w:rFonts w:ascii="Times New Roman" w:hAnsi="Times New Roman" w:cs="Times New Roman"/>
          <w:sz w:val="28"/>
          <w:szCs w:val="28"/>
        </w:rPr>
        <w:t xml:space="preserve">7, качество – </w:t>
      </w:r>
      <w:r w:rsidR="00C92BD1">
        <w:rPr>
          <w:rFonts w:ascii="Times New Roman" w:hAnsi="Times New Roman" w:cs="Times New Roman"/>
          <w:sz w:val="28"/>
          <w:szCs w:val="28"/>
        </w:rPr>
        <w:t>9</w:t>
      </w:r>
      <w:r w:rsidR="00C92BD1" w:rsidRPr="00D01369">
        <w:rPr>
          <w:rFonts w:ascii="Times New Roman" w:hAnsi="Times New Roman" w:cs="Times New Roman"/>
          <w:sz w:val="28"/>
          <w:szCs w:val="28"/>
        </w:rPr>
        <w:t>8,</w:t>
      </w:r>
      <w:r w:rsidR="00C92BD1">
        <w:rPr>
          <w:rFonts w:ascii="Times New Roman" w:hAnsi="Times New Roman" w:cs="Times New Roman"/>
          <w:sz w:val="28"/>
          <w:szCs w:val="28"/>
        </w:rPr>
        <w:t>41</w:t>
      </w:r>
      <w:r w:rsidR="00C92BD1" w:rsidRPr="00D01369">
        <w:rPr>
          <w:rFonts w:ascii="Times New Roman" w:hAnsi="Times New Roman" w:cs="Times New Roman"/>
          <w:sz w:val="28"/>
          <w:szCs w:val="28"/>
        </w:rPr>
        <w:t xml:space="preserve"> (</w:t>
      </w:r>
      <w:r w:rsidR="00C92BD1">
        <w:rPr>
          <w:rFonts w:ascii="Times New Roman" w:hAnsi="Times New Roman" w:cs="Times New Roman"/>
          <w:sz w:val="28"/>
          <w:szCs w:val="28"/>
        </w:rPr>
        <w:t>на 10 % выше прошлогоднего показателя</w:t>
      </w:r>
      <w:r w:rsidR="00C92BD1" w:rsidRPr="00D01369">
        <w:rPr>
          <w:rFonts w:ascii="Times New Roman" w:hAnsi="Times New Roman" w:cs="Times New Roman"/>
          <w:sz w:val="28"/>
          <w:szCs w:val="28"/>
        </w:rPr>
        <w:t>).</w:t>
      </w:r>
    </w:p>
    <w:p w:rsidR="00C92BD1" w:rsidRPr="00D01369" w:rsidRDefault="00C92BD1" w:rsidP="00C92B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BB9" w:rsidRDefault="00AE6BB9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Результаты ЕГЭ по математике базового уровня.</w:t>
      </w:r>
    </w:p>
    <w:p w:rsidR="00AE6BB9" w:rsidRDefault="00AE6BB9" w:rsidP="0012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B9">
        <w:rPr>
          <w:noProof/>
          <w:lang w:eastAsia="ru-RU"/>
        </w:rPr>
        <w:drawing>
          <wp:inline distT="0" distB="0" distL="0" distR="0">
            <wp:extent cx="5131475" cy="14382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02" cy="14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75" w:rsidRP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 w:rsidR="005A4191">
        <w:rPr>
          <w:rFonts w:ascii="Times New Roman" w:hAnsi="Times New Roman" w:cs="Times New Roman"/>
          <w:color w:val="FF0000"/>
          <w:sz w:val="24"/>
          <w:szCs w:val="28"/>
          <w:u w:val="single"/>
        </w:rPr>
        <w:t>8</w:t>
      </w:r>
    </w:p>
    <w:p w:rsidR="00AE6BB9" w:rsidRDefault="009402D4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</w:t>
      </w:r>
      <w:r w:rsidR="00EF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по выбору, то здесь картина следующая.</w:t>
      </w:r>
    </w:p>
    <w:p w:rsidR="00D01369" w:rsidRDefault="00D01369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самые выбираемые предметы </w:t>
      </w:r>
      <w:r w:rsidR="00EF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 прежнему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4C1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(</w:t>
      </w:r>
      <w:r w:rsidR="00A50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04C1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1%)</w:t>
      </w:r>
      <w:r w:rsidR="00A5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(3</w:t>
      </w:r>
      <w:r w:rsidR="00EF57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83C31" w:rsidRDefault="000E04D0" w:rsidP="00583C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средний балл ЕГЭ выше результата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химия, биология, история, обществознание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</w:t>
      </w:r>
      <w:r w:rsidR="00934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физика, информатика, английский язык, литература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83C31" w:rsidRPr="0058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C31" w:rsidRPr="00D01369" w:rsidRDefault="00583C31" w:rsidP="00583C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средний балл выше среднего по региону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предметам: </w:t>
      </w:r>
      <w:r w:rsidRPr="000E04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 биология, история, обществознание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по </w:t>
      </w:r>
      <w:r w:rsidRPr="00D01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информатике, английскому языку, литературе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4D0" w:rsidRPr="00D01369" w:rsidRDefault="000E04D0" w:rsidP="000E04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0" w:rsidRDefault="00583C31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 Результаты ЕГЭ по предметам по выбору.</w:t>
      </w:r>
    </w:p>
    <w:p w:rsidR="000E04D0" w:rsidRPr="00D01369" w:rsidRDefault="000E04D0" w:rsidP="00583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D0">
        <w:rPr>
          <w:noProof/>
          <w:lang w:eastAsia="ru-RU"/>
        </w:rPr>
        <w:lastRenderedPageBreak/>
        <w:drawing>
          <wp:inline distT="0" distB="0" distL="0" distR="0">
            <wp:extent cx="5918637" cy="252412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56" cy="253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91" w:rsidRDefault="005A4191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69" w:rsidRDefault="00D01369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5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не сдали ЕГЭ по биологии и </w:t>
      </w:r>
      <w:r w:rsidR="000E04D0" w:rsidRPr="000E0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04D0" w:rsidRDefault="000E04D0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4D0" w:rsidRDefault="000E04D0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Таб. </w:t>
      </w:r>
      <w:r w:rsidRPr="000E0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учащихся, не преодолевших минимальный порог на предметах по выбору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4D0" w:rsidRPr="00D01369" w:rsidRDefault="000E04D0" w:rsidP="00F624A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D0">
        <w:rPr>
          <w:noProof/>
          <w:lang w:eastAsia="ru-RU"/>
        </w:rPr>
        <w:drawing>
          <wp:inline distT="0" distB="0" distL="0" distR="0">
            <wp:extent cx="3693419" cy="1912775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977" cy="198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75" w:rsidRPr="00B34875" w:rsidRDefault="00B34875" w:rsidP="00B3487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 w:rsidR="005A4191">
        <w:rPr>
          <w:rFonts w:ascii="Times New Roman" w:hAnsi="Times New Roman" w:cs="Times New Roman"/>
          <w:color w:val="FF0000"/>
          <w:sz w:val="24"/>
          <w:szCs w:val="28"/>
          <w:u w:val="single"/>
        </w:rPr>
        <w:t>9</w:t>
      </w:r>
    </w:p>
    <w:p w:rsidR="00D01369" w:rsidRDefault="00D01369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выпускники, изучавшие историю на профильном уровне, </w:t>
      </w:r>
      <w:r w:rsid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год подряд 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результаты (средний балл) ниже выпускников, изучавших </w:t>
      </w:r>
      <w:r w:rsid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 – на 1</w:t>
      </w:r>
      <w:r w:rsid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2016 – на 12); по физике, химии, информатике и обществознанию средний балл «</w:t>
      </w:r>
      <w:proofErr w:type="spellStart"/>
      <w:r w:rsid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профильников</w:t>
      </w:r>
      <w:proofErr w:type="spellEnd"/>
      <w:r w:rsid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этом году выше, чем выпускников, изучавших эти предметы на базовом уровне;</w:t>
      </w:r>
    </w:p>
    <w:p w:rsidR="00583C31" w:rsidRDefault="00583C31" w:rsidP="00583C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выросло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proofErr w:type="spellStart"/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высокобальных</w:t>
      </w:r>
      <w:proofErr w:type="spellEnd"/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(в 2016 – 6)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3 - профиль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профиль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(1-база)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английскому языку (1), обществознанию (1- профиль)</w:t>
      </w:r>
      <w:r w:rsidRPr="00F62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C31" w:rsidRDefault="00583C31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B7" w:rsidRPr="00D01369" w:rsidRDefault="009C0DB7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Таб. </w:t>
      </w:r>
      <w:r w:rsidR="00EE729C" w:rsidRPr="00EE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</w:t>
      </w:r>
      <w:r w:rsidR="00EE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 по выбору </w:t>
      </w:r>
      <w:r w:rsidR="00EE729C" w:rsidRPr="00EE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уровня реализуемой программы.</w:t>
      </w:r>
    </w:p>
    <w:p w:rsidR="000E04D0" w:rsidRPr="00D01369" w:rsidRDefault="00F624A1" w:rsidP="00F6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A1">
        <w:rPr>
          <w:noProof/>
          <w:lang w:eastAsia="ru-RU"/>
        </w:rPr>
        <w:lastRenderedPageBreak/>
        <w:drawing>
          <wp:inline distT="0" distB="0" distL="0" distR="0">
            <wp:extent cx="5924550" cy="3063125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041" cy="3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10</w:t>
      </w:r>
    </w:p>
    <w:p w:rsidR="00AD409F" w:rsidRDefault="00CE6BBA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динамику относительно своих результатов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показал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 5»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</w:t>
      </w:r>
      <w:r w:rsidR="00082D2C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82D2C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Хибинская</w:t>
      </w:r>
      <w:proofErr w:type="spellEnd"/>
      <w:r w:rsidR="00082D2C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2D2C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гимназия»  по</w:t>
      </w:r>
      <w:proofErr w:type="gramEnd"/>
      <w:r w:rsidR="00082D2C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предметам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D2C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«СОШ № 7» по 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отрицательную – СОШ № 5 – по 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4C1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ХГ – по </w:t>
      </w:r>
      <w:r w:rsidR="00A50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7 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5 предметам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BBA" w:rsidRDefault="00CE6BBA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09F" w:rsidRDefault="00AD409F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 Результаты ЕГЭ по предметам по выбору в разрезе школ.</w:t>
      </w:r>
    </w:p>
    <w:p w:rsidR="00F624A1" w:rsidRDefault="009C0DB7" w:rsidP="009C0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B7">
        <w:rPr>
          <w:noProof/>
          <w:lang w:eastAsia="ru-RU"/>
        </w:rPr>
        <w:drawing>
          <wp:inline distT="0" distB="0" distL="0" distR="0">
            <wp:extent cx="5511734" cy="250166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93" cy="250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2C" w:rsidRDefault="00082D2C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69" w:rsidRPr="00D01369" w:rsidRDefault="00D01369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по предметам по выбору 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приблизительно на одном уровне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колеблясь в ту или иную сторону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5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три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5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предметов, на которые </w:t>
      </w:r>
      <w:proofErr w:type="gramStart"/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 </w:t>
      </w:r>
      <w:r w:rsidR="00082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</w:t>
      </w:r>
      <w:proofErr w:type="gramEnd"/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 прежнему находятся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(«2», балл ниже среднерегионального)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информатика (ср. балл ниже 2016 и области)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(«2»)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</w:t>
      </w:r>
      <w:r w:rsidR="007F0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снижается второй год подряд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</w:t>
      </w:r>
      <w:r w:rsidR="007F03B1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7F0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профильном уровне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года подряд мы имеем результаты ниже </w:t>
      </w:r>
      <w:r w:rsidR="00A5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по </w:t>
      </w:r>
      <w:r w:rsidR="00DE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изучаемой на</w:t>
      </w:r>
      <w:r w:rsidR="00DA1501" w:rsidRP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 уровне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11</w:t>
      </w:r>
    </w:p>
    <w:p w:rsidR="00D03BEB" w:rsidRDefault="00D01369" w:rsidP="00D03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proofErr w:type="gramStart"/>
      <w:r w:rsidRPr="00D01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proofErr w:type="gramEnd"/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2</w:t>
      </w:r>
      <w:r w:rsidR="0093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выпускников 2016/2017 уч. года и 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65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обучающихся, не прошедших ГИА в  2015/2016 учебном году</w:t>
      </w:r>
      <w:r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полученных результатов проводился без учета результатов второгодников</w:t>
      </w:r>
      <w:r w:rsidR="00EC6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неудовлетворительные результаты учитывались только те, которые не были исправлены в основной период ГИА</w:t>
      </w:r>
      <w:r w:rsidR="00115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BEB" w:rsidRDefault="00D03BEB" w:rsidP="00D03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наглядно отображает, что последние три года результаты ОГЭ по обязательным русскому языку и математике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36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1369">
        <w:rPr>
          <w:rFonts w:ascii="Times New Roman" w:hAnsi="Times New Roman" w:cs="Times New Roman"/>
          <w:sz w:val="28"/>
          <w:szCs w:val="28"/>
        </w:rPr>
        <w:t xml:space="preserve"> году выпускники 9-х классов показали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36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 (в 2016 – 14)</w:t>
      </w:r>
      <w:r w:rsidRPr="00D01369">
        <w:rPr>
          <w:rFonts w:ascii="Times New Roman" w:hAnsi="Times New Roman" w:cs="Times New Roman"/>
          <w:sz w:val="28"/>
          <w:szCs w:val="28"/>
        </w:rPr>
        <w:t xml:space="preserve"> среди муниципалитетов по двум обязательным экзаменам по проценту выполнения работ. </w:t>
      </w:r>
      <w:r>
        <w:rPr>
          <w:rFonts w:ascii="Times New Roman" w:hAnsi="Times New Roman" w:cs="Times New Roman"/>
          <w:sz w:val="28"/>
          <w:szCs w:val="28"/>
        </w:rPr>
        <w:t>Как видите, п</w:t>
      </w:r>
      <w:r w:rsidRPr="00D01369">
        <w:rPr>
          <w:rFonts w:ascii="Times New Roman" w:hAnsi="Times New Roman" w:cs="Times New Roman"/>
          <w:sz w:val="28"/>
          <w:szCs w:val="28"/>
        </w:rPr>
        <w:t xml:space="preserve">роцент выполнения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01369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01369">
        <w:rPr>
          <w:rFonts w:ascii="Times New Roman" w:hAnsi="Times New Roman" w:cs="Times New Roman"/>
          <w:sz w:val="28"/>
          <w:szCs w:val="28"/>
        </w:rPr>
        <w:t xml:space="preserve"> по региону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369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1369">
        <w:rPr>
          <w:rFonts w:ascii="Times New Roman" w:hAnsi="Times New Roman" w:cs="Times New Roman"/>
          <w:sz w:val="28"/>
          <w:szCs w:val="28"/>
        </w:rPr>
        <w:t xml:space="preserve">2, в Кировске – </w:t>
      </w:r>
      <w:r>
        <w:rPr>
          <w:rFonts w:ascii="Times New Roman" w:hAnsi="Times New Roman" w:cs="Times New Roman"/>
          <w:sz w:val="28"/>
          <w:szCs w:val="28"/>
        </w:rPr>
        <w:t>21,87</w:t>
      </w:r>
      <w:r w:rsidRPr="00D01369">
        <w:rPr>
          <w:rFonts w:ascii="Times New Roman" w:hAnsi="Times New Roman" w:cs="Times New Roman"/>
          <w:sz w:val="28"/>
          <w:szCs w:val="28"/>
        </w:rPr>
        <w:t>.</w:t>
      </w:r>
    </w:p>
    <w:p w:rsidR="005A4191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7145C" wp14:editId="3574F2CD">
            <wp:extent cx="5324475" cy="307184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34" cy="3088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12</w:t>
      </w:r>
    </w:p>
    <w:p w:rsidR="00CA1B4A" w:rsidRDefault="00D03BEB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 xml:space="preserve">Все основные показатели ОГЭ по русскому языку (средний балл за работу, средняя отметка, качество, доля 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 w:rsidRPr="00D01369">
        <w:rPr>
          <w:rFonts w:ascii="Times New Roman" w:hAnsi="Times New Roman" w:cs="Times New Roman"/>
          <w:sz w:val="28"/>
          <w:szCs w:val="28"/>
        </w:rPr>
        <w:t xml:space="preserve"> работ и др.) </w:t>
      </w:r>
      <w:r>
        <w:rPr>
          <w:rFonts w:ascii="Times New Roman" w:hAnsi="Times New Roman" w:cs="Times New Roman"/>
          <w:sz w:val="28"/>
          <w:szCs w:val="28"/>
        </w:rPr>
        <w:t xml:space="preserve">по- прежнему </w:t>
      </w:r>
      <w:r w:rsidRPr="00D01369">
        <w:rPr>
          <w:rFonts w:ascii="Times New Roman" w:hAnsi="Times New Roman" w:cs="Times New Roman"/>
          <w:sz w:val="28"/>
          <w:szCs w:val="28"/>
        </w:rPr>
        <w:t xml:space="preserve">ниже средних результатов по региону.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2016 годом </w:t>
      </w:r>
      <w:r>
        <w:rPr>
          <w:rFonts w:ascii="Times New Roman" w:hAnsi="Times New Roman" w:cs="Times New Roman"/>
          <w:sz w:val="28"/>
          <w:szCs w:val="28"/>
        </w:rPr>
        <w:t xml:space="preserve">в среднем по городу </w:t>
      </w:r>
      <w:r>
        <w:rPr>
          <w:rFonts w:ascii="Times New Roman" w:hAnsi="Times New Roman" w:cs="Times New Roman"/>
          <w:sz w:val="28"/>
          <w:szCs w:val="28"/>
        </w:rPr>
        <w:t>незначительно выросли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балл, оценка, количество</w:t>
      </w:r>
      <w:r w:rsidRPr="00D03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работ; однако снизилось качество преподавания русского языка.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1B4A">
        <w:rPr>
          <w:rFonts w:ascii="Times New Roman" w:hAnsi="Times New Roman" w:cs="Times New Roman"/>
          <w:sz w:val="28"/>
          <w:szCs w:val="28"/>
        </w:rPr>
        <w:t>Таб. Результаты ОГЭ по русскому языку.</w:t>
      </w:r>
    </w:p>
    <w:p w:rsidR="00CA1B4A" w:rsidRPr="00D01369" w:rsidRDefault="00CA1B4A" w:rsidP="00CA1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4A">
        <w:rPr>
          <w:noProof/>
          <w:lang w:eastAsia="ru-RU"/>
        </w:rPr>
        <w:drawing>
          <wp:inline distT="0" distB="0" distL="0" distR="0">
            <wp:extent cx="6142159" cy="1924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92" cy="193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13</w:t>
      </w:r>
    </w:p>
    <w:p w:rsidR="00D03BEB" w:rsidRPr="00D01369" w:rsidRDefault="00D03BEB" w:rsidP="00D03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>Не справилс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369">
        <w:rPr>
          <w:rFonts w:ascii="Times New Roman" w:hAnsi="Times New Roman" w:cs="Times New Roman"/>
          <w:sz w:val="28"/>
          <w:szCs w:val="28"/>
        </w:rPr>
        <w:t xml:space="preserve"> с работой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1369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 xml:space="preserve"> СОШ № 7</w:t>
      </w:r>
      <w:r w:rsidRPr="00D01369">
        <w:rPr>
          <w:rFonts w:ascii="Times New Roman" w:hAnsi="Times New Roman" w:cs="Times New Roman"/>
          <w:sz w:val="28"/>
          <w:szCs w:val="28"/>
        </w:rPr>
        <w:t>. 100%-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01369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01369">
        <w:rPr>
          <w:rFonts w:ascii="Times New Roman" w:hAnsi="Times New Roman" w:cs="Times New Roman"/>
          <w:sz w:val="28"/>
          <w:szCs w:val="28"/>
        </w:rPr>
        <w:t xml:space="preserve"> продемонстрировали выпускники </w:t>
      </w:r>
      <w:r>
        <w:rPr>
          <w:rFonts w:ascii="Times New Roman" w:hAnsi="Times New Roman" w:cs="Times New Roman"/>
          <w:sz w:val="28"/>
          <w:szCs w:val="28"/>
        </w:rPr>
        <w:t>остальных школ</w:t>
      </w:r>
      <w:r w:rsidRPr="00D01369">
        <w:rPr>
          <w:rFonts w:ascii="Times New Roman" w:hAnsi="Times New Roman" w:cs="Times New Roman"/>
          <w:sz w:val="28"/>
          <w:szCs w:val="28"/>
        </w:rPr>
        <w:t>.</w:t>
      </w:r>
    </w:p>
    <w:p w:rsidR="00D03BEB" w:rsidRDefault="00D03BEB" w:rsidP="00D03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D01369">
        <w:rPr>
          <w:rFonts w:ascii="Times New Roman" w:hAnsi="Times New Roman" w:cs="Times New Roman"/>
          <w:sz w:val="28"/>
          <w:szCs w:val="28"/>
        </w:rPr>
        <w:t xml:space="preserve"> ОО - СОШ № </w:t>
      </w:r>
      <w:r>
        <w:rPr>
          <w:rFonts w:ascii="Times New Roman" w:hAnsi="Times New Roman" w:cs="Times New Roman"/>
          <w:sz w:val="28"/>
          <w:szCs w:val="28"/>
        </w:rPr>
        <w:t>5, СОШ № 2 и № 10</w:t>
      </w:r>
      <w:r w:rsidRPr="00D01369">
        <w:rPr>
          <w:rFonts w:ascii="Times New Roman" w:hAnsi="Times New Roman" w:cs="Times New Roman"/>
          <w:sz w:val="28"/>
          <w:szCs w:val="28"/>
        </w:rPr>
        <w:t xml:space="preserve"> – выросло и </w:t>
      </w:r>
      <w:proofErr w:type="gramStart"/>
      <w:r w:rsidRPr="00D01369">
        <w:rPr>
          <w:rFonts w:ascii="Times New Roman" w:hAnsi="Times New Roman" w:cs="Times New Roman"/>
          <w:sz w:val="28"/>
          <w:szCs w:val="28"/>
        </w:rPr>
        <w:t>качество выполнения работы</w:t>
      </w:r>
      <w:proofErr w:type="gramEnd"/>
      <w:r w:rsidRPr="00D01369">
        <w:rPr>
          <w:rFonts w:ascii="Times New Roman" w:hAnsi="Times New Roman" w:cs="Times New Roman"/>
          <w:sz w:val="28"/>
          <w:szCs w:val="28"/>
        </w:rPr>
        <w:t xml:space="preserve"> и средний балл. В ХГ качество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2016 года незначительно снизилось, но по- прежнему </w:t>
      </w:r>
      <w:r w:rsidRPr="00D01369">
        <w:rPr>
          <w:rFonts w:ascii="Times New Roman" w:hAnsi="Times New Roman" w:cs="Times New Roman"/>
          <w:sz w:val="28"/>
          <w:szCs w:val="28"/>
        </w:rPr>
        <w:t xml:space="preserve">выше среднего по </w:t>
      </w:r>
      <w:r>
        <w:rPr>
          <w:rFonts w:ascii="Times New Roman" w:hAnsi="Times New Roman" w:cs="Times New Roman"/>
          <w:sz w:val="28"/>
          <w:szCs w:val="28"/>
        </w:rPr>
        <w:t xml:space="preserve">городу и </w:t>
      </w:r>
      <w:r w:rsidRPr="00D01369">
        <w:rPr>
          <w:rFonts w:ascii="Times New Roman" w:hAnsi="Times New Roman" w:cs="Times New Roman"/>
          <w:sz w:val="28"/>
          <w:szCs w:val="28"/>
        </w:rPr>
        <w:t>области – 8</w:t>
      </w:r>
      <w:r>
        <w:rPr>
          <w:rFonts w:ascii="Times New Roman" w:hAnsi="Times New Roman" w:cs="Times New Roman"/>
          <w:sz w:val="28"/>
          <w:szCs w:val="28"/>
        </w:rPr>
        <w:t>5,42</w:t>
      </w:r>
      <w:r w:rsidRPr="00D0136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3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повысился средний балл</w:t>
      </w:r>
      <w:r w:rsidRPr="00D01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ООШ № 8 качество упало до нуля и снизился средний балл в сравнении с 2016 годом.</w:t>
      </w:r>
    </w:p>
    <w:p w:rsidR="00EC67A3" w:rsidRDefault="00EC67A3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67A3" w:rsidRDefault="00EC67A3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Результаты ОГЭ по русскому языку в разрезе школ города.</w:t>
      </w:r>
    </w:p>
    <w:p w:rsidR="00EC67A3" w:rsidRDefault="00EC67A3" w:rsidP="00EC6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7A3">
        <w:rPr>
          <w:noProof/>
          <w:lang w:eastAsia="ru-RU"/>
        </w:rPr>
        <w:drawing>
          <wp:inline distT="0" distB="0" distL="0" distR="0">
            <wp:extent cx="5940425" cy="419940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14</w:t>
      </w:r>
    </w:p>
    <w:p w:rsidR="00D03BEB" w:rsidRDefault="00D03BEB" w:rsidP="00D03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</w:t>
      </w:r>
      <w:r w:rsidRPr="00D01369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1369">
        <w:rPr>
          <w:rFonts w:ascii="Times New Roman" w:hAnsi="Times New Roman" w:cs="Times New Roman"/>
          <w:sz w:val="28"/>
          <w:szCs w:val="28"/>
        </w:rPr>
        <w:t xml:space="preserve"> ОГЭ по математике (средний балл за работу, средняя отметка, доля справившихся с экзаменом, доля «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высокобальных</w:t>
      </w:r>
      <w:proofErr w:type="spellEnd"/>
      <w:r w:rsidRPr="00D01369">
        <w:rPr>
          <w:rFonts w:ascii="Times New Roman" w:hAnsi="Times New Roman" w:cs="Times New Roman"/>
          <w:sz w:val="28"/>
          <w:szCs w:val="28"/>
        </w:rPr>
        <w:t>» работ</w:t>
      </w:r>
      <w:r>
        <w:rPr>
          <w:rFonts w:ascii="Times New Roman" w:hAnsi="Times New Roman" w:cs="Times New Roman"/>
          <w:sz w:val="28"/>
          <w:szCs w:val="28"/>
        </w:rPr>
        <w:t>, качество</w:t>
      </w:r>
      <w:r w:rsidRPr="00D01369">
        <w:rPr>
          <w:rFonts w:ascii="Times New Roman" w:hAnsi="Times New Roman" w:cs="Times New Roman"/>
          <w:sz w:val="28"/>
          <w:szCs w:val="28"/>
        </w:rPr>
        <w:t>) ниже и результатов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369">
        <w:rPr>
          <w:rFonts w:ascii="Times New Roman" w:hAnsi="Times New Roman" w:cs="Times New Roman"/>
          <w:sz w:val="28"/>
          <w:szCs w:val="28"/>
        </w:rPr>
        <w:t>года,  и</w:t>
      </w:r>
      <w:proofErr w:type="gramEnd"/>
      <w:r w:rsidRPr="00D01369">
        <w:rPr>
          <w:rFonts w:ascii="Times New Roman" w:hAnsi="Times New Roman" w:cs="Times New Roman"/>
          <w:sz w:val="28"/>
          <w:szCs w:val="28"/>
        </w:rPr>
        <w:t xml:space="preserve"> средних результатов по региону. </w:t>
      </w:r>
    </w:p>
    <w:p w:rsidR="00A74780" w:rsidRDefault="00A74780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780" w:rsidRDefault="00A74780" w:rsidP="00A74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Результаты ОГЭ по математике.</w:t>
      </w:r>
    </w:p>
    <w:p w:rsidR="00A74780" w:rsidRPr="00D01369" w:rsidRDefault="00A74780" w:rsidP="00A74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780">
        <w:rPr>
          <w:noProof/>
          <w:lang w:eastAsia="ru-RU"/>
        </w:rPr>
        <w:drawing>
          <wp:inline distT="0" distB="0" distL="0" distR="0">
            <wp:extent cx="6194284" cy="15811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52" cy="15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15</w:t>
      </w:r>
    </w:p>
    <w:p w:rsidR="00D03BEB" w:rsidRDefault="00D03BEB" w:rsidP="00D03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 xml:space="preserve">Не справились с работой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01369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1369">
        <w:rPr>
          <w:rFonts w:ascii="Times New Roman" w:hAnsi="Times New Roman" w:cs="Times New Roman"/>
          <w:sz w:val="28"/>
          <w:szCs w:val="28"/>
        </w:rPr>
        <w:t>– это учащиеся из всех ОО</w:t>
      </w:r>
      <w:r>
        <w:rPr>
          <w:rFonts w:ascii="Times New Roman" w:hAnsi="Times New Roman" w:cs="Times New Roman"/>
          <w:sz w:val="28"/>
          <w:szCs w:val="28"/>
        </w:rPr>
        <w:t>, кроме ХГ</w:t>
      </w:r>
      <w:r w:rsidRPr="00D01369">
        <w:rPr>
          <w:rFonts w:ascii="Times New Roman" w:hAnsi="Times New Roman" w:cs="Times New Roman"/>
          <w:sz w:val="28"/>
          <w:szCs w:val="28"/>
        </w:rPr>
        <w:t>.</w:t>
      </w:r>
      <w:r w:rsidRPr="00AB0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EB" w:rsidRPr="00D01369" w:rsidRDefault="00D03BEB" w:rsidP="00D03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Заметно снизилось качество преподавания математики в сравнении с 2016 годом в СОШ № 7, 2. В СОШ № 10 качество равно нулю, 50% выпускников получили неудовлетворительный результат.</w:t>
      </w:r>
    </w:p>
    <w:p w:rsidR="00D03BEB" w:rsidRDefault="00D03BEB" w:rsidP="00D03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69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средний балл </w:t>
      </w:r>
      <w:r w:rsidRPr="00D01369">
        <w:rPr>
          <w:rFonts w:ascii="Times New Roman" w:hAnsi="Times New Roman" w:cs="Times New Roman"/>
          <w:sz w:val="28"/>
          <w:szCs w:val="28"/>
        </w:rPr>
        <w:t>выросл</w:t>
      </w:r>
      <w:r>
        <w:rPr>
          <w:rFonts w:ascii="Times New Roman" w:hAnsi="Times New Roman" w:cs="Times New Roman"/>
          <w:sz w:val="28"/>
          <w:szCs w:val="28"/>
        </w:rPr>
        <w:t>и только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ХГ и ООШ № 8</w:t>
      </w:r>
      <w:r w:rsidRPr="00D01369">
        <w:rPr>
          <w:rFonts w:ascii="Times New Roman" w:hAnsi="Times New Roman" w:cs="Times New Roman"/>
          <w:sz w:val="28"/>
          <w:szCs w:val="28"/>
        </w:rPr>
        <w:t xml:space="preserve">. Выше областных показателей результаты </w:t>
      </w:r>
      <w:proofErr w:type="spellStart"/>
      <w:r w:rsidRPr="00D01369">
        <w:rPr>
          <w:rFonts w:ascii="Times New Roman" w:hAnsi="Times New Roman" w:cs="Times New Roman"/>
          <w:sz w:val="28"/>
          <w:szCs w:val="28"/>
        </w:rPr>
        <w:t>Хибинской</w:t>
      </w:r>
      <w:proofErr w:type="spellEnd"/>
      <w:r w:rsidRPr="00D01369">
        <w:rPr>
          <w:rFonts w:ascii="Times New Roman" w:hAnsi="Times New Roman" w:cs="Times New Roman"/>
          <w:sz w:val="28"/>
          <w:szCs w:val="28"/>
        </w:rPr>
        <w:t xml:space="preserve"> гимназии: </w:t>
      </w:r>
      <w:r>
        <w:rPr>
          <w:rFonts w:ascii="Times New Roman" w:hAnsi="Times New Roman" w:cs="Times New Roman"/>
          <w:sz w:val="28"/>
          <w:szCs w:val="28"/>
        </w:rPr>
        <w:t xml:space="preserve">качество 83,34 </w:t>
      </w:r>
      <w:r w:rsidRPr="00D01369">
        <w:rPr>
          <w:rFonts w:ascii="Times New Roman" w:hAnsi="Times New Roman" w:cs="Times New Roman"/>
          <w:sz w:val="28"/>
          <w:szCs w:val="28"/>
        </w:rPr>
        <w:t>%, средний балл 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1369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369">
        <w:rPr>
          <w:rFonts w:ascii="Times New Roman" w:hAnsi="Times New Roman" w:cs="Times New Roman"/>
          <w:sz w:val="28"/>
          <w:szCs w:val="28"/>
        </w:rPr>
        <w:t>.</w:t>
      </w:r>
    </w:p>
    <w:p w:rsidR="00A74780" w:rsidRDefault="00A74780" w:rsidP="00A74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Результаты ОГЭ по математике в разрезе школ города.</w:t>
      </w:r>
    </w:p>
    <w:p w:rsidR="00A74780" w:rsidRDefault="00A74780" w:rsidP="00A74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780">
        <w:rPr>
          <w:noProof/>
          <w:lang w:eastAsia="ru-RU"/>
        </w:rPr>
        <w:drawing>
          <wp:inline distT="0" distB="0" distL="0" distR="0">
            <wp:extent cx="6067425" cy="43338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61" cy="433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80" w:rsidRDefault="00A74780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6</w:t>
      </w:r>
    </w:p>
    <w:p w:rsidR="00AB0F30" w:rsidRDefault="00AB0F30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выпускники 9-х классов помимо русского языка и математики сдают два обязательных предмета по выбору.</w:t>
      </w:r>
    </w:p>
    <w:p w:rsidR="00D01369" w:rsidRDefault="00D01369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>Результаты ОГЭ по предметам по выбору</w:t>
      </w:r>
      <w:r w:rsidR="00AB0F30">
        <w:rPr>
          <w:rFonts w:ascii="Times New Roman" w:hAnsi="Times New Roman" w:cs="Times New Roman"/>
          <w:sz w:val="28"/>
          <w:szCs w:val="28"/>
        </w:rPr>
        <w:t xml:space="preserve"> в 2017 году следующие.</w:t>
      </w:r>
    </w:p>
    <w:p w:rsidR="00AB0F30" w:rsidRDefault="00AB0F30" w:rsidP="00AB0F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 xml:space="preserve">- выпускники выбрали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1369">
        <w:rPr>
          <w:rFonts w:ascii="Times New Roman" w:hAnsi="Times New Roman" w:cs="Times New Roman"/>
          <w:sz w:val="28"/>
          <w:szCs w:val="28"/>
        </w:rPr>
        <w:t xml:space="preserve"> из 9 предметов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1369">
        <w:rPr>
          <w:rFonts w:ascii="Times New Roman" w:hAnsi="Times New Roman" w:cs="Times New Roman"/>
          <w:sz w:val="28"/>
          <w:szCs w:val="28"/>
        </w:rPr>
        <w:t xml:space="preserve">амые выбираемые предметы – </w:t>
      </w:r>
      <w:r w:rsidR="006142ED" w:rsidRPr="00D01369">
        <w:rPr>
          <w:rFonts w:ascii="Times New Roman" w:hAnsi="Times New Roman" w:cs="Times New Roman"/>
          <w:sz w:val="28"/>
          <w:szCs w:val="28"/>
        </w:rPr>
        <w:t>информатика (</w:t>
      </w:r>
      <w:r w:rsidR="006142ED">
        <w:rPr>
          <w:rFonts w:ascii="Times New Roman" w:hAnsi="Times New Roman" w:cs="Times New Roman"/>
          <w:sz w:val="28"/>
          <w:szCs w:val="28"/>
        </w:rPr>
        <w:t xml:space="preserve">46,4 </w:t>
      </w:r>
      <w:r w:rsidR="006142ED" w:rsidRPr="00D01369">
        <w:rPr>
          <w:rFonts w:ascii="Times New Roman" w:hAnsi="Times New Roman" w:cs="Times New Roman"/>
          <w:sz w:val="28"/>
          <w:szCs w:val="28"/>
        </w:rPr>
        <w:t xml:space="preserve">%), </w:t>
      </w:r>
      <w:r w:rsidRPr="00D01369">
        <w:rPr>
          <w:rFonts w:ascii="Times New Roman" w:hAnsi="Times New Roman" w:cs="Times New Roman"/>
          <w:sz w:val="28"/>
          <w:szCs w:val="28"/>
        </w:rPr>
        <w:t>обществознание (</w:t>
      </w:r>
      <w:r w:rsidR="006142ED">
        <w:rPr>
          <w:rFonts w:ascii="Times New Roman" w:hAnsi="Times New Roman" w:cs="Times New Roman"/>
          <w:sz w:val="28"/>
          <w:szCs w:val="28"/>
        </w:rPr>
        <w:t xml:space="preserve">42,6 </w:t>
      </w:r>
      <w:r w:rsidRPr="00D01369">
        <w:rPr>
          <w:rFonts w:ascii="Times New Roman" w:hAnsi="Times New Roman" w:cs="Times New Roman"/>
          <w:sz w:val="28"/>
          <w:szCs w:val="28"/>
        </w:rPr>
        <w:t xml:space="preserve">%), </w:t>
      </w:r>
      <w:r w:rsidR="006142ED" w:rsidRPr="00D01369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6142ED">
        <w:rPr>
          <w:rFonts w:ascii="Times New Roman" w:hAnsi="Times New Roman" w:cs="Times New Roman"/>
          <w:sz w:val="28"/>
          <w:szCs w:val="28"/>
        </w:rPr>
        <w:t xml:space="preserve">(31,7 </w:t>
      </w:r>
      <w:r w:rsidR="006142ED" w:rsidRPr="00D01369">
        <w:rPr>
          <w:rFonts w:ascii="Times New Roman" w:hAnsi="Times New Roman" w:cs="Times New Roman"/>
          <w:sz w:val="28"/>
          <w:szCs w:val="28"/>
        </w:rPr>
        <w:t>%</w:t>
      </w:r>
      <w:r w:rsidR="006142ED">
        <w:rPr>
          <w:rFonts w:ascii="Times New Roman" w:hAnsi="Times New Roman" w:cs="Times New Roman"/>
          <w:sz w:val="28"/>
          <w:szCs w:val="28"/>
        </w:rPr>
        <w:t xml:space="preserve">), </w:t>
      </w:r>
      <w:r w:rsidRPr="00D01369">
        <w:rPr>
          <w:rFonts w:ascii="Times New Roman" w:hAnsi="Times New Roman" w:cs="Times New Roman"/>
          <w:sz w:val="28"/>
          <w:szCs w:val="28"/>
        </w:rPr>
        <w:t>физика (</w:t>
      </w:r>
      <w:r w:rsidR="006142ED">
        <w:rPr>
          <w:rFonts w:ascii="Times New Roman" w:hAnsi="Times New Roman" w:cs="Times New Roman"/>
          <w:sz w:val="28"/>
          <w:szCs w:val="28"/>
        </w:rPr>
        <w:t xml:space="preserve">27,9 </w:t>
      </w:r>
      <w:r w:rsidRPr="00D01369">
        <w:rPr>
          <w:rFonts w:ascii="Times New Roman" w:hAnsi="Times New Roman" w:cs="Times New Roman"/>
          <w:sz w:val="28"/>
          <w:szCs w:val="28"/>
        </w:rPr>
        <w:t>%) и</w:t>
      </w:r>
      <w:r w:rsidR="006142ED">
        <w:rPr>
          <w:rFonts w:ascii="Times New Roman" w:hAnsi="Times New Roman" w:cs="Times New Roman"/>
          <w:sz w:val="28"/>
          <w:szCs w:val="28"/>
        </w:rPr>
        <w:t xml:space="preserve"> химия (24,9 %)</w:t>
      </w:r>
      <w:r w:rsidRPr="00D01369">
        <w:rPr>
          <w:rFonts w:ascii="Times New Roman" w:hAnsi="Times New Roman" w:cs="Times New Roman"/>
          <w:sz w:val="28"/>
          <w:szCs w:val="28"/>
        </w:rPr>
        <w:t>;</w:t>
      </w:r>
    </w:p>
    <w:p w:rsidR="00C10B2F" w:rsidRPr="00D01369" w:rsidRDefault="00C10B2F" w:rsidP="00C10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>- средний балл ОГЭ выше среднего по региону по физике</w:t>
      </w:r>
      <w:r>
        <w:rPr>
          <w:rFonts w:ascii="Times New Roman" w:hAnsi="Times New Roman" w:cs="Times New Roman"/>
          <w:sz w:val="28"/>
          <w:szCs w:val="28"/>
        </w:rPr>
        <w:t>, биологии, английскому языку</w:t>
      </w:r>
      <w:r w:rsidR="00B849D1">
        <w:rPr>
          <w:rFonts w:ascii="Times New Roman" w:hAnsi="Times New Roman" w:cs="Times New Roman"/>
          <w:sz w:val="28"/>
          <w:szCs w:val="28"/>
        </w:rPr>
        <w:t xml:space="preserve"> (4 человека)</w:t>
      </w:r>
      <w:r>
        <w:rPr>
          <w:rFonts w:ascii="Times New Roman" w:hAnsi="Times New Roman" w:cs="Times New Roman"/>
          <w:sz w:val="28"/>
          <w:szCs w:val="28"/>
        </w:rPr>
        <w:t>, литературе (сдавал 1 человек)</w:t>
      </w:r>
      <w:r w:rsidRPr="00D013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0B2F" w:rsidRPr="00D01369" w:rsidRDefault="00C10B2F" w:rsidP="00C10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 xml:space="preserve">- </w:t>
      </w:r>
      <w:r w:rsidR="00B849D1">
        <w:rPr>
          <w:rFonts w:ascii="Times New Roman" w:hAnsi="Times New Roman" w:cs="Times New Roman"/>
          <w:sz w:val="28"/>
          <w:szCs w:val="28"/>
        </w:rPr>
        <w:t xml:space="preserve">вырос </w:t>
      </w:r>
      <w:r w:rsidRPr="00D01369">
        <w:rPr>
          <w:rFonts w:ascii="Times New Roman" w:hAnsi="Times New Roman" w:cs="Times New Roman"/>
          <w:sz w:val="28"/>
          <w:szCs w:val="28"/>
        </w:rPr>
        <w:t xml:space="preserve">средний балл ОГЭ </w:t>
      </w:r>
      <w:r w:rsidR="00B849D1">
        <w:rPr>
          <w:rFonts w:ascii="Times New Roman" w:hAnsi="Times New Roman" w:cs="Times New Roman"/>
          <w:sz w:val="28"/>
          <w:szCs w:val="28"/>
        </w:rPr>
        <w:t>в сравнении с</w:t>
      </w:r>
      <w:r w:rsidRPr="00D013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1369">
        <w:rPr>
          <w:rFonts w:ascii="Times New Roman" w:hAnsi="Times New Roman" w:cs="Times New Roman"/>
          <w:sz w:val="28"/>
          <w:szCs w:val="28"/>
        </w:rPr>
        <w:t xml:space="preserve"> год</w:t>
      </w:r>
      <w:r w:rsidR="00B849D1">
        <w:rPr>
          <w:rFonts w:ascii="Times New Roman" w:hAnsi="Times New Roman" w:cs="Times New Roman"/>
          <w:sz w:val="28"/>
          <w:szCs w:val="28"/>
        </w:rPr>
        <w:t>ом</w:t>
      </w:r>
      <w:r w:rsidRPr="00D0136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физике, </w:t>
      </w:r>
      <w:r w:rsidRPr="00D01369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, информатике, биологии, истории, обществознанию, литературе – по всем предметам кроме географии, где средний балл ниже прошлогоднего на 0, 05</w:t>
      </w:r>
      <w:r w:rsidRPr="00D01369">
        <w:rPr>
          <w:rFonts w:ascii="Times New Roman" w:hAnsi="Times New Roman" w:cs="Times New Roman"/>
          <w:sz w:val="28"/>
          <w:szCs w:val="28"/>
        </w:rPr>
        <w:t>;</w:t>
      </w:r>
    </w:p>
    <w:p w:rsidR="00B849D1" w:rsidRDefault="00B849D1" w:rsidP="00B84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369">
        <w:rPr>
          <w:rFonts w:ascii="Times New Roman" w:hAnsi="Times New Roman" w:cs="Times New Roman"/>
          <w:sz w:val="28"/>
          <w:szCs w:val="28"/>
        </w:rPr>
        <w:t>0 выпускников не сдали ОГЭ</w:t>
      </w:r>
      <w:r>
        <w:rPr>
          <w:rFonts w:ascii="Times New Roman" w:hAnsi="Times New Roman" w:cs="Times New Roman"/>
          <w:sz w:val="28"/>
          <w:szCs w:val="28"/>
        </w:rPr>
        <w:t xml:space="preserve"> в основной этап ГИА</w:t>
      </w:r>
      <w:r w:rsidRPr="00D013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информатика, география, обществознание</w:t>
      </w:r>
      <w:r w:rsidRPr="00D01369">
        <w:rPr>
          <w:rFonts w:ascii="Times New Roman" w:hAnsi="Times New Roman" w:cs="Times New Roman"/>
          <w:sz w:val="28"/>
          <w:szCs w:val="28"/>
        </w:rPr>
        <w:t xml:space="preserve">). Самый большой процент невыполнения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369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13,3 %;</w:t>
      </w:r>
    </w:p>
    <w:p w:rsidR="00B849D1" w:rsidRPr="00D01369" w:rsidRDefault="00B849D1" w:rsidP="00B84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F30" w:rsidRPr="00D01369" w:rsidRDefault="006142ED" w:rsidP="00C10B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Результаты ОГЭ по предметам по выбору.</w:t>
      </w:r>
    </w:p>
    <w:p w:rsidR="006142ED" w:rsidRDefault="00CD4390" w:rsidP="00CD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90">
        <w:rPr>
          <w:noProof/>
          <w:lang w:eastAsia="ru-RU"/>
        </w:rPr>
        <w:drawing>
          <wp:inline distT="0" distB="0" distL="0" distR="0">
            <wp:extent cx="5940425" cy="2018221"/>
            <wp:effectExtent l="0" t="0" r="3175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D1" w:rsidRDefault="00B849D1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9D1" w:rsidRPr="00D01369" w:rsidRDefault="00B849D1" w:rsidP="00B84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>- качество выше областного показателя по физике</w:t>
      </w:r>
      <w:r>
        <w:rPr>
          <w:rFonts w:ascii="Times New Roman" w:hAnsi="Times New Roman" w:cs="Times New Roman"/>
          <w:sz w:val="28"/>
          <w:szCs w:val="28"/>
        </w:rPr>
        <w:t>, биологии, английскому языку (4 участника) и литературе (1 участник)</w:t>
      </w:r>
      <w:r w:rsidRPr="00D01369">
        <w:rPr>
          <w:rFonts w:ascii="Times New Roman" w:hAnsi="Times New Roman" w:cs="Times New Roman"/>
          <w:sz w:val="28"/>
          <w:szCs w:val="28"/>
        </w:rPr>
        <w:t xml:space="preserve">. По остальным предметам качество ниже, особенно по </w:t>
      </w:r>
      <w:r w:rsidRPr="00D01369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D01369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 xml:space="preserve">25,4 </w:t>
      </w:r>
      <w:r w:rsidRPr="00D01369">
        <w:rPr>
          <w:rFonts w:ascii="Times New Roman" w:hAnsi="Times New Roman" w:cs="Times New Roman"/>
          <w:sz w:val="28"/>
          <w:szCs w:val="28"/>
        </w:rPr>
        <w:t xml:space="preserve">%, </w:t>
      </w:r>
      <w:r w:rsidRPr="00D01369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D01369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 xml:space="preserve">15,9 </w:t>
      </w:r>
      <w:r w:rsidRPr="00D01369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D01369">
        <w:rPr>
          <w:rFonts w:ascii="Times New Roman" w:hAnsi="Times New Roman" w:cs="Times New Roman"/>
          <w:sz w:val="28"/>
          <w:szCs w:val="28"/>
        </w:rPr>
        <w:t xml:space="preserve"> – на 1</w:t>
      </w:r>
      <w:r>
        <w:rPr>
          <w:rFonts w:ascii="Times New Roman" w:hAnsi="Times New Roman" w:cs="Times New Roman"/>
          <w:sz w:val="28"/>
          <w:szCs w:val="28"/>
        </w:rPr>
        <w:t xml:space="preserve">5,3 </w:t>
      </w:r>
      <w:r w:rsidRPr="00D0136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1248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– на 14, 1 %.</w:t>
      </w:r>
    </w:p>
    <w:p w:rsidR="006E6298" w:rsidRDefault="006E6298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2527" w:rsidRDefault="00BB2527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 Качество ОГЭ.</w:t>
      </w:r>
    </w:p>
    <w:p w:rsidR="006E6298" w:rsidRDefault="00BB2527" w:rsidP="006E6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527">
        <w:rPr>
          <w:noProof/>
          <w:lang w:eastAsia="ru-RU"/>
        </w:rPr>
        <w:drawing>
          <wp:inline distT="0" distB="0" distL="0" distR="0">
            <wp:extent cx="2971800" cy="1915937"/>
            <wp:effectExtent l="0" t="0" r="0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27" cy="192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69" w:rsidRPr="00D01369" w:rsidRDefault="00D01369" w:rsidP="00D01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69">
        <w:rPr>
          <w:rFonts w:ascii="Times New Roman" w:hAnsi="Times New Roman" w:cs="Times New Roman"/>
          <w:sz w:val="28"/>
          <w:szCs w:val="28"/>
        </w:rPr>
        <w:t xml:space="preserve">Таким образом, к предметам, на которые </w:t>
      </w:r>
      <w:proofErr w:type="gramStart"/>
      <w:r w:rsidRPr="00D01369">
        <w:rPr>
          <w:rFonts w:ascii="Times New Roman" w:hAnsi="Times New Roman" w:cs="Times New Roman"/>
          <w:sz w:val="28"/>
          <w:szCs w:val="28"/>
        </w:rPr>
        <w:t xml:space="preserve">необходимо  </w:t>
      </w:r>
      <w:r w:rsidR="00811248"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 w:rsidRPr="00D01369">
        <w:rPr>
          <w:rFonts w:ascii="Times New Roman" w:hAnsi="Times New Roman" w:cs="Times New Roman"/>
          <w:sz w:val="28"/>
          <w:szCs w:val="28"/>
        </w:rPr>
        <w:t xml:space="preserve"> повышенное внимание</w:t>
      </w:r>
      <w:r w:rsidR="00811248">
        <w:rPr>
          <w:rFonts w:ascii="Times New Roman" w:hAnsi="Times New Roman" w:cs="Times New Roman"/>
          <w:sz w:val="28"/>
          <w:szCs w:val="28"/>
        </w:rPr>
        <w:t xml:space="preserve"> при подготовке к ОГЭ</w:t>
      </w:r>
      <w:r w:rsidRPr="00D01369">
        <w:rPr>
          <w:rFonts w:ascii="Times New Roman" w:hAnsi="Times New Roman" w:cs="Times New Roman"/>
          <w:sz w:val="28"/>
          <w:szCs w:val="28"/>
        </w:rPr>
        <w:t xml:space="preserve">, </w:t>
      </w:r>
      <w:r w:rsidR="00811248"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D01369">
        <w:rPr>
          <w:rFonts w:ascii="Times New Roman" w:hAnsi="Times New Roman" w:cs="Times New Roman"/>
          <w:sz w:val="28"/>
          <w:szCs w:val="28"/>
        </w:rPr>
        <w:t>математик</w:t>
      </w:r>
      <w:r w:rsidR="00811248">
        <w:rPr>
          <w:rFonts w:ascii="Times New Roman" w:hAnsi="Times New Roman" w:cs="Times New Roman"/>
          <w:sz w:val="28"/>
          <w:szCs w:val="28"/>
        </w:rPr>
        <w:t>и</w:t>
      </w:r>
      <w:r w:rsidRPr="00D01369">
        <w:rPr>
          <w:rFonts w:ascii="Times New Roman" w:hAnsi="Times New Roman" w:cs="Times New Roman"/>
          <w:sz w:val="28"/>
          <w:szCs w:val="28"/>
        </w:rPr>
        <w:t xml:space="preserve"> и русско</w:t>
      </w:r>
      <w:r w:rsidR="00811248">
        <w:rPr>
          <w:rFonts w:ascii="Times New Roman" w:hAnsi="Times New Roman" w:cs="Times New Roman"/>
          <w:sz w:val="28"/>
          <w:szCs w:val="28"/>
        </w:rPr>
        <w:t>го</w:t>
      </w:r>
      <w:r w:rsidRPr="00D01369">
        <w:rPr>
          <w:rFonts w:ascii="Times New Roman" w:hAnsi="Times New Roman" w:cs="Times New Roman"/>
          <w:sz w:val="28"/>
          <w:szCs w:val="28"/>
        </w:rPr>
        <w:t xml:space="preserve"> язык</w:t>
      </w:r>
      <w:r w:rsidR="00811248">
        <w:rPr>
          <w:rFonts w:ascii="Times New Roman" w:hAnsi="Times New Roman" w:cs="Times New Roman"/>
          <w:sz w:val="28"/>
          <w:szCs w:val="28"/>
        </w:rPr>
        <w:t>а,</w:t>
      </w:r>
      <w:r w:rsidRPr="00D01369">
        <w:rPr>
          <w:rFonts w:ascii="Times New Roman" w:hAnsi="Times New Roman" w:cs="Times New Roman"/>
          <w:sz w:val="28"/>
          <w:szCs w:val="28"/>
        </w:rPr>
        <w:t xml:space="preserve"> </w:t>
      </w:r>
      <w:r w:rsidR="00811248">
        <w:rPr>
          <w:rFonts w:ascii="Times New Roman" w:hAnsi="Times New Roman" w:cs="Times New Roman"/>
          <w:sz w:val="28"/>
          <w:szCs w:val="28"/>
        </w:rPr>
        <w:t>относятся</w:t>
      </w:r>
      <w:r w:rsidRPr="00D01369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811248">
        <w:rPr>
          <w:rFonts w:ascii="Times New Roman" w:hAnsi="Times New Roman" w:cs="Times New Roman"/>
          <w:sz w:val="28"/>
          <w:szCs w:val="28"/>
        </w:rPr>
        <w:t>я</w:t>
      </w:r>
      <w:r w:rsidRPr="00D01369">
        <w:rPr>
          <w:rFonts w:ascii="Times New Roman" w:hAnsi="Times New Roman" w:cs="Times New Roman"/>
          <w:sz w:val="28"/>
          <w:szCs w:val="28"/>
        </w:rPr>
        <w:t>, информатик</w:t>
      </w:r>
      <w:r w:rsidR="00811248">
        <w:rPr>
          <w:rFonts w:ascii="Times New Roman" w:hAnsi="Times New Roman" w:cs="Times New Roman"/>
          <w:sz w:val="28"/>
          <w:szCs w:val="28"/>
        </w:rPr>
        <w:t>а, география,</w:t>
      </w:r>
      <w:r w:rsidR="00811248" w:rsidRPr="00811248">
        <w:rPr>
          <w:rFonts w:ascii="Times New Roman" w:hAnsi="Times New Roman" w:cs="Times New Roman"/>
          <w:sz w:val="28"/>
          <w:szCs w:val="28"/>
        </w:rPr>
        <w:t xml:space="preserve"> </w:t>
      </w:r>
      <w:r w:rsidR="00811248" w:rsidRPr="00D01369">
        <w:rPr>
          <w:rFonts w:ascii="Times New Roman" w:hAnsi="Times New Roman" w:cs="Times New Roman"/>
          <w:sz w:val="28"/>
          <w:szCs w:val="28"/>
        </w:rPr>
        <w:t>обществознание</w:t>
      </w:r>
      <w:r w:rsidRPr="00D01369">
        <w:rPr>
          <w:rFonts w:ascii="Times New Roman" w:hAnsi="Times New Roman" w:cs="Times New Roman"/>
          <w:sz w:val="28"/>
          <w:szCs w:val="28"/>
        </w:rPr>
        <w:t xml:space="preserve">. </w:t>
      </w:r>
      <w:r w:rsidR="00811248">
        <w:rPr>
          <w:rFonts w:ascii="Times New Roman" w:hAnsi="Times New Roman" w:cs="Times New Roman"/>
          <w:sz w:val="28"/>
          <w:szCs w:val="28"/>
        </w:rPr>
        <w:t xml:space="preserve"> Тем не менее, следует отметить явную положительную динамику результатов ОГЭ по предметам по выбору в сравнении с 2016 годом.</w:t>
      </w:r>
    </w:p>
    <w:p w:rsidR="00D01369" w:rsidRDefault="00811248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позитивной ноте я заканчиваю свое выступление.</w:t>
      </w:r>
      <w:r w:rsidR="00D01369" w:rsidRPr="00D0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анализ реализации муниципальной программы повышения качества образования за 2016/2017 учебный год будет представлен на ближайшем совете руководителей.</w:t>
      </w:r>
    </w:p>
    <w:p w:rsidR="005A4191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</w:p>
    <w:p w:rsidR="005A4191" w:rsidRPr="00B34875" w:rsidRDefault="005A4191" w:rsidP="005A419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B34875">
        <w:rPr>
          <w:rFonts w:ascii="Times New Roman" w:hAnsi="Times New Roman" w:cs="Times New Roman"/>
          <w:color w:val="FF0000"/>
          <w:sz w:val="24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17</w:t>
      </w:r>
    </w:p>
    <w:p w:rsidR="00811248" w:rsidRDefault="00811248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248" w:rsidRPr="00D01369" w:rsidRDefault="00811248" w:rsidP="00D013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sectPr w:rsidR="00811248" w:rsidRPr="00D01369" w:rsidSect="001E37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37A8D"/>
    <w:multiLevelType w:val="hybridMultilevel"/>
    <w:tmpl w:val="6DAA9D6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A2F46"/>
    <w:multiLevelType w:val="hybridMultilevel"/>
    <w:tmpl w:val="CB8A212E"/>
    <w:lvl w:ilvl="0" w:tplc="681A368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2E70D8"/>
    <w:multiLevelType w:val="hybridMultilevel"/>
    <w:tmpl w:val="5B66D2DC"/>
    <w:lvl w:ilvl="0" w:tplc="E4A29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FE6293E"/>
    <w:multiLevelType w:val="hybridMultilevel"/>
    <w:tmpl w:val="6338D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23"/>
    <w:rsid w:val="00082D2C"/>
    <w:rsid w:val="000A6DA3"/>
    <w:rsid w:val="000B78FA"/>
    <w:rsid w:val="000E04D0"/>
    <w:rsid w:val="000F2412"/>
    <w:rsid w:val="00115565"/>
    <w:rsid w:val="00121786"/>
    <w:rsid w:val="00133AD3"/>
    <w:rsid w:val="0014779F"/>
    <w:rsid w:val="00180451"/>
    <w:rsid w:val="001E3773"/>
    <w:rsid w:val="001F73E6"/>
    <w:rsid w:val="0020296D"/>
    <w:rsid w:val="002256C1"/>
    <w:rsid w:val="002643DD"/>
    <w:rsid w:val="00266249"/>
    <w:rsid w:val="00305A0D"/>
    <w:rsid w:val="00312F98"/>
    <w:rsid w:val="003341B0"/>
    <w:rsid w:val="003600DA"/>
    <w:rsid w:val="003D3742"/>
    <w:rsid w:val="004115B2"/>
    <w:rsid w:val="00427F15"/>
    <w:rsid w:val="00457B5A"/>
    <w:rsid w:val="00461811"/>
    <w:rsid w:val="004B53A3"/>
    <w:rsid w:val="00557C1B"/>
    <w:rsid w:val="005616FE"/>
    <w:rsid w:val="00583C31"/>
    <w:rsid w:val="005A4191"/>
    <w:rsid w:val="006142ED"/>
    <w:rsid w:val="006314E9"/>
    <w:rsid w:val="00632919"/>
    <w:rsid w:val="00652D3B"/>
    <w:rsid w:val="006D590E"/>
    <w:rsid w:val="006E6298"/>
    <w:rsid w:val="00715589"/>
    <w:rsid w:val="00777523"/>
    <w:rsid w:val="007F03B1"/>
    <w:rsid w:val="00811248"/>
    <w:rsid w:val="0088515D"/>
    <w:rsid w:val="008B7C62"/>
    <w:rsid w:val="00933599"/>
    <w:rsid w:val="0093497C"/>
    <w:rsid w:val="009402D4"/>
    <w:rsid w:val="009423A2"/>
    <w:rsid w:val="009B637D"/>
    <w:rsid w:val="009C0DB7"/>
    <w:rsid w:val="009C20E0"/>
    <w:rsid w:val="00A504C1"/>
    <w:rsid w:val="00A64440"/>
    <w:rsid w:val="00A74780"/>
    <w:rsid w:val="00AA6C88"/>
    <w:rsid w:val="00AB0F30"/>
    <w:rsid w:val="00AB7D01"/>
    <w:rsid w:val="00AD409F"/>
    <w:rsid w:val="00AD45F2"/>
    <w:rsid w:val="00AE6BB9"/>
    <w:rsid w:val="00B276CD"/>
    <w:rsid w:val="00B34875"/>
    <w:rsid w:val="00B724B4"/>
    <w:rsid w:val="00B849D1"/>
    <w:rsid w:val="00BB2527"/>
    <w:rsid w:val="00BC01A0"/>
    <w:rsid w:val="00BD2636"/>
    <w:rsid w:val="00C05AEA"/>
    <w:rsid w:val="00C10B2F"/>
    <w:rsid w:val="00C92BD1"/>
    <w:rsid w:val="00CA1B4A"/>
    <w:rsid w:val="00CB5202"/>
    <w:rsid w:val="00CD4390"/>
    <w:rsid w:val="00CE6BBA"/>
    <w:rsid w:val="00D01369"/>
    <w:rsid w:val="00D03BEB"/>
    <w:rsid w:val="00D27974"/>
    <w:rsid w:val="00D27F19"/>
    <w:rsid w:val="00D36C50"/>
    <w:rsid w:val="00D37CF4"/>
    <w:rsid w:val="00D525C1"/>
    <w:rsid w:val="00D933C4"/>
    <w:rsid w:val="00DA1501"/>
    <w:rsid w:val="00DE0381"/>
    <w:rsid w:val="00DE0B52"/>
    <w:rsid w:val="00E05723"/>
    <w:rsid w:val="00E666F0"/>
    <w:rsid w:val="00E7418F"/>
    <w:rsid w:val="00EC67A3"/>
    <w:rsid w:val="00EE729C"/>
    <w:rsid w:val="00EF578B"/>
    <w:rsid w:val="00F45D31"/>
    <w:rsid w:val="00F624A1"/>
    <w:rsid w:val="00FC0A09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C0374-66DD-47AA-AED3-26617A2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05AEA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6C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0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1CF7-15DD-4BA7-9012-324A4BAB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ИМК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Н.Ю.</dc:creator>
  <cp:keywords/>
  <dc:description/>
  <cp:lastModifiedBy>Васекина Е.А.</cp:lastModifiedBy>
  <cp:revision>73</cp:revision>
  <cp:lastPrinted>2017-09-15T08:56:00Z</cp:lastPrinted>
  <dcterms:created xsi:type="dcterms:W3CDTF">2016-09-14T12:37:00Z</dcterms:created>
  <dcterms:modified xsi:type="dcterms:W3CDTF">2017-09-15T08:56:00Z</dcterms:modified>
</cp:coreProperties>
</file>