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22C6F" w14:textId="77777777" w:rsidR="00E40D05" w:rsidRPr="00F04386" w:rsidRDefault="00E40D05" w:rsidP="004F6FD2">
      <w:pPr>
        <w:pStyle w:val="a6"/>
        <w:jc w:val="center"/>
        <w:rPr>
          <w:rStyle w:val="111pt"/>
          <w:rFonts w:eastAsiaTheme="minorEastAsia"/>
          <w:sz w:val="24"/>
          <w:szCs w:val="24"/>
        </w:rPr>
      </w:pPr>
      <w:bookmarkStart w:id="0" w:name="bookmark0"/>
    </w:p>
    <w:p w14:paraId="55AF5DCA" w14:textId="47979DE9" w:rsidR="0060056B" w:rsidRPr="00F04386" w:rsidRDefault="00F9339F" w:rsidP="004F6FD2">
      <w:pPr>
        <w:pStyle w:val="a6"/>
        <w:jc w:val="center"/>
        <w:rPr>
          <w:rStyle w:val="111pt"/>
          <w:rFonts w:eastAsiaTheme="minorEastAsia"/>
          <w:sz w:val="24"/>
          <w:szCs w:val="24"/>
        </w:rPr>
      </w:pPr>
      <w:r>
        <w:rPr>
          <w:rStyle w:val="111pt"/>
          <w:rFonts w:eastAsiaTheme="minorEastAsia"/>
          <w:sz w:val="24"/>
          <w:szCs w:val="24"/>
          <w:lang w:val="uk-UA"/>
        </w:rPr>
        <w:t>ПОЛОЖЕНИЕ</w:t>
      </w:r>
      <w:bookmarkStart w:id="1" w:name="_GoBack"/>
      <w:bookmarkEnd w:id="1"/>
      <w:r w:rsidR="00E20C5A" w:rsidRPr="00F04386">
        <w:rPr>
          <w:rStyle w:val="111pt"/>
          <w:rFonts w:eastAsiaTheme="minorEastAsia"/>
          <w:sz w:val="24"/>
          <w:szCs w:val="24"/>
        </w:rPr>
        <w:t xml:space="preserve"> О ПРОВЕДЕНИИ </w:t>
      </w:r>
    </w:p>
    <w:p w14:paraId="6CD48462" w14:textId="77777777" w:rsidR="00902D77" w:rsidRPr="00F04386" w:rsidRDefault="0060056B" w:rsidP="004F6FD2">
      <w:pPr>
        <w:pStyle w:val="a6"/>
        <w:jc w:val="center"/>
        <w:rPr>
          <w:rStyle w:val="111pt"/>
          <w:rFonts w:eastAsiaTheme="minorEastAsia"/>
          <w:sz w:val="24"/>
          <w:szCs w:val="24"/>
        </w:rPr>
      </w:pPr>
      <w:r w:rsidRPr="00F04386">
        <w:rPr>
          <w:rStyle w:val="111pt"/>
          <w:rFonts w:eastAsiaTheme="minorEastAsia"/>
          <w:sz w:val="24"/>
          <w:szCs w:val="24"/>
        </w:rPr>
        <w:t xml:space="preserve">РЕГИОНАЛЬНОГО ДИСТАНЦИОННОГО КОНКУРСА </w:t>
      </w:r>
    </w:p>
    <w:p w14:paraId="00D54E57" w14:textId="2FE7A3E1" w:rsidR="00327F41" w:rsidRPr="00F04386" w:rsidRDefault="00902D77" w:rsidP="004F6FD2">
      <w:pPr>
        <w:pStyle w:val="a6"/>
        <w:jc w:val="center"/>
        <w:rPr>
          <w:bCs/>
          <w:sz w:val="24"/>
          <w:szCs w:val="24"/>
        </w:rPr>
      </w:pPr>
      <w:r w:rsidRPr="00F04386">
        <w:rPr>
          <w:rStyle w:val="111pt"/>
          <w:rFonts w:eastAsiaTheme="minorEastAsia"/>
          <w:sz w:val="24"/>
          <w:szCs w:val="24"/>
        </w:rPr>
        <w:t>МЕДИА-ИСКУССТВ «СУПЕРМУЛЬТ»</w:t>
      </w:r>
      <w:r w:rsidR="00E20C5A" w:rsidRPr="00F04386">
        <w:rPr>
          <w:rStyle w:val="111pt"/>
          <w:rFonts w:eastAsiaTheme="minorEastAsia"/>
          <w:sz w:val="24"/>
          <w:szCs w:val="24"/>
        </w:rPr>
        <w:br/>
      </w:r>
      <w:bookmarkEnd w:id="0"/>
    </w:p>
    <w:p w14:paraId="122B1D0D" w14:textId="0CCE2A0A" w:rsidR="00E20C5A" w:rsidRPr="00F04386" w:rsidRDefault="00F04386" w:rsidP="004F6FD2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ind w:left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Общие положения</w:t>
      </w:r>
    </w:p>
    <w:p w14:paraId="1B062D1B" w14:textId="25D97088" w:rsidR="00152E58" w:rsidRPr="00F04386" w:rsidRDefault="00152E58" w:rsidP="004F6FD2">
      <w:pPr>
        <w:pStyle w:val="af4"/>
        <w:numPr>
          <w:ilvl w:val="1"/>
          <w:numId w:val="4"/>
        </w:numPr>
        <w:ind w:left="0" w:firstLine="567"/>
        <w:jc w:val="both"/>
      </w:pPr>
      <w:r w:rsidRPr="00F04386">
        <w:t xml:space="preserve">Настоящее Положение определяет условия организации и проведения Регионального дистанционного конкурса </w:t>
      </w:r>
      <w:r w:rsidR="00902D77" w:rsidRPr="00F04386">
        <w:t>медиа-искусств «</w:t>
      </w:r>
      <w:proofErr w:type="spellStart"/>
      <w:r w:rsidR="00902D77" w:rsidRPr="00F04386">
        <w:t>Супермульт</w:t>
      </w:r>
      <w:proofErr w:type="spellEnd"/>
      <w:r w:rsidR="00902D77" w:rsidRPr="00F04386">
        <w:t xml:space="preserve">» </w:t>
      </w:r>
      <w:r w:rsidRPr="00F04386">
        <w:t>(далее – Конкурс).</w:t>
      </w:r>
    </w:p>
    <w:p w14:paraId="3FB5BEED" w14:textId="4506198F" w:rsidR="00F04386" w:rsidRPr="00F04386" w:rsidRDefault="00D77C9A" w:rsidP="004F6FD2">
      <w:pPr>
        <w:pStyle w:val="af4"/>
        <w:numPr>
          <w:ilvl w:val="1"/>
          <w:numId w:val="4"/>
        </w:numPr>
        <w:ind w:left="0" w:firstLine="567"/>
        <w:jc w:val="both"/>
      </w:pPr>
      <w:r w:rsidRPr="00F04386">
        <w:t xml:space="preserve"> Конкурс </w:t>
      </w:r>
      <w:r w:rsidR="00107D50">
        <w:t>п</w:t>
      </w:r>
      <w:r w:rsidRPr="00F04386">
        <w:t>роводится</w:t>
      </w:r>
      <w:r w:rsidR="00152E58" w:rsidRPr="00F04386">
        <w:t xml:space="preserve"> </w:t>
      </w:r>
      <w:r w:rsidR="00F04386" w:rsidRPr="00C05E4C">
        <w:t>в соответствии</w:t>
      </w:r>
      <w:r w:rsidR="00F04386" w:rsidRPr="00F04386">
        <w:t xml:space="preserve"> с</w:t>
      </w:r>
      <w:r w:rsidRPr="00F04386">
        <w:t xml:space="preserve"> </w:t>
      </w:r>
      <w:r w:rsidR="00152E58" w:rsidRPr="00F04386">
        <w:t xml:space="preserve">ч. 2 ст. 77 Федерального закона </w:t>
      </w:r>
      <w:proofErr w:type="spellStart"/>
      <w:r w:rsidR="00152E58" w:rsidRPr="00F04386">
        <w:t>Российскои</w:t>
      </w:r>
      <w:proofErr w:type="spellEnd"/>
      <w:r w:rsidR="00152E58" w:rsidRPr="00F04386">
        <w:t>̆ Федерации «Об образов</w:t>
      </w:r>
      <w:r w:rsidR="00F04386" w:rsidRPr="00F04386">
        <w:t xml:space="preserve">ании в </w:t>
      </w:r>
      <w:proofErr w:type="spellStart"/>
      <w:r w:rsidR="00F04386" w:rsidRPr="00F04386">
        <w:t>Российскои</w:t>
      </w:r>
      <w:proofErr w:type="spellEnd"/>
      <w:r w:rsidR="00F04386" w:rsidRPr="00F04386">
        <w:t>̆ Федерации» №</w:t>
      </w:r>
      <w:r w:rsidR="00152E58" w:rsidRPr="00F04386">
        <w:t xml:space="preserve"> 273-ФЗ от 29.12.2</w:t>
      </w:r>
      <w:r w:rsidR="00F04386" w:rsidRPr="00F04386">
        <w:t>0</w:t>
      </w:r>
      <w:r w:rsidR="00C05E4C">
        <w:t>12 г. (в ред. от 03.07.2016 г.), с</w:t>
      </w:r>
      <w:r w:rsidR="00152E58" w:rsidRPr="00F04386">
        <w:t xml:space="preserve"> план</w:t>
      </w:r>
      <w:r w:rsidR="00C05E4C">
        <w:t>ом</w:t>
      </w:r>
      <w:r w:rsidR="00152E58" w:rsidRPr="00F04386">
        <w:t xml:space="preserve"> областных мероприятий по научно-техническому творчеству обучающихся на 201</w:t>
      </w:r>
      <w:r w:rsidR="00F04386" w:rsidRPr="00F04386">
        <w:t>9/2020 учебный год, утвержденным</w:t>
      </w:r>
      <w:r w:rsidR="00152E58" w:rsidRPr="00F04386">
        <w:t xml:space="preserve"> приказом </w:t>
      </w:r>
      <w:r w:rsidR="00152E58" w:rsidRPr="00F04386">
        <w:rPr>
          <w:lang w:val="uk-UA"/>
        </w:rPr>
        <w:t>№1331</w:t>
      </w:r>
      <w:r w:rsidR="00152E58" w:rsidRPr="00F04386">
        <w:t xml:space="preserve"> от 18.09.2019г. </w:t>
      </w:r>
    </w:p>
    <w:p w14:paraId="56FD1852" w14:textId="2914E261" w:rsidR="00750AAF" w:rsidRPr="00F04386" w:rsidRDefault="00F04386" w:rsidP="004F6FD2">
      <w:pPr>
        <w:pStyle w:val="af4"/>
        <w:numPr>
          <w:ilvl w:val="1"/>
          <w:numId w:val="4"/>
        </w:numPr>
        <w:ind w:left="0" w:firstLine="567"/>
        <w:jc w:val="both"/>
      </w:pPr>
      <w:r w:rsidRPr="00F04386">
        <w:t xml:space="preserve">Конкурс </w:t>
      </w:r>
      <w:r w:rsidR="00152E58" w:rsidRPr="00F04386">
        <w:t xml:space="preserve">направлен на поддержку </w:t>
      </w:r>
      <w:r w:rsidR="00152E58" w:rsidRPr="00DA4D30">
        <w:t>творческого потенциала</w:t>
      </w:r>
      <w:r w:rsidR="00167FD7" w:rsidRPr="00DA4D30">
        <w:t xml:space="preserve"> </w:t>
      </w:r>
      <w:r w:rsidRPr="00DA4D30">
        <w:t>детей</w:t>
      </w:r>
      <w:r w:rsidR="00152E58" w:rsidRPr="00DA4D30">
        <w:t xml:space="preserve"> дошкольного и школьного </w:t>
      </w:r>
      <w:r w:rsidRPr="00DA4D30">
        <w:t>возрастов</w:t>
      </w:r>
      <w:r w:rsidR="00DA4D30">
        <w:t xml:space="preserve"> </w:t>
      </w:r>
      <w:r w:rsidR="00DA4D30" w:rsidRPr="00DA4D30">
        <w:t>в области научно-технической деятельности.</w:t>
      </w:r>
      <w:r w:rsidR="00DA4D30">
        <w:t xml:space="preserve"> </w:t>
      </w:r>
    </w:p>
    <w:p w14:paraId="469AEA20" w14:textId="0EDDAE1B" w:rsidR="00750AAF" w:rsidRPr="00C05E4C" w:rsidRDefault="00750AAF" w:rsidP="004F6FD2">
      <w:pPr>
        <w:pStyle w:val="af4"/>
        <w:numPr>
          <w:ilvl w:val="1"/>
          <w:numId w:val="4"/>
        </w:numPr>
        <w:ind w:left="0" w:firstLine="567"/>
        <w:jc w:val="both"/>
      </w:pPr>
      <w:r w:rsidRPr="00C05E4C">
        <w:t xml:space="preserve">Конкурсанты и их руководители принимают участие в Конкурсе на </w:t>
      </w:r>
      <w:r w:rsidR="00DB2252" w:rsidRPr="00C05E4C">
        <w:t>добровольной</w:t>
      </w:r>
      <w:r w:rsidRPr="00C05E4C">
        <w:t xml:space="preserve"> основе. Участвуя в Конкурсе, конкурсант реализует свое право на развитие своих творческих </w:t>
      </w:r>
      <w:r w:rsidR="00DB2252" w:rsidRPr="00C05E4C">
        <w:t xml:space="preserve">способностей </w:t>
      </w:r>
      <w:r w:rsidRPr="00C05E4C">
        <w:t xml:space="preserve">и интересов, включая участие в конкурсах и других массовых мероприятиях в соответствии с п. 22 ст. 34 Федерального закона </w:t>
      </w:r>
      <w:r w:rsidR="00DB2252" w:rsidRPr="00C05E4C">
        <w:t>Российской</w:t>
      </w:r>
      <w:r w:rsidRPr="00C05E4C">
        <w:t xml:space="preserve">̆ Федерации «Об образовании в </w:t>
      </w:r>
      <w:r w:rsidR="00DB2252" w:rsidRPr="00C05E4C">
        <w:t>Российской</w:t>
      </w:r>
      <w:r w:rsidRPr="00C05E4C">
        <w:t xml:space="preserve"> Федерации» No273-ФЗ от 29.12.2</w:t>
      </w:r>
      <w:r w:rsidR="00076FC6" w:rsidRPr="00C05E4C">
        <w:t xml:space="preserve">012 г. (в ред. от 03.07.2016г.). </w:t>
      </w:r>
    </w:p>
    <w:p w14:paraId="4014B82C" w14:textId="201D5298" w:rsidR="00750AAF" w:rsidRPr="00F04386" w:rsidRDefault="00750AAF" w:rsidP="004F6FD2">
      <w:pPr>
        <w:pStyle w:val="af4"/>
        <w:numPr>
          <w:ilvl w:val="1"/>
          <w:numId w:val="4"/>
        </w:numPr>
        <w:ind w:left="0" w:firstLine="567"/>
        <w:jc w:val="both"/>
      </w:pPr>
      <w:r w:rsidRPr="00F04386">
        <w:t>Организатор: муниципальная автономная организация дополнительного образования «Центр детского творчества «Хибины» города Кировска</w:t>
      </w:r>
      <w:r w:rsidR="0020510A" w:rsidRPr="00F04386">
        <w:t>.</w:t>
      </w:r>
    </w:p>
    <w:p w14:paraId="39CE21ED" w14:textId="1D7F2257" w:rsidR="00D01589" w:rsidRPr="00F04386" w:rsidRDefault="00750AAF" w:rsidP="00D77C9A">
      <w:pPr>
        <w:pStyle w:val="af4"/>
        <w:numPr>
          <w:ilvl w:val="1"/>
          <w:numId w:val="4"/>
        </w:numPr>
        <w:ind w:left="0" w:firstLine="567"/>
        <w:jc w:val="both"/>
      </w:pPr>
      <w:r w:rsidRPr="00F04386">
        <w:t>Общее руководство Конкурсом осуществляется Комитетом образования, культуры и спорта администрации города Кировска.</w:t>
      </w:r>
      <w:r w:rsidR="00076FC6" w:rsidRPr="00F04386">
        <w:br/>
      </w:r>
    </w:p>
    <w:p w14:paraId="33F85624" w14:textId="77777777" w:rsidR="00E20C5A" w:rsidRPr="00DA4D30" w:rsidRDefault="00E20C5A" w:rsidP="00F04386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right="180"/>
        <w:jc w:val="center"/>
        <w:rPr>
          <w:b/>
          <w:sz w:val="24"/>
          <w:szCs w:val="24"/>
        </w:rPr>
      </w:pPr>
      <w:r w:rsidRPr="00DA4D30">
        <w:rPr>
          <w:b/>
          <w:sz w:val="24"/>
          <w:szCs w:val="24"/>
        </w:rPr>
        <w:t xml:space="preserve">Цели и задачи </w:t>
      </w:r>
      <w:r w:rsidR="0060056B" w:rsidRPr="00DA4D30">
        <w:rPr>
          <w:b/>
          <w:sz w:val="24"/>
          <w:szCs w:val="24"/>
        </w:rPr>
        <w:t>Конкурса</w:t>
      </w:r>
    </w:p>
    <w:p w14:paraId="590D8323" w14:textId="6DE0EEE6" w:rsidR="00166528" w:rsidRPr="00DA4D30" w:rsidRDefault="00166528" w:rsidP="00F04386">
      <w:pPr>
        <w:pStyle w:val="20"/>
        <w:numPr>
          <w:ilvl w:val="1"/>
          <w:numId w:val="4"/>
        </w:numPr>
        <w:spacing w:before="0" w:line="240" w:lineRule="auto"/>
        <w:ind w:left="0" w:right="180" w:firstLine="567"/>
        <w:rPr>
          <w:color w:val="FF0000"/>
          <w:sz w:val="24"/>
          <w:szCs w:val="24"/>
        </w:rPr>
      </w:pPr>
      <w:r w:rsidRPr="00DA4D30">
        <w:rPr>
          <w:b/>
          <w:sz w:val="24"/>
          <w:szCs w:val="24"/>
        </w:rPr>
        <w:t>Цел</w:t>
      </w:r>
      <w:r w:rsidRPr="00DA4D30">
        <w:rPr>
          <w:b/>
          <w:sz w:val="24"/>
          <w:szCs w:val="24"/>
          <w:lang w:val="uk-UA"/>
        </w:rPr>
        <w:t>и</w:t>
      </w:r>
      <w:r w:rsidRPr="00DA4D30">
        <w:rPr>
          <w:b/>
          <w:sz w:val="24"/>
          <w:szCs w:val="24"/>
        </w:rPr>
        <w:t xml:space="preserve"> Конкурса</w:t>
      </w:r>
      <w:r w:rsidRPr="00DA4D30">
        <w:rPr>
          <w:sz w:val="24"/>
          <w:szCs w:val="24"/>
        </w:rPr>
        <w:t xml:space="preserve">: популяризация </w:t>
      </w:r>
      <w:r w:rsidR="0012651A" w:rsidRPr="00DA4D30">
        <w:rPr>
          <w:sz w:val="24"/>
          <w:szCs w:val="24"/>
        </w:rPr>
        <w:t>медиа-искусств</w:t>
      </w:r>
      <w:r w:rsidRPr="00DA4D30">
        <w:rPr>
          <w:sz w:val="24"/>
          <w:szCs w:val="24"/>
        </w:rPr>
        <w:t xml:space="preserve"> </w:t>
      </w:r>
      <w:r w:rsidR="00D97102" w:rsidRPr="00DA4D30">
        <w:rPr>
          <w:sz w:val="24"/>
          <w:szCs w:val="24"/>
        </w:rPr>
        <w:t>среди детей и молодёжи, а также</w:t>
      </w:r>
      <w:r w:rsidR="0059570F" w:rsidRPr="00DA4D30">
        <w:rPr>
          <w:sz w:val="24"/>
          <w:szCs w:val="24"/>
        </w:rPr>
        <w:t xml:space="preserve"> </w:t>
      </w:r>
      <w:r w:rsidRPr="00DA4D30">
        <w:rPr>
          <w:sz w:val="24"/>
          <w:szCs w:val="24"/>
        </w:rPr>
        <w:t>развитие научно-техни</w:t>
      </w:r>
      <w:r w:rsidR="0012651A" w:rsidRPr="00DA4D30">
        <w:rPr>
          <w:sz w:val="24"/>
          <w:szCs w:val="24"/>
        </w:rPr>
        <w:t xml:space="preserve">ческого творчества </w:t>
      </w:r>
      <w:r w:rsidR="00D97102" w:rsidRPr="00DA4D30">
        <w:rPr>
          <w:sz w:val="24"/>
          <w:szCs w:val="24"/>
        </w:rPr>
        <w:t xml:space="preserve">в </w:t>
      </w:r>
      <w:r w:rsidRPr="00DA4D30">
        <w:rPr>
          <w:sz w:val="24"/>
          <w:szCs w:val="24"/>
        </w:rPr>
        <w:t>Мурманской области</w:t>
      </w:r>
      <w:r w:rsidR="00097FC6" w:rsidRPr="00DA4D30">
        <w:rPr>
          <w:sz w:val="24"/>
          <w:szCs w:val="24"/>
          <w:lang w:val="uk-UA"/>
        </w:rPr>
        <w:t>.</w:t>
      </w:r>
    </w:p>
    <w:p w14:paraId="766CAA4E" w14:textId="77777777" w:rsidR="00166528" w:rsidRPr="00DA4D30" w:rsidRDefault="00166528" w:rsidP="00D97102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left="0" w:right="180" w:firstLine="567"/>
        <w:rPr>
          <w:b/>
          <w:sz w:val="24"/>
          <w:szCs w:val="24"/>
        </w:rPr>
      </w:pPr>
      <w:r w:rsidRPr="00DA4D30">
        <w:rPr>
          <w:b/>
          <w:sz w:val="24"/>
          <w:szCs w:val="24"/>
        </w:rPr>
        <w:t xml:space="preserve">Задачи Конкурса: </w:t>
      </w:r>
    </w:p>
    <w:p w14:paraId="41CE7550" w14:textId="464C0E44" w:rsidR="00166528" w:rsidRPr="00DA4D30" w:rsidRDefault="00D97102" w:rsidP="00F04386">
      <w:pPr>
        <w:pStyle w:val="20"/>
        <w:numPr>
          <w:ilvl w:val="1"/>
          <w:numId w:val="25"/>
        </w:numPr>
        <w:shd w:val="clear" w:color="auto" w:fill="auto"/>
        <w:spacing w:before="0" w:line="240" w:lineRule="auto"/>
        <w:ind w:left="0" w:right="180" w:firstLine="567"/>
        <w:rPr>
          <w:b/>
          <w:sz w:val="24"/>
          <w:szCs w:val="24"/>
        </w:rPr>
      </w:pPr>
      <w:r w:rsidRPr="00DA4D30">
        <w:rPr>
          <w:sz w:val="24"/>
          <w:szCs w:val="24"/>
        </w:rPr>
        <w:t>повышение интереса обучающихся к техническому творчеству средствами современных компьютерных технологий</w:t>
      </w:r>
      <w:r w:rsidR="00166528" w:rsidRPr="00DA4D30">
        <w:rPr>
          <w:sz w:val="24"/>
          <w:szCs w:val="24"/>
          <w:lang w:val="uk-UA"/>
        </w:rPr>
        <w:t xml:space="preserve">; </w:t>
      </w:r>
    </w:p>
    <w:p w14:paraId="28774505" w14:textId="14DC8998" w:rsidR="00166528" w:rsidRPr="00DA4D30" w:rsidRDefault="00D97102" w:rsidP="00F04386">
      <w:pPr>
        <w:pStyle w:val="20"/>
        <w:numPr>
          <w:ilvl w:val="1"/>
          <w:numId w:val="25"/>
        </w:numPr>
        <w:shd w:val="clear" w:color="auto" w:fill="auto"/>
        <w:spacing w:before="0" w:line="240" w:lineRule="auto"/>
        <w:ind w:left="0" w:right="180" w:firstLine="567"/>
        <w:rPr>
          <w:b/>
          <w:sz w:val="24"/>
          <w:szCs w:val="24"/>
        </w:rPr>
      </w:pPr>
      <w:r w:rsidRPr="00DA4D30">
        <w:rPr>
          <w:sz w:val="24"/>
          <w:szCs w:val="24"/>
        </w:rPr>
        <w:t>стимулирование, развитие и реализация творческих и познавательных способностей обучающихся</w:t>
      </w:r>
      <w:r w:rsidR="00166528" w:rsidRPr="00DA4D30">
        <w:rPr>
          <w:sz w:val="24"/>
          <w:szCs w:val="24"/>
          <w:lang w:val="uk-UA"/>
        </w:rPr>
        <w:t xml:space="preserve">; </w:t>
      </w:r>
    </w:p>
    <w:p w14:paraId="029FAB2F" w14:textId="470EF3D1" w:rsidR="00166528" w:rsidRPr="00DA4D30" w:rsidRDefault="0019435C" w:rsidP="000D6B60">
      <w:pPr>
        <w:pStyle w:val="20"/>
        <w:numPr>
          <w:ilvl w:val="1"/>
          <w:numId w:val="25"/>
        </w:numPr>
        <w:shd w:val="clear" w:color="auto" w:fill="auto"/>
        <w:spacing w:before="0" w:line="240" w:lineRule="auto"/>
        <w:ind w:left="0" w:right="180" w:firstLine="568"/>
        <w:rPr>
          <w:sz w:val="24"/>
          <w:szCs w:val="24"/>
        </w:rPr>
      </w:pPr>
      <w:r w:rsidRPr="00DA4D30">
        <w:rPr>
          <w:sz w:val="24"/>
          <w:szCs w:val="24"/>
        </w:rPr>
        <w:t>выявление оригинальных замыслов</w:t>
      </w:r>
      <w:r w:rsidR="00DA4D30">
        <w:rPr>
          <w:sz w:val="24"/>
          <w:szCs w:val="24"/>
        </w:rPr>
        <w:t xml:space="preserve">; </w:t>
      </w:r>
    </w:p>
    <w:p w14:paraId="4276DFCC" w14:textId="21EDE663" w:rsidR="00166528" w:rsidRPr="00F04386" w:rsidRDefault="00166528" w:rsidP="00F04386">
      <w:pPr>
        <w:pStyle w:val="20"/>
        <w:numPr>
          <w:ilvl w:val="1"/>
          <w:numId w:val="25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привлечение </w:t>
      </w:r>
      <w:proofErr w:type="gramStart"/>
      <w:r w:rsidRPr="00F04386">
        <w:rPr>
          <w:sz w:val="24"/>
          <w:szCs w:val="24"/>
        </w:rPr>
        <w:t>обучающихся</w:t>
      </w:r>
      <w:proofErr w:type="gramEnd"/>
      <w:r w:rsidRPr="00F04386">
        <w:rPr>
          <w:sz w:val="24"/>
          <w:szCs w:val="24"/>
        </w:rPr>
        <w:t xml:space="preserve"> к инновационному научно-техническому творчеству в области </w:t>
      </w:r>
      <w:r w:rsidR="0012651A" w:rsidRPr="00F04386">
        <w:rPr>
          <w:sz w:val="24"/>
          <w:szCs w:val="24"/>
        </w:rPr>
        <w:t>медиа-искусств</w:t>
      </w:r>
      <w:r w:rsidRPr="00F04386">
        <w:rPr>
          <w:sz w:val="24"/>
          <w:szCs w:val="24"/>
        </w:rPr>
        <w:t xml:space="preserve">; </w:t>
      </w:r>
    </w:p>
    <w:p w14:paraId="65747804" w14:textId="77777777" w:rsidR="00166528" w:rsidRPr="00F04386" w:rsidRDefault="00166528" w:rsidP="00F04386">
      <w:pPr>
        <w:pStyle w:val="20"/>
        <w:numPr>
          <w:ilvl w:val="1"/>
          <w:numId w:val="25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профессиональная ориентация подрастающего поколения; </w:t>
      </w:r>
    </w:p>
    <w:p w14:paraId="402D194E" w14:textId="490DF08A" w:rsidR="00166528" w:rsidRPr="00F04386" w:rsidRDefault="00166528" w:rsidP="00F04386">
      <w:pPr>
        <w:pStyle w:val="20"/>
        <w:numPr>
          <w:ilvl w:val="1"/>
          <w:numId w:val="25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 w:rsidRPr="00F04386">
        <w:rPr>
          <w:sz w:val="24"/>
          <w:szCs w:val="24"/>
        </w:rPr>
        <w:t>выявление и поддержка талантливых детей</w:t>
      </w:r>
      <w:r w:rsidR="00C05E4C">
        <w:rPr>
          <w:sz w:val="24"/>
          <w:szCs w:val="24"/>
        </w:rPr>
        <w:t xml:space="preserve"> и молодёжи</w:t>
      </w:r>
      <w:r w:rsidR="00426894">
        <w:rPr>
          <w:sz w:val="24"/>
          <w:szCs w:val="24"/>
        </w:rPr>
        <w:t>,</w:t>
      </w:r>
      <w:r w:rsidRPr="00F04386">
        <w:rPr>
          <w:sz w:val="24"/>
          <w:szCs w:val="24"/>
        </w:rPr>
        <w:t xml:space="preserve"> в области научно-технического творчества в Мурманской области;</w:t>
      </w:r>
    </w:p>
    <w:p w14:paraId="6BED2350" w14:textId="77777777" w:rsidR="00A173CE" w:rsidRPr="00F04386" w:rsidRDefault="00A173CE" w:rsidP="004F6FD2">
      <w:pPr>
        <w:pStyle w:val="20"/>
        <w:shd w:val="clear" w:color="auto" w:fill="auto"/>
        <w:spacing w:before="0" w:line="240" w:lineRule="auto"/>
        <w:ind w:right="180" w:firstLine="0"/>
        <w:rPr>
          <w:b/>
          <w:sz w:val="24"/>
          <w:szCs w:val="24"/>
        </w:rPr>
      </w:pPr>
    </w:p>
    <w:p w14:paraId="0370A1FD" w14:textId="51298799" w:rsidR="00D31841" w:rsidRPr="00F04386" w:rsidRDefault="008A3A7E" w:rsidP="00F04386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right="180"/>
        <w:jc w:val="center"/>
        <w:rPr>
          <w:b/>
          <w:sz w:val="24"/>
          <w:szCs w:val="24"/>
        </w:rPr>
      </w:pPr>
      <w:r w:rsidRPr="00F04386">
        <w:rPr>
          <w:b/>
          <w:sz w:val="24"/>
          <w:szCs w:val="24"/>
        </w:rPr>
        <w:t xml:space="preserve">Участники </w:t>
      </w:r>
      <w:r w:rsidR="00A173CE" w:rsidRPr="00F04386">
        <w:rPr>
          <w:b/>
          <w:sz w:val="24"/>
          <w:szCs w:val="24"/>
        </w:rPr>
        <w:t>Конкурса</w:t>
      </w:r>
    </w:p>
    <w:p w14:paraId="13030602" w14:textId="385FEA40" w:rsidR="00D31841" w:rsidRPr="00F04386" w:rsidRDefault="00D31841" w:rsidP="00F04386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right="180" w:firstLine="567"/>
        <w:rPr>
          <w:color w:val="000000"/>
          <w:sz w:val="24"/>
          <w:szCs w:val="24"/>
          <w:lang w:bidi="ru-RU"/>
        </w:rPr>
      </w:pPr>
      <w:r w:rsidRPr="00F04386">
        <w:rPr>
          <w:sz w:val="24"/>
          <w:szCs w:val="24"/>
        </w:rPr>
        <w:t>В Конкурсе могут участвовать обучающиеся</w:t>
      </w:r>
      <w:r w:rsidR="0012651A" w:rsidRPr="00F04386">
        <w:rPr>
          <w:sz w:val="24"/>
          <w:szCs w:val="24"/>
        </w:rPr>
        <w:t xml:space="preserve"> </w:t>
      </w:r>
      <w:r w:rsidR="0012651A" w:rsidRPr="00F04386">
        <w:rPr>
          <w:b/>
          <w:sz w:val="24"/>
          <w:szCs w:val="24"/>
        </w:rPr>
        <w:t>от 5 до 18</w:t>
      </w:r>
      <w:r w:rsidRPr="00F04386">
        <w:rPr>
          <w:b/>
          <w:sz w:val="24"/>
          <w:szCs w:val="24"/>
        </w:rPr>
        <w:t xml:space="preserve"> лет включительно</w:t>
      </w:r>
      <w:r w:rsidRPr="00F04386">
        <w:rPr>
          <w:sz w:val="24"/>
          <w:szCs w:val="24"/>
        </w:rPr>
        <w:t xml:space="preserve">: дошкольники и школьники, </w:t>
      </w:r>
      <w:r w:rsidR="00F04386" w:rsidRPr="00F04386">
        <w:rPr>
          <w:sz w:val="24"/>
          <w:szCs w:val="24"/>
        </w:rPr>
        <w:t xml:space="preserve">индивидуальные участники и коллективы, </w:t>
      </w:r>
      <w:r w:rsidRPr="00F04386">
        <w:rPr>
          <w:sz w:val="24"/>
          <w:szCs w:val="24"/>
        </w:rPr>
        <w:t xml:space="preserve">члены творческих объединений, кружков, студий, библиотек, музеев, детских центров творчества, художественных школ и школ искусств и других детских организаций </w:t>
      </w:r>
      <w:r w:rsidR="00C057E1" w:rsidRPr="00F04386">
        <w:rPr>
          <w:sz w:val="24"/>
          <w:szCs w:val="24"/>
        </w:rPr>
        <w:t xml:space="preserve">Мурманской области;  </w:t>
      </w:r>
    </w:p>
    <w:p w14:paraId="655F5A00" w14:textId="48FF369D" w:rsidR="00CF3EB9" w:rsidRPr="00F04386" w:rsidRDefault="00C057E1" w:rsidP="00F04386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right="180" w:firstLine="567"/>
        <w:rPr>
          <w:color w:val="000000"/>
          <w:sz w:val="24"/>
          <w:szCs w:val="24"/>
          <w:lang w:bidi="ru-RU"/>
        </w:rPr>
      </w:pPr>
      <w:r w:rsidRPr="00F04386">
        <w:rPr>
          <w:sz w:val="24"/>
          <w:szCs w:val="24"/>
        </w:rPr>
        <w:t xml:space="preserve">Все индивидуальные участники </w:t>
      </w:r>
      <w:r w:rsidR="00CF3EB9" w:rsidRPr="00F04386">
        <w:rPr>
          <w:sz w:val="24"/>
          <w:szCs w:val="24"/>
        </w:rPr>
        <w:t xml:space="preserve">будут разделены </w:t>
      </w:r>
      <w:r w:rsidRPr="00F04386">
        <w:rPr>
          <w:sz w:val="24"/>
          <w:szCs w:val="24"/>
        </w:rPr>
        <w:t xml:space="preserve">в соответствии с возрастом </w:t>
      </w:r>
      <w:r w:rsidR="00CF3EB9" w:rsidRPr="00F04386">
        <w:rPr>
          <w:sz w:val="24"/>
          <w:szCs w:val="24"/>
        </w:rPr>
        <w:t xml:space="preserve">на следующие </w:t>
      </w:r>
      <w:r w:rsidRPr="00F04386">
        <w:rPr>
          <w:sz w:val="24"/>
          <w:szCs w:val="24"/>
        </w:rPr>
        <w:t>категории</w:t>
      </w:r>
      <w:r w:rsidR="00CF3EB9" w:rsidRPr="00F04386">
        <w:rPr>
          <w:sz w:val="24"/>
          <w:szCs w:val="24"/>
        </w:rPr>
        <w:t xml:space="preserve">: </w:t>
      </w:r>
    </w:p>
    <w:p w14:paraId="4B3573F3" w14:textId="00F0CA2B" w:rsidR="00CF3EB9" w:rsidRPr="00F04386" w:rsidRDefault="00CF3EB9" w:rsidP="00F04386">
      <w:pPr>
        <w:pStyle w:val="20"/>
        <w:numPr>
          <w:ilvl w:val="1"/>
          <w:numId w:val="39"/>
        </w:numPr>
        <w:shd w:val="clear" w:color="auto" w:fill="auto"/>
        <w:spacing w:before="0" w:line="240" w:lineRule="auto"/>
        <w:ind w:right="180"/>
        <w:rPr>
          <w:sz w:val="24"/>
          <w:szCs w:val="24"/>
        </w:rPr>
      </w:pPr>
      <w:r w:rsidRPr="00F04386">
        <w:rPr>
          <w:sz w:val="24"/>
          <w:szCs w:val="24"/>
          <w:lang w:val="en-US"/>
        </w:rPr>
        <w:t>I</w:t>
      </w:r>
      <w:r w:rsidRPr="00F04386">
        <w:rPr>
          <w:sz w:val="24"/>
          <w:szCs w:val="24"/>
        </w:rPr>
        <w:t xml:space="preserve"> категория: от 5 до 7 лет включительно; </w:t>
      </w:r>
    </w:p>
    <w:p w14:paraId="01601400" w14:textId="679CE960" w:rsidR="00CF3EB9" w:rsidRPr="00F04386" w:rsidRDefault="00CF3EB9" w:rsidP="00F04386">
      <w:pPr>
        <w:pStyle w:val="20"/>
        <w:numPr>
          <w:ilvl w:val="1"/>
          <w:numId w:val="39"/>
        </w:numPr>
        <w:shd w:val="clear" w:color="auto" w:fill="auto"/>
        <w:spacing w:before="0" w:line="240" w:lineRule="auto"/>
        <w:ind w:right="180"/>
        <w:rPr>
          <w:sz w:val="24"/>
          <w:szCs w:val="24"/>
        </w:rPr>
      </w:pPr>
      <w:r w:rsidRPr="00F04386">
        <w:rPr>
          <w:sz w:val="24"/>
          <w:szCs w:val="24"/>
          <w:lang w:val="en-US"/>
        </w:rPr>
        <w:t>II</w:t>
      </w:r>
      <w:r w:rsidRPr="00F04386">
        <w:rPr>
          <w:sz w:val="24"/>
          <w:szCs w:val="24"/>
        </w:rPr>
        <w:t xml:space="preserve"> категория: от 8 до 10 лет включительно; </w:t>
      </w:r>
    </w:p>
    <w:p w14:paraId="3F9A6F68" w14:textId="52BB4232" w:rsidR="00CF3EB9" w:rsidRPr="00F04386" w:rsidRDefault="00CF3EB9" w:rsidP="00F04386">
      <w:pPr>
        <w:pStyle w:val="20"/>
        <w:numPr>
          <w:ilvl w:val="1"/>
          <w:numId w:val="39"/>
        </w:numPr>
        <w:shd w:val="clear" w:color="auto" w:fill="auto"/>
        <w:spacing w:before="0" w:line="240" w:lineRule="auto"/>
        <w:ind w:right="180"/>
        <w:rPr>
          <w:sz w:val="24"/>
          <w:szCs w:val="24"/>
        </w:rPr>
      </w:pPr>
      <w:r w:rsidRPr="00F04386">
        <w:rPr>
          <w:sz w:val="24"/>
          <w:szCs w:val="24"/>
          <w:lang w:val="en-US"/>
        </w:rPr>
        <w:t>III</w:t>
      </w:r>
      <w:r w:rsidRPr="00F04386">
        <w:rPr>
          <w:sz w:val="24"/>
          <w:szCs w:val="24"/>
        </w:rPr>
        <w:t xml:space="preserve"> категория: от 11 до 13 лет включительно; </w:t>
      </w:r>
    </w:p>
    <w:p w14:paraId="1E519407" w14:textId="75F450CD" w:rsidR="00CF3EB9" w:rsidRPr="00F04386" w:rsidRDefault="00CF3EB9" w:rsidP="00F04386">
      <w:pPr>
        <w:pStyle w:val="20"/>
        <w:numPr>
          <w:ilvl w:val="1"/>
          <w:numId w:val="39"/>
        </w:numPr>
        <w:shd w:val="clear" w:color="auto" w:fill="auto"/>
        <w:spacing w:before="0" w:line="240" w:lineRule="auto"/>
        <w:ind w:right="180"/>
        <w:rPr>
          <w:sz w:val="24"/>
          <w:szCs w:val="24"/>
        </w:rPr>
      </w:pPr>
      <w:r w:rsidRPr="00F04386">
        <w:rPr>
          <w:sz w:val="24"/>
          <w:szCs w:val="24"/>
          <w:lang w:val="en-US"/>
        </w:rPr>
        <w:t>IV</w:t>
      </w:r>
      <w:r w:rsidRPr="00F04386">
        <w:rPr>
          <w:sz w:val="24"/>
          <w:szCs w:val="24"/>
        </w:rPr>
        <w:t xml:space="preserve"> категория: от 14 до 18 лет включительно.  </w:t>
      </w:r>
    </w:p>
    <w:p w14:paraId="66D0BC64" w14:textId="0770005B" w:rsidR="00920694" w:rsidRDefault="00C057E1" w:rsidP="00F04386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Все коллективы будут разделены на возрастные категории по факту получения всех заявок на участие в Конкурсе. </w:t>
      </w:r>
    </w:p>
    <w:p w14:paraId="4143D079" w14:textId="77777777" w:rsidR="00F04386" w:rsidRDefault="00F04386" w:rsidP="00F04386">
      <w:pPr>
        <w:pStyle w:val="20"/>
        <w:shd w:val="clear" w:color="auto" w:fill="auto"/>
        <w:spacing w:before="0" w:line="240" w:lineRule="auto"/>
        <w:ind w:left="567" w:right="180" w:firstLine="0"/>
        <w:rPr>
          <w:sz w:val="24"/>
          <w:szCs w:val="24"/>
        </w:rPr>
      </w:pPr>
    </w:p>
    <w:p w14:paraId="61A18E44" w14:textId="77777777" w:rsidR="00F04386" w:rsidRDefault="00F04386" w:rsidP="00F04386">
      <w:pPr>
        <w:pStyle w:val="20"/>
        <w:shd w:val="clear" w:color="auto" w:fill="auto"/>
        <w:spacing w:before="0" w:line="240" w:lineRule="auto"/>
        <w:ind w:left="567" w:right="180" w:firstLine="0"/>
        <w:rPr>
          <w:sz w:val="24"/>
          <w:szCs w:val="24"/>
        </w:rPr>
      </w:pPr>
    </w:p>
    <w:p w14:paraId="2986AD47" w14:textId="77777777" w:rsidR="00F04386" w:rsidRDefault="00F04386" w:rsidP="00F04386">
      <w:pPr>
        <w:pStyle w:val="20"/>
        <w:shd w:val="clear" w:color="auto" w:fill="auto"/>
        <w:spacing w:before="0" w:line="240" w:lineRule="auto"/>
        <w:ind w:left="567" w:right="180" w:firstLine="0"/>
        <w:rPr>
          <w:sz w:val="24"/>
          <w:szCs w:val="24"/>
        </w:rPr>
      </w:pPr>
    </w:p>
    <w:p w14:paraId="045DE076" w14:textId="42289270" w:rsidR="008A3A7E" w:rsidRPr="00F04386" w:rsidRDefault="00D31841" w:rsidP="004F6FD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right="180" w:firstLine="567"/>
        <w:jc w:val="center"/>
        <w:rPr>
          <w:b/>
          <w:sz w:val="24"/>
          <w:szCs w:val="24"/>
        </w:rPr>
      </w:pPr>
      <w:r w:rsidRPr="00F04386">
        <w:rPr>
          <w:b/>
          <w:sz w:val="24"/>
          <w:szCs w:val="24"/>
        </w:rPr>
        <w:lastRenderedPageBreak/>
        <w:t xml:space="preserve">Сроки </w:t>
      </w:r>
      <w:r w:rsidR="00826755" w:rsidRPr="00F04386">
        <w:rPr>
          <w:b/>
          <w:sz w:val="24"/>
          <w:szCs w:val="24"/>
        </w:rPr>
        <w:t xml:space="preserve">и порядок </w:t>
      </w:r>
      <w:r w:rsidR="006C4D29" w:rsidRPr="00F04386">
        <w:rPr>
          <w:b/>
          <w:sz w:val="24"/>
          <w:szCs w:val="24"/>
        </w:rPr>
        <w:t xml:space="preserve">проведения </w:t>
      </w:r>
      <w:r w:rsidR="00ED03BF" w:rsidRPr="00F04386">
        <w:rPr>
          <w:b/>
          <w:sz w:val="24"/>
          <w:szCs w:val="24"/>
        </w:rPr>
        <w:t>Конкурса</w:t>
      </w:r>
    </w:p>
    <w:p w14:paraId="24996047" w14:textId="1760B35B" w:rsidR="00C057E1" w:rsidRPr="00F04386" w:rsidRDefault="00D31841" w:rsidP="004F6FD2">
      <w:pPr>
        <w:pStyle w:val="ac"/>
        <w:numPr>
          <w:ilvl w:val="1"/>
          <w:numId w:val="4"/>
        </w:numPr>
        <w:ind w:left="0" w:firstLine="567"/>
        <w:jc w:val="both"/>
        <w:rPr>
          <w:rFonts w:eastAsia="Times New Roman"/>
        </w:rPr>
      </w:pPr>
      <w:r w:rsidRPr="00F04386">
        <w:rPr>
          <w:rFonts w:eastAsia="Times New Roman"/>
        </w:rPr>
        <w:t>Конкурс проводится</w:t>
      </w:r>
      <w:r w:rsidR="003249F6">
        <w:rPr>
          <w:rFonts w:eastAsia="Times New Roman"/>
        </w:rPr>
        <w:t xml:space="preserve"> в дистанционной форме</w:t>
      </w:r>
      <w:r w:rsidRPr="00F04386">
        <w:rPr>
          <w:rFonts w:eastAsia="Times New Roman"/>
        </w:rPr>
        <w:t xml:space="preserve"> с </w:t>
      </w:r>
      <w:r w:rsidR="0012651A" w:rsidRPr="00F04386">
        <w:rPr>
          <w:rFonts w:eastAsia="Times New Roman"/>
        </w:rPr>
        <w:t xml:space="preserve">1 </w:t>
      </w:r>
      <w:hyperlink r:id="rId9" w:tooltip="15 октября" w:history="1">
        <w:r w:rsidR="0012651A" w:rsidRPr="00F04386">
          <w:t>апреля</w:t>
        </w:r>
      </w:hyperlink>
      <w:r w:rsidRPr="00F04386">
        <w:rPr>
          <w:rFonts w:eastAsia="Times New Roman"/>
        </w:rPr>
        <w:t> </w:t>
      </w:r>
      <w:r w:rsidR="001B6B21" w:rsidRPr="00F04386">
        <w:rPr>
          <w:rFonts w:eastAsia="Times New Roman"/>
        </w:rPr>
        <w:t xml:space="preserve">по 30 </w:t>
      </w:r>
      <w:r w:rsidR="00FF19E4">
        <w:rPr>
          <w:rFonts w:eastAsia="Times New Roman"/>
        </w:rPr>
        <w:t xml:space="preserve">мая </w:t>
      </w:r>
      <w:r w:rsidR="001B6B21" w:rsidRPr="00F04386">
        <w:rPr>
          <w:rFonts w:eastAsia="Times New Roman"/>
        </w:rPr>
        <w:t>2020</w:t>
      </w:r>
      <w:r w:rsidR="00076FC6" w:rsidRPr="00F04386">
        <w:rPr>
          <w:rFonts w:eastAsia="Times New Roman"/>
        </w:rPr>
        <w:t> г.</w:t>
      </w:r>
      <w:r w:rsidR="003249F6">
        <w:rPr>
          <w:rFonts w:eastAsia="Times New Roman"/>
        </w:rPr>
        <w:t xml:space="preserve"> включительно. </w:t>
      </w:r>
    </w:p>
    <w:p w14:paraId="7CF29211" w14:textId="1B9B3333" w:rsidR="00F43095" w:rsidRPr="00F04386" w:rsidRDefault="00826755" w:rsidP="004F6FD2">
      <w:pPr>
        <w:pStyle w:val="ac"/>
        <w:numPr>
          <w:ilvl w:val="1"/>
          <w:numId w:val="4"/>
        </w:numPr>
        <w:ind w:left="0" w:firstLine="567"/>
        <w:jc w:val="both"/>
        <w:rPr>
          <w:rStyle w:val="a3"/>
          <w:rFonts w:eastAsia="Times New Roman"/>
          <w:color w:val="auto"/>
          <w:u w:val="none"/>
        </w:rPr>
      </w:pPr>
      <w:r w:rsidRPr="00F04386">
        <w:t>Для участия в Конкурсе</w:t>
      </w:r>
      <w:r w:rsidR="0012651A" w:rsidRPr="00F04386">
        <w:t xml:space="preserve"> руководителю </w:t>
      </w:r>
      <w:r w:rsidR="003249F6">
        <w:t xml:space="preserve">участника </w:t>
      </w:r>
      <w:r w:rsidR="0012651A" w:rsidRPr="00F04386">
        <w:t>необходимо</w:t>
      </w:r>
      <w:r w:rsidRPr="00F04386">
        <w:t xml:space="preserve"> </w:t>
      </w:r>
      <w:r w:rsidR="00602967">
        <w:rPr>
          <w:b/>
        </w:rPr>
        <w:t>до 17:10, 25</w:t>
      </w:r>
      <w:r w:rsidRPr="00F04386">
        <w:rPr>
          <w:b/>
        </w:rPr>
        <w:t xml:space="preserve"> </w:t>
      </w:r>
      <w:r w:rsidR="00FF19E4">
        <w:rPr>
          <w:b/>
        </w:rPr>
        <w:t>мая 2020 г.</w:t>
      </w:r>
      <w:r w:rsidR="0012651A" w:rsidRPr="00F04386">
        <w:t xml:space="preserve">: </w:t>
      </w:r>
    </w:p>
    <w:p w14:paraId="27D9D589" w14:textId="7AED69F5" w:rsidR="0012651A" w:rsidRPr="00F04386" w:rsidRDefault="003249F6" w:rsidP="00727FB8">
      <w:pPr>
        <w:pStyle w:val="20"/>
        <w:numPr>
          <w:ilvl w:val="1"/>
          <w:numId w:val="26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>
        <w:rPr>
          <w:sz w:val="24"/>
          <w:szCs w:val="24"/>
        </w:rPr>
        <w:t xml:space="preserve"> заполнить заявку по ссылке</w:t>
      </w:r>
      <w:r w:rsidR="00727FB8">
        <w:rPr>
          <w:sz w:val="24"/>
          <w:szCs w:val="24"/>
        </w:rPr>
        <w:t xml:space="preserve">: </w:t>
      </w:r>
      <w:hyperlink r:id="rId10" w:history="1">
        <w:r w:rsidR="00727FB8" w:rsidRPr="000F5828">
          <w:rPr>
            <w:rStyle w:val="a3"/>
            <w:sz w:val="24"/>
            <w:szCs w:val="24"/>
          </w:rPr>
          <w:t>https://forms.gle/bpaPCk9Gj9GHtnxu6</w:t>
        </w:r>
      </w:hyperlink>
      <w:r w:rsidR="00727FB8">
        <w:rPr>
          <w:sz w:val="24"/>
          <w:szCs w:val="24"/>
        </w:rPr>
        <w:t>;</w:t>
      </w:r>
      <w:r w:rsidR="00F21DBF" w:rsidRPr="00F04386">
        <w:rPr>
          <w:sz w:val="24"/>
          <w:szCs w:val="24"/>
        </w:rPr>
        <w:t xml:space="preserve"> </w:t>
      </w:r>
    </w:p>
    <w:p w14:paraId="381236AD" w14:textId="58BDAEA6" w:rsidR="0012651A" w:rsidRPr="00F04386" w:rsidRDefault="0012651A" w:rsidP="004F6FD2">
      <w:pPr>
        <w:pStyle w:val="20"/>
        <w:numPr>
          <w:ilvl w:val="1"/>
          <w:numId w:val="26"/>
        </w:numPr>
        <w:shd w:val="clear" w:color="auto" w:fill="auto"/>
        <w:spacing w:before="0" w:line="240" w:lineRule="auto"/>
        <w:ind w:left="0" w:right="180" w:firstLine="567"/>
        <w:rPr>
          <w:rStyle w:val="a3"/>
          <w:color w:val="auto"/>
          <w:sz w:val="24"/>
          <w:szCs w:val="24"/>
          <w:u w:val="none"/>
        </w:rPr>
      </w:pPr>
      <w:r w:rsidRPr="00F04386">
        <w:rPr>
          <w:sz w:val="24"/>
          <w:szCs w:val="24"/>
        </w:rPr>
        <w:t xml:space="preserve"> в заявке </w:t>
      </w:r>
      <w:r w:rsidRPr="00F04386">
        <w:rPr>
          <w:b/>
          <w:sz w:val="24"/>
          <w:szCs w:val="24"/>
        </w:rPr>
        <w:t>в обязательной форме</w:t>
      </w:r>
      <w:r w:rsidRPr="00F04386">
        <w:rPr>
          <w:sz w:val="24"/>
          <w:szCs w:val="24"/>
        </w:rPr>
        <w:t xml:space="preserve"> указать ссылку на скачивание работы;  </w:t>
      </w:r>
    </w:p>
    <w:p w14:paraId="50690B9B" w14:textId="52B8A7B4" w:rsidR="00F04386" w:rsidRPr="00F04386" w:rsidRDefault="0012651A" w:rsidP="004F6FD2">
      <w:pPr>
        <w:pStyle w:val="20"/>
        <w:numPr>
          <w:ilvl w:val="1"/>
          <w:numId w:val="26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 в случае если от одного руководителя </w:t>
      </w:r>
      <w:r w:rsidR="00CF3EB9" w:rsidRPr="00F04386">
        <w:rPr>
          <w:sz w:val="24"/>
          <w:szCs w:val="24"/>
        </w:rPr>
        <w:t>работы на конкурс подают несколько участников</w:t>
      </w:r>
      <w:r w:rsidR="003249F6">
        <w:rPr>
          <w:sz w:val="24"/>
          <w:szCs w:val="24"/>
        </w:rPr>
        <w:t xml:space="preserve">, отдельно для каждого </w:t>
      </w:r>
      <w:r w:rsidR="00CF3EB9" w:rsidRPr="00F04386">
        <w:rPr>
          <w:sz w:val="24"/>
          <w:szCs w:val="24"/>
        </w:rPr>
        <w:t>необхо</w:t>
      </w:r>
      <w:r w:rsidR="00F04386" w:rsidRPr="00F04386">
        <w:rPr>
          <w:sz w:val="24"/>
          <w:szCs w:val="24"/>
        </w:rPr>
        <w:t xml:space="preserve">димо </w:t>
      </w:r>
      <w:r w:rsidR="003249F6">
        <w:rPr>
          <w:sz w:val="24"/>
          <w:szCs w:val="24"/>
        </w:rPr>
        <w:t>заполнять заявку</w:t>
      </w:r>
      <w:r w:rsidR="00F04386" w:rsidRPr="00F04386">
        <w:rPr>
          <w:sz w:val="24"/>
          <w:szCs w:val="24"/>
        </w:rPr>
        <w:t xml:space="preserve">; </w:t>
      </w:r>
    </w:p>
    <w:p w14:paraId="2248EFFD" w14:textId="120E477A" w:rsidR="0064493A" w:rsidRPr="00F04386" w:rsidRDefault="00F04386" w:rsidP="004F6FD2">
      <w:pPr>
        <w:pStyle w:val="20"/>
        <w:numPr>
          <w:ilvl w:val="1"/>
          <w:numId w:val="26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 в случае коллективного участия в Конкурсе, в заявке необходимо перечисл</w:t>
      </w:r>
      <w:r w:rsidR="003249F6">
        <w:rPr>
          <w:sz w:val="24"/>
          <w:szCs w:val="24"/>
        </w:rPr>
        <w:t>ить полные ФИО вс</w:t>
      </w:r>
      <w:r w:rsidRPr="00F04386">
        <w:rPr>
          <w:sz w:val="24"/>
          <w:szCs w:val="24"/>
        </w:rPr>
        <w:t xml:space="preserve">ех участников. </w:t>
      </w:r>
    </w:p>
    <w:p w14:paraId="32ADEFC1" w14:textId="265E076D" w:rsidR="00EE4012" w:rsidRPr="00F04386" w:rsidRDefault="00C057E1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right="180" w:firstLine="567"/>
        <w:rPr>
          <w:sz w:val="24"/>
          <w:szCs w:val="24"/>
        </w:rPr>
      </w:pPr>
      <w:r w:rsidRPr="00F04386">
        <w:rPr>
          <w:sz w:val="24"/>
          <w:szCs w:val="24"/>
          <w:lang w:val="uk-UA"/>
        </w:rPr>
        <w:t xml:space="preserve">На Конкурс </w:t>
      </w:r>
      <w:r w:rsidR="00EE4012" w:rsidRPr="00F04386">
        <w:rPr>
          <w:sz w:val="24"/>
          <w:szCs w:val="24"/>
        </w:rPr>
        <w:t xml:space="preserve">принимаются только те творческие работы конкурсантов, которые отвечают ниже перечисленным </w:t>
      </w:r>
      <w:r w:rsidR="00546B16" w:rsidRPr="00F04386">
        <w:rPr>
          <w:sz w:val="24"/>
          <w:szCs w:val="24"/>
        </w:rPr>
        <w:t>критериям</w:t>
      </w:r>
      <w:r w:rsidR="00EE4012" w:rsidRPr="00F04386">
        <w:rPr>
          <w:sz w:val="24"/>
          <w:szCs w:val="24"/>
        </w:rPr>
        <w:t>:</w:t>
      </w:r>
    </w:p>
    <w:p w14:paraId="55D37D9A" w14:textId="77777777" w:rsidR="00EE4012" w:rsidRPr="00F04386" w:rsidRDefault="00EE4012" w:rsidP="004F6FD2">
      <w:pPr>
        <w:pStyle w:val="20"/>
        <w:numPr>
          <w:ilvl w:val="0"/>
          <w:numId w:val="28"/>
        </w:numPr>
        <w:shd w:val="clear" w:color="auto" w:fill="auto"/>
        <w:tabs>
          <w:tab w:val="left" w:pos="-142"/>
        </w:tabs>
        <w:spacing w:before="0" w:line="240" w:lineRule="auto"/>
        <w:ind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конкурсные работы </w:t>
      </w:r>
      <w:r w:rsidRPr="00F04386">
        <w:rPr>
          <w:rStyle w:val="21"/>
          <w:sz w:val="24"/>
          <w:szCs w:val="24"/>
        </w:rPr>
        <w:t>не являются плагиатом, копией или частью работ других авторов</w:t>
      </w:r>
      <w:r w:rsidRPr="00F04386">
        <w:rPr>
          <w:sz w:val="24"/>
          <w:szCs w:val="24"/>
        </w:rPr>
        <w:t>;</w:t>
      </w:r>
    </w:p>
    <w:p w14:paraId="7D421559" w14:textId="505E214F" w:rsidR="00C057E1" w:rsidRPr="00F04386" w:rsidRDefault="00A04EE6" w:rsidP="004F6FD2">
      <w:pPr>
        <w:pStyle w:val="20"/>
        <w:numPr>
          <w:ilvl w:val="0"/>
          <w:numId w:val="28"/>
        </w:numPr>
        <w:shd w:val="clear" w:color="auto" w:fill="auto"/>
        <w:tabs>
          <w:tab w:val="left" w:pos="-142"/>
        </w:tabs>
        <w:spacing w:before="0" w:line="240" w:lineRule="auto"/>
        <w:ind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конкурсные работы </w:t>
      </w:r>
      <w:r w:rsidRPr="00F04386">
        <w:rPr>
          <w:sz w:val="24"/>
          <w:szCs w:val="24"/>
          <w:u w:val="single"/>
        </w:rPr>
        <w:t>соответствуют</w:t>
      </w:r>
      <w:r w:rsidRPr="00F04386">
        <w:rPr>
          <w:sz w:val="24"/>
          <w:szCs w:val="24"/>
        </w:rPr>
        <w:t xml:space="preserve"> тематике Конкурса, в ином случае работы не будут рассматриваться и оцениваться; </w:t>
      </w:r>
    </w:p>
    <w:p w14:paraId="78C56F86" w14:textId="4D8B752E" w:rsidR="00A04EE6" w:rsidRPr="00F04386" w:rsidRDefault="00A04EE6" w:rsidP="004F6FD2">
      <w:pPr>
        <w:pStyle w:val="20"/>
        <w:numPr>
          <w:ilvl w:val="0"/>
          <w:numId w:val="28"/>
        </w:numPr>
        <w:shd w:val="clear" w:color="auto" w:fill="auto"/>
        <w:tabs>
          <w:tab w:val="left" w:pos="-142"/>
        </w:tabs>
        <w:spacing w:before="0" w:line="240" w:lineRule="auto"/>
        <w:ind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работы </w:t>
      </w:r>
      <w:r w:rsidRPr="00F04386">
        <w:rPr>
          <w:sz w:val="24"/>
          <w:szCs w:val="24"/>
          <w:u w:val="single"/>
        </w:rPr>
        <w:t xml:space="preserve">не содержат </w:t>
      </w:r>
      <w:r w:rsidRPr="00F04386">
        <w:rPr>
          <w:sz w:val="24"/>
          <w:szCs w:val="24"/>
        </w:rPr>
        <w:t xml:space="preserve">элементы, пропагандирующие насилие, национальную, религиозную или социальную нетерпимость, нарушающие принятые общечеловеческие нормы морали, а также элементы, рекламирующие употребление психиатрически активных веществ или выражающие некорректное отношение к представителям различных социальных групп; </w:t>
      </w:r>
    </w:p>
    <w:p w14:paraId="022435D4" w14:textId="0F66D129" w:rsidR="00A04EE6" w:rsidRPr="00F04386" w:rsidRDefault="00A04EE6" w:rsidP="004F6FD2">
      <w:pPr>
        <w:pStyle w:val="20"/>
        <w:numPr>
          <w:ilvl w:val="0"/>
          <w:numId w:val="28"/>
        </w:numPr>
        <w:shd w:val="clear" w:color="auto" w:fill="auto"/>
        <w:tabs>
          <w:tab w:val="left" w:pos="-142"/>
        </w:tabs>
        <w:spacing w:before="0" w:line="240" w:lineRule="auto"/>
        <w:ind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к участию допускаются лишь те работы, которые </w:t>
      </w:r>
      <w:r w:rsidRPr="00F04386">
        <w:rPr>
          <w:sz w:val="24"/>
          <w:szCs w:val="24"/>
          <w:u w:val="single"/>
        </w:rPr>
        <w:t>не противоречат</w:t>
      </w:r>
      <w:r w:rsidRPr="00F04386">
        <w:rPr>
          <w:sz w:val="24"/>
          <w:szCs w:val="24"/>
        </w:rPr>
        <w:t xml:space="preserve"> действительному законодательству Российской Федерации;   </w:t>
      </w:r>
    </w:p>
    <w:p w14:paraId="2D866985" w14:textId="5107FD1B" w:rsidR="00C375DA" w:rsidRPr="00F04386" w:rsidRDefault="00A04EE6" w:rsidP="004F6FD2">
      <w:pPr>
        <w:pStyle w:val="20"/>
        <w:numPr>
          <w:ilvl w:val="0"/>
          <w:numId w:val="28"/>
        </w:numPr>
        <w:shd w:val="clear" w:color="auto" w:fill="auto"/>
        <w:tabs>
          <w:tab w:val="left" w:pos="-142"/>
        </w:tabs>
        <w:spacing w:before="0" w:line="240" w:lineRule="auto"/>
        <w:ind w:right="320" w:firstLine="567"/>
        <w:rPr>
          <w:sz w:val="24"/>
          <w:szCs w:val="24"/>
        </w:rPr>
      </w:pPr>
      <w:r w:rsidRPr="00F04386">
        <w:rPr>
          <w:sz w:val="24"/>
          <w:szCs w:val="24"/>
          <w:lang w:val="uk-UA"/>
        </w:rPr>
        <w:t xml:space="preserve">к </w:t>
      </w:r>
      <w:proofErr w:type="spellStart"/>
      <w:r w:rsidRPr="00F04386">
        <w:rPr>
          <w:sz w:val="24"/>
          <w:szCs w:val="24"/>
          <w:lang w:val="uk-UA"/>
        </w:rPr>
        <w:t>участию</w:t>
      </w:r>
      <w:proofErr w:type="spellEnd"/>
      <w:r w:rsidRPr="00F04386">
        <w:rPr>
          <w:sz w:val="24"/>
          <w:szCs w:val="24"/>
          <w:lang w:val="uk-UA"/>
        </w:rPr>
        <w:t xml:space="preserve"> </w:t>
      </w:r>
      <w:proofErr w:type="spellStart"/>
      <w:r w:rsidRPr="00F04386">
        <w:rPr>
          <w:sz w:val="24"/>
          <w:szCs w:val="24"/>
          <w:lang w:val="uk-UA"/>
        </w:rPr>
        <w:t>допускаются</w:t>
      </w:r>
      <w:proofErr w:type="spellEnd"/>
      <w:r w:rsidRPr="00F04386">
        <w:rPr>
          <w:sz w:val="24"/>
          <w:szCs w:val="24"/>
          <w:lang w:val="uk-UA"/>
        </w:rPr>
        <w:t xml:space="preserve"> </w:t>
      </w:r>
      <w:proofErr w:type="spellStart"/>
      <w:r w:rsidRPr="00F04386">
        <w:rPr>
          <w:sz w:val="24"/>
          <w:szCs w:val="24"/>
          <w:lang w:val="uk-UA"/>
        </w:rPr>
        <w:t>лишь</w:t>
      </w:r>
      <w:proofErr w:type="spellEnd"/>
      <w:r w:rsidRPr="00F04386">
        <w:rPr>
          <w:sz w:val="24"/>
          <w:szCs w:val="24"/>
          <w:lang w:val="uk-UA"/>
        </w:rPr>
        <w:t xml:space="preserve"> те </w:t>
      </w:r>
      <w:proofErr w:type="spellStart"/>
      <w:r w:rsidRPr="00F04386">
        <w:rPr>
          <w:sz w:val="24"/>
          <w:szCs w:val="24"/>
          <w:lang w:val="uk-UA"/>
        </w:rPr>
        <w:t>работы</w:t>
      </w:r>
      <w:proofErr w:type="spellEnd"/>
      <w:r w:rsidRPr="00F04386">
        <w:rPr>
          <w:sz w:val="24"/>
          <w:szCs w:val="24"/>
          <w:lang w:val="uk-UA"/>
        </w:rPr>
        <w:t xml:space="preserve">, </w:t>
      </w:r>
      <w:proofErr w:type="spellStart"/>
      <w:r w:rsidRPr="00F04386">
        <w:rPr>
          <w:sz w:val="24"/>
          <w:szCs w:val="24"/>
          <w:lang w:val="uk-UA"/>
        </w:rPr>
        <w:t>авторы</w:t>
      </w:r>
      <w:proofErr w:type="spellEnd"/>
      <w:r w:rsidRPr="00F04386">
        <w:rPr>
          <w:sz w:val="24"/>
          <w:szCs w:val="24"/>
          <w:lang w:val="uk-UA"/>
        </w:rPr>
        <w:t xml:space="preserve"> </w:t>
      </w:r>
      <w:proofErr w:type="spellStart"/>
      <w:r w:rsidRPr="00F04386">
        <w:rPr>
          <w:sz w:val="24"/>
          <w:szCs w:val="24"/>
          <w:lang w:val="uk-UA"/>
        </w:rPr>
        <w:t>которых</w:t>
      </w:r>
      <w:proofErr w:type="spellEnd"/>
      <w:r w:rsidRPr="00F04386">
        <w:rPr>
          <w:sz w:val="24"/>
          <w:szCs w:val="24"/>
          <w:lang w:val="uk-UA"/>
        </w:rPr>
        <w:t xml:space="preserve"> </w:t>
      </w:r>
      <w:r w:rsidR="00ED03BF" w:rsidRPr="00F04386">
        <w:rPr>
          <w:sz w:val="24"/>
          <w:szCs w:val="24"/>
          <w:u w:val="single"/>
          <w:lang w:val="uk-UA"/>
        </w:rPr>
        <w:t xml:space="preserve">в </w:t>
      </w:r>
      <w:proofErr w:type="spellStart"/>
      <w:r w:rsidR="00ED03BF" w:rsidRPr="00F04386">
        <w:rPr>
          <w:sz w:val="24"/>
          <w:szCs w:val="24"/>
          <w:u w:val="single"/>
          <w:lang w:val="uk-UA"/>
        </w:rPr>
        <w:t>срок</w:t>
      </w:r>
      <w:proofErr w:type="spellEnd"/>
      <w:r w:rsidR="00ED03BF" w:rsidRPr="00F04386">
        <w:rPr>
          <w:sz w:val="24"/>
          <w:szCs w:val="24"/>
          <w:u w:val="single"/>
          <w:lang w:val="uk-UA"/>
        </w:rPr>
        <w:t xml:space="preserve"> </w:t>
      </w:r>
      <w:r w:rsidR="00ED03BF" w:rsidRPr="00F04386">
        <w:rPr>
          <w:sz w:val="24"/>
          <w:szCs w:val="24"/>
          <w:u w:val="single"/>
        </w:rPr>
        <w:t>выполнили условия</w:t>
      </w:r>
      <w:r w:rsidR="00ED03BF" w:rsidRPr="00F04386">
        <w:rPr>
          <w:sz w:val="24"/>
          <w:szCs w:val="24"/>
        </w:rPr>
        <w:t xml:space="preserve">, </w:t>
      </w:r>
      <w:r w:rsidR="00C057E1" w:rsidRPr="00F04386">
        <w:rPr>
          <w:sz w:val="24"/>
          <w:szCs w:val="24"/>
        </w:rPr>
        <w:t>указанные в п.4.2</w:t>
      </w:r>
      <w:r w:rsidR="00ED03BF" w:rsidRPr="00F04386">
        <w:rPr>
          <w:sz w:val="24"/>
          <w:szCs w:val="24"/>
        </w:rPr>
        <w:t xml:space="preserve">; </w:t>
      </w:r>
    </w:p>
    <w:p w14:paraId="188ACE5D" w14:textId="3CAD0C98" w:rsidR="00ED03BF" w:rsidRPr="00F04386" w:rsidRDefault="00ED03BF" w:rsidP="004F6FD2">
      <w:pPr>
        <w:pStyle w:val="20"/>
        <w:numPr>
          <w:ilvl w:val="0"/>
          <w:numId w:val="28"/>
        </w:numPr>
        <w:shd w:val="clear" w:color="auto" w:fill="auto"/>
        <w:tabs>
          <w:tab w:val="left" w:pos="-142"/>
        </w:tabs>
        <w:spacing w:before="0" w:line="240" w:lineRule="auto"/>
        <w:ind w:firstLine="567"/>
        <w:rPr>
          <w:color w:val="FF0000"/>
          <w:sz w:val="24"/>
          <w:szCs w:val="24"/>
        </w:rPr>
      </w:pPr>
      <w:r w:rsidRPr="00F04386">
        <w:rPr>
          <w:sz w:val="24"/>
          <w:szCs w:val="24"/>
        </w:rPr>
        <w:t xml:space="preserve">каждая конкурсная работа </w:t>
      </w:r>
      <w:r w:rsidR="00A04EE6" w:rsidRPr="00F04386">
        <w:rPr>
          <w:sz w:val="24"/>
          <w:szCs w:val="24"/>
          <w:u w:val="single"/>
        </w:rPr>
        <w:t>отвечает требованиям</w:t>
      </w:r>
      <w:r w:rsidR="00A04EE6" w:rsidRPr="00F04386">
        <w:rPr>
          <w:sz w:val="24"/>
          <w:szCs w:val="24"/>
        </w:rPr>
        <w:t xml:space="preserve">, указанным в </w:t>
      </w:r>
      <w:r w:rsidRPr="00F04386">
        <w:rPr>
          <w:sz w:val="24"/>
          <w:szCs w:val="24"/>
        </w:rPr>
        <w:t xml:space="preserve">п. </w:t>
      </w:r>
      <w:r w:rsidR="00C57706" w:rsidRPr="00F04386">
        <w:rPr>
          <w:sz w:val="24"/>
          <w:szCs w:val="24"/>
          <w:lang w:val="uk-UA"/>
        </w:rPr>
        <w:t>5</w:t>
      </w:r>
      <w:r w:rsidRPr="00F04386">
        <w:rPr>
          <w:sz w:val="24"/>
          <w:szCs w:val="24"/>
        </w:rPr>
        <w:t xml:space="preserve"> </w:t>
      </w:r>
      <w:r w:rsidR="00A04EE6" w:rsidRPr="00F04386">
        <w:rPr>
          <w:sz w:val="24"/>
          <w:szCs w:val="24"/>
        </w:rPr>
        <w:t>«</w:t>
      </w:r>
      <w:r w:rsidRPr="00F04386">
        <w:rPr>
          <w:sz w:val="24"/>
          <w:szCs w:val="24"/>
        </w:rPr>
        <w:t>Требования к оформлению работ</w:t>
      </w:r>
      <w:r w:rsidR="00A04EE6" w:rsidRPr="00F04386">
        <w:rPr>
          <w:sz w:val="24"/>
          <w:szCs w:val="24"/>
        </w:rPr>
        <w:t xml:space="preserve">». </w:t>
      </w:r>
    </w:p>
    <w:p w14:paraId="0011C2AF" w14:textId="2A7317BD" w:rsidR="003C2451" w:rsidRPr="00F04386" w:rsidRDefault="00B50B87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right="180" w:firstLine="567"/>
        <w:rPr>
          <w:color w:val="FF0000"/>
          <w:sz w:val="24"/>
          <w:szCs w:val="24"/>
        </w:rPr>
      </w:pPr>
      <w:proofErr w:type="spellStart"/>
      <w:r w:rsidRPr="00107D50">
        <w:rPr>
          <w:sz w:val="24"/>
          <w:szCs w:val="24"/>
          <w:lang w:val="uk-UA"/>
        </w:rPr>
        <w:t>Организаторы</w:t>
      </w:r>
      <w:proofErr w:type="spellEnd"/>
      <w:r w:rsidRPr="00107D50">
        <w:rPr>
          <w:sz w:val="24"/>
          <w:szCs w:val="24"/>
          <w:lang w:val="uk-UA"/>
        </w:rPr>
        <w:t xml:space="preserve"> </w:t>
      </w:r>
      <w:proofErr w:type="spellStart"/>
      <w:r w:rsidRPr="00107D50">
        <w:rPr>
          <w:sz w:val="24"/>
          <w:szCs w:val="24"/>
          <w:lang w:val="uk-UA"/>
        </w:rPr>
        <w:t>К</w:t>
      </w:r>
      <w:r w:rsidR="003C2451" w:rsidRPr="00107D50">
        <w:rPr>
          <w:sz w:val="24"/>
          <w:szCs w:val="24"/>
          <w:lang w:val="uk-UA"/>
        </w:rPr>
        <w:t>онкурса</w:t>
      </w:r>
      <w:proofErr w:type="spellEnd"/>
      <w:r w:rsidR="003C2451" w:rsidRPr="00107D50">
        <w:rPr>
          <w:sz w:val="24"/>
          <w:szCs w:val="24"/>
          <w:lang w:val="uk-UA"/>
        </w:rPr>
        <w:t xml:space="preserve"> </w:t>
      </w:r>
      <w:proofErr w:type="spellStart"/>
      <w:r w:rsidRPr="00107D50">
        <w:rPr>
          <w:sz w:val="24"/>
          <w:szCs w:val="24"/>
          <w:lang w:val="uk-UA"/>
        </w:rPr>
        <w:t>ос</w:t>
      </w:r>
      <w:r w:rsidR="0076225F" w:rsidRPr="00107D50">
        <w:rPr>
          <w:sz w:val="24"/>
          <w:szCs w:val="24"/>
          <w:lang w:val="uk-UA"/>
        </w:rPr>
        <w:t>тавляют</w:t>
      </w:r>
      <w:proofErr w:type="spellEnd"/>
      <w:r w:rsidR="0076225F" w:rsidRPr="00107D50">
        <w:rPr>
          <w:sz w:val="24"/>
          <w:szCs w:val="24"/>
          <w:lang w:val="uk-UA"/>
        </w:rPr>
        <w:t xml:space="preserve"> за </w:t>
      </w:r>
      <w:proofErr w:type="spellStart"/>
      <w:r w:rsidR="0076225F" w:rsidRPr="00107D50">
        <w:rPr>
          <w:sz w:val="24"/>
          <w:szCs w:val="24"/>
          <w:lang w:val="uk-UA"/>
        </w:rPr>
        <w:t>собой</w:t>
      </w:r>
      <w:proofErr w:type="spellEnd"/>
      <w:r w:rsidR="0076225F" w:rsidRPr="00107D50">
        <w:rPr>
          <w:sz w:val="24"/>
          <w:szCs w:val="24"/>
          <w:lang w:val="uk-UA"/>
        </w:rPr>
        <w:t xml:space="preserve"> право вносить</w:t>
      </w:r>
      <w:r w:rsidRPr="00107D50">
        <w:rPr>
          <w:sz w:val="24"/>
          <w:szCs w:val="24"/>
          <w:lang w:val="uk-UA"/>
        </w:rPr>
        <w:t xml:space="preserve"> </w:t>
      </w:r>
      <w:proofErr w:type="spellStart"/>
      <w:r w:rsidRPr="00107D50">
        <w:rPr>
          <w:sz w:val="24"/>
          <w:szCs w:val="24"/>
          <w:lang w:val="uk-UA"/>
        </w:rPr>
        <w:t>изменения</w:t>
      </w:r>
      <w:proofErr w:type="spellEnd"/>
      <w:r w:rsidR="0076225F" w:rsidRPr="00107D50">
        <w:rPr>
          <w:sz w:val="24"/>
          <w:szCs w:val="24"/>
          <w:lang w:val="uk-UA"/>
        </w:rPr>
        <w:t xml:space="preserve"> </w:t>
      </w:r>
      <w:r w:rsidR="00F40BF3" w:rsidRPr="00107D50">
        <w:rPr>
          <w:sz w:val="24"/>
          <w:szCs w:val="24"/>
          <w:lang w:val="uk-UA"/>
        </w:rPr>
        <w:t xml:space="preserve">в порядок </w:t>
      </w:r>
      <w:proofErr w:type="spellStart"/>
      <w:r w:rsidR="00F40BF3" w:rsidRPr="00107D50">
        <w:rPr>
          <w:sz w:val="24"/>
          <w:szCs w:val="24"/>
          <w:lang w:val="uk-UA"/>
        </w:rPr>
        <w:t>проведения</w:t>
      </w:r>
      <w:proofErr w:type="spellEnd"/>
      <w:r w:rsidR="00F40BF3" w:rsidRPr="00107D50">
        <w:rPr>
          <w:sz w:val="24"/>
          <w:szCs w:val="24"/>
          <w:lang w:val="uk-UA"/>
        </w:rPr>
        <w:t xml:space="preserve"> </w:t>
      </w:r>
      <w:proofErr w:type="spellStart"/>
      <w:r w:rsidR="00F40BF3" w:rsidRPr="00107D50">
        <w:rPr>
          <w:sz w:val="24"/>
          <w:szCs w:val="24"/>
          <w:lang w:val="uk-UA"/>
        </w:rPr>
        <w:t>конкурса</w:t>
      </w:r>
      <w:proofErr w:type="spellEnd"/>
      <w:r w:rsidRPr="00107D50">
        <w:rPr>
          <w:sz w:val="24"/>
          <w:szCs w:val="24"/>
          <w:lang w:val="uk-UA"/>
        </w:rPr>
        <w:t xml:space="preserve">, в </w:t>
      </w:r>
      <w:proofErr w:type="spellStart"/>
      <w:r w:rsidRPr="00107D50">
        <w:rPr>
          <w:sz w:val="24"/>
          <w:szCs w:val="24"/>
          <w:lang w:val="uk-UA"/>
        </w:rPr>
        <w:t>зависимости</w:t>
      </w:r>
      <w:proofErr w:type="spellEnd"/>
      <w:r w:rsidRPr="00107D50">
        <w:rPr>
          <w:sz w:val="24"/>
          <w:szCs w:val="24"/>
          <w:lang w:val="uk-UA"/>
        </w:rPr>
        <w:t xml:space="preserve"> от </w:t>
      </w:r>
      <w:proofErr w:type="spellStart"/>
      <w:r w:rsidRPr="00107D50">
        <w:rPr>
          <w:sz w:val="24"/>
          <w:szCs w:val="24"/>
          <w:lang w:val="uk-UA"/>
        </w:rPr>
        <w:t>количества</w:t>
      </w:r>
      <w:proofErr w:type="spellEnd"/>
      <w:r w:rsidRPr="00107D50">
        <w:rPr>
          <w:sz w:val="24"/>
          <w:szCs w:val="24"/>
          <w:lang w:val="uk-UA"/>
        </w:rPr>
        <w:t xml:space="preserve"> </w:t>
      </w:r>
      <w:proofErr w:type="spellStart"/>
      <w:r w:rsidRPr="00107D50">
        <w:rPr>
          <w:sz w:val="24"/>
          <w:szCs w:val="24"/>
          <w:lang w:val="uk-UA"/>
        </w:rPr>
        <w:t>участников</w:t>
      </w:r>
      <w:proofErr w:type="spellEnd"/>
      <w:r w:rsidRPr="00107D50">
        <w:rPr>
          <w:sz w:val="24"/>
          <w:szCs w:val="24"/>
          <w:lang w:val="uk-UA"/>
        </w:rPr>
        <w:t xml:space="preserve">, не </w:t>
      </w:r>
      <w:proofErr w:type="spellStart"/>
      <w:r w:rsidRPr="00107D50">
        <w:rPr>
          <w:sz w:val="24"/>
          <w:szCs w:val="24"/>
          <w:lang w:val="uk-UA"/>
        </w:rPr>
        <w:t>меняя</w:t>
      </w:r>
      <w:proofErr w:type="spellEnd"/>
      <w:r w:rsidRPr="00F04386">
        <w:rPr>
          <w:sz w:val="24"/>
          <w:szCs w:val="24"/>
          <w:lang w:val="uk-UA"/>
        </w:rPr>
        <w:t xml:space="preserve"> </w:t>
      </w:r>
      <w:proofErr w:type="spellStart"/>
      <w:r w:rsidRPr="00F04386">
        <w:rPr>
          <w:sz w:val="24"/>
          <w:szCs w:val="24"/>
          <w:lang w:val="uk-UA"/>
        </w:rPr>
        <w:t>содержание</w:t>
      </w:r>
      <w:proofErr w:type="spellEnd"/>
      <w:r w:rsidRPr="00F04386">
        <w:rPr>
          <w:sz w:val="24"/>
          <w:szCs w:val="24"/>
          <w:lang w:val="uk-UA"/>
        </w:rPr>
        <w:t xml:space="preserve"> </w:t>
      </w:r>
      <w:proofErr w:type="spellStart"/>
      <w:r w:rsidRPr="00F04386">
        <w:rPr>
          <w:sz w:val="24"/>
          <w:szCs w:val="24"/>
          <w:lang w:val="uk-UA"/>
        </w:rPr>
        <w:t>Конкурса</w:t>
      </w:r>
      <w:proofErr w:type="spellEnd"/>
      <w:r w:rsidRPr="00F04386">
        <w:rPr>
          <w:sz w:val="24"/>
          <w:szCs w:val="24"/>
          <w:lang w:val="uk-UA"/>
        </w:rPr>
        <w:t xml:space="preserve">,  </w:t>
      </w:r>
    </w:p>
    <w:p w14:paraId="63F13FB2" w14:textId="77777777" w:rsidR="0021114E" w:rsidRPr="00F04386" w:rsidRDefault="0021114E" w:rsidP="004F6FD2">
      <w:pPr>
        <w:pStyle w:val="20"/>
        <w:shd w:val="clear" w:color="auto" w:fill="auto"/>
        <w:spacing w:before="0" w:line="240" w:lineRule="auto"/>
        <w:ind w:right="180" w:firstLine="0"/>
        <w:rPr>
          <w:sz w:val="24"/>
          <w:szCs w:val="24"/>
        </w:rPr>
      </w:pPr>
    </w:p>
    <w:p w14:paraId="0908A8ED" w14:textId="74DF274D" w:rsidR="00F04386" w:rsidRPr="00F04386" w:rsidRDefault="00C375DA" w:rsidP="00F04386">
      <w:pPr>
        <w:pStyle w:val="20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F04386">
        <w:rPr>
          <w:b/>
          <w:sz w:val="24"/>
          <w:szCs w:val="24"/>
        </w:rPr>
        <w:t xml:space="preserve">Требования к оформлению работ </w:t>
      </w:r>
    </w:p>
    <w:p w14:paraId="51624E79" w14:textId="77777777" w:rsidR="00B50B87" w:rsidRPr="00F04386" w:rsidRDefault="00CF3EB9" w:rsidP="004F6FD2">
      <w:pPr>
        <w:pStyle w:val="20"/>
        <w:numPr>
          <w:ilvl w:val="1"/>
          <w:numId w:val="4"/>
        </w:numPr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>Тема конкурсных работ: «МИР. Мечтай. Исследуй. Размышляй».</w:t>
      </w:r>
    </w:p>
    <w:p w14:paraId="365A5A4B" w14:textId="50C6C95A" w:rsidR="00C375DA" w:rsidRPr="00F04386" w:rsidRDefault="00B50B87" w:rsidP="004F6FD2">
      <w:pPr>
        <w:pStyle w:val="20"/>
        <w:numPr>
          <w:ilvl w:val="1"/>
          <w:numId w:val="4"/>
        </w:numPr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Формат конкурсных работ: </w:t>
      </w:r>
    </w:p>
    <w:p w14:paraId="36E33C17" w14:textId="6F7ED71E" w:rsidR="00107D50" w:rsidRDefault="00920694" w:rsidP="004F6FD2">
      <w:pPr>
        <w:pStyle w:val="20"/>
        <w:numPr>
          <w:ilvl w:val="1"/>
          <w:numId w:val="30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 </w:t>
      </w:r>
      <w:r w:rsidR="00107D50">
        <w:rPr>
          <w:sz w:val="24"/>
          <w:szCs w:val="24"/>
        </w:rPr>
        <w:t>конкурсная работа представляет собой мультипликационный фильм, продолжительност</w:t>
      </w:r>
      <w:r w:rsidR="00FF19E4">
        <w:rPr>
          <w:sz w:val="24"/>
          <w:szCs w:val="24"/>
        </w:rPr>
        <w:t xml:space="preserve">ью не менее 20 секунд; </w:t>
      </w:r>
      <w:r w:rsidR="00107D50">
        <w:rPr>
          <w:sz w:val="24"/>
          <w:szCs w:val="24"/>
        </w:rPr>
        <w:t xml:space="preserve"> </w:t>
      </w:r>
    </w:p>
    <w:p w14:paraId="0F13E7AE" w14:textId="1EE0B230" w:rsidR="00920694" w:rsidRPr="00F04386" w:rsidRDefault="00107D50" w:rsidP="004F6FD2">
      <w:pPr>
        <w:pStyle w:val="20"/>
        <w:numPr>
          <w:ilvl w:val="1"/>
          <w:numId w:val="30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мультипликационный фильм</w:t>
      </w:r>
      <w:r w:rsidR="005978D5" w:rsidRPr="00F04386">
        <w:rPr>
          <w:sz w:val="24"/>
          <w:szCs w:val="24"/>
        </w:rPr>
        <w:t xml:space="preserve"> представля</w:t>
      </w:r>
      <w:r>
        <w:rPr>
          <w:sz w:val="24"/>
          <w:szCs w:val="24"/>
        </w:rPr>
        <w:t>е</w:t>
      </w:r>
      <w:r w:rsidR="005978D5" w:rsidRPr="00F04386">
        <w:rPr>
          <w:sz w:val="24"/>
          <w:szCs w:val="24"/>
        </w:rPr>
        <w:t>тся</w:t>
      </w:r>
      <w:r w:rsidR="004C7156" w:rsidRPr="00F04386">
        <w:rPr>
          <w:sz w:val="24"/>
          <w:szCs w:val="24"/>
        </w:rPr>
        <w:t xml:space="preserve"> в виде </w:t>
      </w:r>
      <w:r w:rsidR="00CF3EB9" w:rsidRPr="00F04386">
        <w:rPr>
          <w:sz w:val="24"/>
          <w:szCs w:val="24"/>
        </w:rPr>
        <w:t xml:space="preserve">видеоклипов </w:t>
      </w:r>
      <w:r w:rsidR="005978D5" w:rsidRPr="00F04386">
        <w:rPr>
          <w:sz w:val="24"/>
          <w:szCs w:val="24"/>
        </w:rPr>
        <w:t xml:space="preserve">в формате </w:t>
      </w:r>
      <w:r w:rsidR="006C1ADB">
        <w:rPr>
          <w:b/>
          <w:sz w:val="24"/>
          <w:szCs w:val="24"/>
          <w:lang w:val="en-US"/>
        </w:rPr>
        <w:t>MP</w:t>
      </w:r>
      <w:r w:rsidR="00CF3EB9" w:rsidRPr="00F0438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;</w:t>
      </w:r>
    </w:p>
    <w:p w14:paraId="61999735" w14:textId="56044C69" w:rsidR="0064493A" w:rsidRPr="00F04386" w:rsidRDefault="00920694" w:rsidP="004F6FD2">
      <w:pPr>
        <w:pStyle w:val="20"/>
        <w:numPr>
          <w:ilvl w:val="1"/>
          <w:numId w:val="30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 работы предоставляются в формате</w:t>
      </w:r>
      <w:r w:rsidR="00C65891" w:rsidRPr="00F04386">
        <w:rPr>
          <w:sz w:val="24"/>
          <w:szCs w:val="24"/>
        </w:rPr>
        <w:t xml:space="preserve"> высокой четкости</w:t>
      </w:r>
      <w:r w:rsidR="00C65891" w:rsidRPr="00F04386">
        <w:rPr>
          <w:sz w:val="24"/>
          <w:szCs w:val="24"/>
          <w:lang w:val="uk-UA"/>
        </w:rPr>
        <w:t xml:space="preserve"> </w:t>
      </w:r>
      <w:r w:rsidR="00C65891" w:rsidRPr="00F04386">
        <w:rPr>
          <w:sz w:val="24"/>
          <w:szCs w:val="24"/>
          <w:lang w:val="en-US"/>
        </w:rPr>
        <w:t>HD</w:t>
      </w:r>
      <w:r w:rsidR="00C65891" w:rsidRPr="00F04386">
        <w:rPr>
          <w:sz w:val="24"/>
          <w:szCs w:val="24"/>
        </w:rPr>
        <w:t xml:space="preserve"> (</w:t>
      </w:r>
      <w:r w:rsidRPr="00F04386">
        <w:rPr>
          <w:sz w:val="24"/>
          <w:szCs w:val="24"/>
        </w:rPr>
        <w:t xml:space="preserve">разрешением </w:t>
      </w:r>
      <w:r w:rsidR="00C65891" w:rsidRPr="00F04386">
        <w:rPr>
          <w:sz w:val="24"/>
          <w:szCs w:val="24"/>
        </w:rPr>
        <w:t>не менее 1280х720</w:t>
      </w:r>
      <w:r w:rsidRPr="00F04386">
        <w:rPr>
          <w:sz w:val="24"/>
          <w:szCs w:val="24"/>
        </w:rPr>
        <w:t>)</w:t>
      </w:r>
      <w:r w:rsidR="00C057E1" w:rsidRPr="00F04386">
        <w:rPr>
          <w:sz w:val="24"/>
          <w:szCs w:val="24"/>
          <w:lang w:val="uk-UA"/>
        </w:rPr>
        <w:t xml:space="preserve">. </w:t>
      </w:r>
    </w:p>
    <w:p w14:paraId="6DA642B5" w14:textId="510CDC25" w:rsidR="0082222B" w:rsidRPr="00F755A5" w:rsidRDefault="00076FC6" w:rsidP="004F6FD2">
      <w:pPr>
        <w:pStyle w:val="20"/>
        <w:numPr>
          <w:ilvl w:val="1"/>
          <w:numId w:val="4"/>
        </w:numPr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F755A5">
        <w:rPr>
          <w:sz w:val="24"/>
          <w:szCs w:val="24"/>
        </w:rPr>
        <w:t xml:space="preserve">Допускается использование </w:t>
      </w:r>
      <w:r w:rsidR="0082222B" w:rsidRPr="00F755A5">
        <w:rPr>
          <w:sz w:val="24"/>
          <w:szCs w:val="24"/>
        </w:rPr>
        <w:t>любых</w:t>
      </w:r>
      <w:r w:rsidRPr="00F755A5">
        <w:rPr>
          <w:sz w:val="24"/>
          <w:szCs w:val="24"/>
        </w:rPr>
        <w:t xml:space="preserve"> техник</w:t>
      </w:r>
      <w:r w:rsidR="0082222B" w:rsidRPr="00F755A5">
        <w:rPr>
          <w:sz w:val="24"/>
          <w:szCs w:val="24"/>
        </w:rPr>
        <w:t xml:space="preserve"> анимации и </w:t>
      </w:r>
      <w:r w:rsidR="00DC28C9" w:rsidRPr="00F755A5">
        <w:rPr>
          <w:sz w:val="24"/>
          <w:szCs w:val="24"/>
        </w:rPr>
        <w:t>создание</w:t>
      </w:r>
      <w:r w:rsidR="0082222B" w:rsidRPr="00F755A5">
        <w:rPr>
          <w:sz w:val="24"/>
          <w:szCs w:val="24"/>
        </w:rPr>
        <w:t xml:space="preserve"> мультфильмов в любых жанрах.</w:t>
      </w:r>
      <w:r w:rsidR="00FF19E4" w:rsidRPr="00F755A5">
        <w:rPr>
          <w:sz w:val="24"/>
          <w:szCs w:val="24"/>
        </w:rPr>
        <w:t xml:space="preserve"> Не допускается стилизация</w:t>
      </w:r>
      <w:r w:rsidR="00F755A5" w:rsidRPr="00F755A5">
        <w:rPr>
          <w:sz w:val="24"/>
          <w:szCs w:val="24"/>
          <w:lang w:val="uk-UA"/>
        </w:rPr>
        <w:t xml:space="preserve"> уже </w:t>
      </w:r>
      <w:proofErr w:type="spellStart"/>
      <w:r w:rsidR="00F755A5" w:rsidRPr="00F755A5">
        <w:rPr>
          <w:sz w:val="24"/>
          <w:szCs w:val="24"/>
          <w:lang w:val="uk-UA"/>
        </w:rPr>
        <w:t>существующей</w:t>
      </w:r>
      <w:proofErr w:type="spellEnd"/>
      <w:r w:rsidR="00F755A5" w:rsidRPr="00F755A5">
        <w:rPr>
          <w:sz w:val="24"/>
          <w:szCs w:val="24"/>
          <w:lang w:val="uk-UA"/>
        </w:rPr>
        <w:t xml:space="preserve"> </w:t>
      </w:r>
      <w:r w:rsidR="00F755A5" w:rsidRPr="00F755A5">
        <w:rPr>
          <w:sz w:val="24"/>
          <w:szCs w:val="24"/>
        </w:rPr>
        <w:t xml:space="preserve">работы, не подходящей под формат конкурса, </w:t>
      </w:r>
      <w:r w:rsidR="00FF19E4" w:rsidRPr="00F755A5">
        <w:rPr>
          <w:sz w:val="24"/>
          <w:szCs w:val="24"/>
        </w:rPr>
        <w:t xml:space="preserve">под </w:t>
      </w:r>
      <w:proofErr w:type="spellStart"/>
      <w:r w:rsidR="00FF19E4" w:rsidRPr="00F755A5">
        <w:rPr>
          <w:sz w:val="24"/>
          <w:szCs w:val="24"/>
        </w:rPr>
        <w:t>мультанимацию</w:t>
      </w:r>
      <w:proofErr w:type="spellEnd"/>
      <w:r w:rsidR="00F755A5" w:rsidRPr="00F755A5">
        <w:rPr>
          <w:sz w:val="24"/>
          <w:szCs w:val="24"/>
        </w:rPr>
        <w:t xml:space="preserve"> (с использованием сторонних программ)</w:t>
      </w:r>
      <w:r w:rsidR="00FF19E4" w:rsidRPr="00F755A5">
        <w:rPr>
          <w:sz w:val="24"/>
          <w:szCs w:val="24"/>
        </w:rPr>
        <w:t xml:space="preserve">. </w:t>
      </w:r>
    </w:p>
    <w:p w14:paraId="0CED8637" w14:textId="77777777" w:rsidR="00727FB8" w:rsidRDefault="00727FB8" w:rsidP="00727FB8">
      <w:pPr>
        <w:pStyle w:val="20"/>
        <w:tabs>
          <w:tab w:val="left" w:pos="0"/>
        </w:tabs>
        <w:spacing w:before="0" w:line="240" w:lineRule="auto"/>
        <w:ind w:left="567" w:firstLine="0"/>
        <w:rPr>
          <w:sz w:val="24"/>
          <w:szCs w:val="24"/>
        </w:rPr>
      </w:pPr>
    </w:p>
    <w:p w14:paraId="43094233" w14:textId="3CE47CA8" w:rsidR="005441B4" w:rsidRPr="00F04386" w:rsidRDefault="005441B4" w:rsidP="005441B4">
      <w:pPr>
        <w:pStyle w:val="20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конкурсных работ</w:t>
      </w:r>
    </w:p>
    <w:tbl>
      <w:tblPr>
        <w:tblStyle w:val="af5"/>
        <w:tblW w:w="11199" w:type="dxa"/>
        <w:tblInd w:w="-601" w:type="dxa"/>
        <w:tblLook w:val="04A0" w:firstRow="1" w:lastRow="0" w:firstColumn="1" w:lastColumn="0" w:noHBand="0" w:noVBand="1"/>
      </w:tblPr>
      <w:tblGrid>
        <w:gridCol w:w="458"/>
        <w:gridCol w:w="2661"/>
        <w:gridCol w:w="7332"/>
        <w:gridCol w:w="748"/>
      </w:tblGrid>
      <w:tr w:rsidR="005441B4" w14:paraId="1A1CF034" w14:textId="77777777" w:rsidTr="00430DA7">
        <w:trPr>
          <w:trHeight w:val="311"/>
        </w:trPr>
        <w:tc>
          <w:tcPr>
            <w:tcW w:w="458" w:type="dxa"/>
            <w:vAlign w:val="center"/>
          </w:tcPr>
          <w:p w14:paraId="2C6AB8D9" w14:textId="5894D42C" w:rsidR="005441B4" w:rsidRPr="00727FB8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szCs w:val="24"/>
              </w:rPr>
            </w:pPr>
            <w:r w:rsidRPr="00727FB8">
              <w:rPr>
                <w:b/>
                <w:szCs w:val="24"/>
              </w:rPr>
              <w:t>№</w:t>
            </w:r>
          </w:p>
        </w:tc>
        <w:tc>
          <w:tcPr>
            <w:tcW w:w="2661" w:type="dxa"/>
            <w:vAlign w:val="center"/>
          </w:tcPr>
          <w:p w14:paraId="0833306B" w14:textId="540C63C5" w:rsidR="005441B4" w:rsidRPr="00727FB8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szCs w:val="24"/>
              </w:rPr>
            </w:pPr>
            <w:r w:rsidRPr="00727FB8">
              <w:rPr>
                <w:b/>
                <w:szCs w:val="24"/>
              </w:rPr>
              <w:t>Название критерия</w:t>
            </w:r>
          </w:p>
        </w:tc>
        <w:tc>
          <w:tcPr>
            <w:tcW w:w="7332" w:type="dxa"/>
            <w:vAlign w:val="center"/>
          </w:tcPr>
          <w:p w14:paraId="15421854" w14:textId="45123271" w:rsidR="005441B4" w:rsidRPr="00727FB8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szCs w:val="24"/>
              </w:rPr>
            </w:pPr>
            <w:r w:rsidRPr="00727FB8">
              <w:rPr>
                <w:b/>
                <w:szCs w:val="24"/>
              </w:rPr>
              <w:t>Параметры оценки</w:t>
            </w:r>
          </w:p>
        </w:tc>
        <w:tc>
          <w:tcPr>
            <w:tcW w:w="748" w:type="dxa"/>
            <w:vAlign w:val="center"/>
          </w:tcPr>
          <w:p w14:paraId="23AC0A89" w14:textId="0D9FAC76" w:rsidR="005441B4" w:rsidRPr="00727FB8" w:rsidRDefault="005441B4" w:rsidP="003434B2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szCs w:val="24"/>
              </w:rPr>
            </w:pPr>
            <w:r w:rsidRPr="00727FB8">
              <w:rPr>
                <w:b/>
                <w:szCs w:val="24"/>
              </w:rPr>
              <w:t>Балл</w:t>
            </w:r>
            <w:r w:rsidR="003434B2" w:rsidRPr="00727FB8">
              <w:rPr>
                <w:b/>
                <w:szCs w:val="24"/>
              </w:rPr>
              <w:t xml:space="preserve"> </w:t>
            </w:r>
            <w:r w:rsidR="003434B2" w:rsidRPr="00727FB8">
              <w:rPr>
                <w:b/>
                <w:szCs w:val="24"/>
              </w:rPr>
              <w:br/>
              <w:t>(</w:t>
            </w:r>
            <w:r w:rsidR="003434B2" w:rsidRPr="00727FB8">
              <w:rPr>
                <w:b/>
                <w:szCs w:val="24"/>
                <w:lang w:val="en-US"/>
              </w:rPr>
              <w:t>max</w:t>
            </w:r>
            <w:r w:rsidR="003434B2" w:rsidRPr="00727FB8">
              <w:rPr>
                <w:b/>
                <w:szCs w:val="24"/>
              </w:rPr>
              <w:t>. 5)</w:t>
            </w:r>
          </w:p>
        </w:tc>
      </w:tr>
      <w:tr w:rsidR="003434B2" w14:paraId="22C95897" w14:textId="77777777" w:rsidTr="00430DA7">
        <w:tc>
          <w:tcPr>
            <w:tcW w:w="458" w:type="dxa"/>
            <w:vAlign w:val="center"/>
          </w:tcPr>
          <w:p w14:paraId="5F8D08EE" w14:textId="3A2908D1" w:rsidR="003434B2" w:rsidRPr="00727FB8" w:rsidRDefault="003434B2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727FB8">
              <w:rPr>
                <w:szCs w:val="24"/>
              </w:rPr>
              <w:t>1</w:t>
            </w:r>
          </w:p>
        </w:tc>
        <w:tc>
          <w:tcPr>
            <w:tcW w:w="2661" w:type="dxa"/>
            <w:vAlign w:val="center"/>
          </w:tcPr>
          <w:p w14:paraId="409C6927" w14:textId="06532559" w:rsidR="003434B2" w:rsidRDefault="003434B2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Содержание</w:t>
            </w:r>
            <w:r>
              <w:br/>
              <w:t>(тема, сложность сюжета, целостность истории);</w:t>
            </w:r>
          </w:p>
        </w:tc>
        <w:tc>
          <w:tcPr>
            <w:tcW w:w="7332" w:type="dxa"/>
            <w:vAlign w:val="center"/>
          </w:tcPr>
          <w:p w14:paraId="4B7ADD13" w14:textId="7C590946" w:rsidR="003434B2" w:rsidRDefault="003434B2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</w:pPr>
            <w:r>
              <w:t xml:space="preserve">Соответствие тематике заданного конкурса. Простые или сложные, но доступные для понимания и интересные сюжеты. Знакомство на уровне образов и действий с целой историей, ее логическое начало и завершение. </w:t>
            </w:r>
          </w:p>
        </w:tc>
        <w:tc>
          <w:tcPr>
            <w:tcW w:w="748" w:type="dxa"/>
            <w:vAlign w:val="center"/>
          </w:tcPr>
          <w:p w14:paraId="43800EEC" w14:textId="77777777" w:rsidR="003434B2" w:rsidRDefault="003434B2" w:rsidP="003434B2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41B4" w14:paraId="4B3E2090" w14:textId="77777777" w:rsidTr="00430DA7">
        <w:tc>
          <w:tcPr>
            <w:tcW w:w="458" w:type="dxa"/>
            <w:vAlign w:val="center"/>
          </w:tcPr>
          <w:p w14:paraId="6337CAD6" w14:textId="534404DA" w:rsidR="005441B4" w:rsidRPr="00727FB8" w:rsidRDefault="003434B2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727FB8">
              <w:rPr>
                <w:szCs w:val="24"/>
              </w:rPr>
              <w:t>2</w:t>
            </w:r>
          </w:p>
        </w:tc>
        <w:tc>
          <w:tcPr>
            <w:tcW w:w="2661" w:type="dxa"/>
            <w:vAlign w:val="center"/>
          </w:tcPr>
          <w:p w14:paraId="4623E0B3" w14:textId="6625FA88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Этический аспект</w:t>
            </w:r>
          </w:p>
        </w:tc>
        <w:tc>
          <w:tcPr>
            <w:tcW w:w="7332" w:type="dxa"/>
            <w:vAlign w:val="center"/>
          </w:tcPr>
          <w:p w14:paraId="6E6D6CAD" w14:textId="44B3BB17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Наличие позитивного этического содержания (нравственного содержания)</w:t>
            </w:r>
            <w:r w:rsidR="003434B2">
              <w:t xml:space="preserve">. </w:t>
            </w:r>
          </w:p>
        </w:tc>
        <w:tc>
          <w:tcPr>
            <w:tcW w:w="748" w:type="dxa"/>
            <w:vAlign w:val="center"/>
          </w:tcPr>
          <w:p w14:paraId="76EF0921" w14:textId="77777777" w:rsidR="005441B4" w:rsidRDefault="005441B4" w:rsidP="003434B2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41B4" w14:paraId="5E825377" w14:textId="77777777" w:rsidTr="00430DA7">
        <w:tc>
          <w:tcPr>
            <w:tcW w:w="458" w:type="dxa"/>
            <w:vAlign w:val="center"/>
          </w:tcPr>
          <w:p w14:paraId="29740B9B" w14:textId="737B119C" w:rsidR="005441B4" w:rsidRPr="00727FB8" w:rsidRDefault="003434B2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727FB8">
              <w:rPr>
                <w:szCs w:val="24"/>
              </w:rPr>
              <w:t>3</w:t>
            </w:r>
          </w:p>
        </w:tc>
        <w:tc>
          <w:tcPr>
            <w:tcW w:w="2661" w:type="dxa"/>
            <w:vAlign w:val="center"/>
          </w:tcPr>
          <w:p w14:paraId="08B928B3" w14:textId="76EAB4B5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Эстетический аспект</w:t>
            </w:r>
          </w:p>
        </w:tc>
        <w:tc>
          <w:tcPr>
            <w:tcW w:w="7332" w:type="dxa"/>
            <w:vAlign w:val="center"/>
          </w:tcPr>
          <w:p w14:paraId="63EE043C" w14:textId="0699EBF5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Наличие эстетической ценности видеоряда. Гармония цветового решения. Эстетическая ценность звукового сопровождения. Эстетика речи (четкость, ясность, умеренный темп, простая лексика, грамотность).</w:t>
            </w:r>
          </w:p>
        </w:tc>
        <w:tc>
          <w:tcPr>
            <w:tcW w:w="748" w:type="dxa"/>
            <w:vAlign w:val="center"/>
          </w:tcPr>
          <w:p w14:paraId="3D256436" w14:textId="77777777" w:rsidR="005441B4" w:rsidRDefault="005441B4" w:rsidP="003434B2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41B4" w14:paraId="53627117" w14:textId="77777777" w:rsidTr="00430DA7">
        <w:tc>
          <w:tcPr>
            <w:tcW w:w="458" w:type="dxa"/>
            <w:vAlign w:val="center"/>
          </w:tcPr>
          <w:p w14:paraId="54310DD3" w14:textId="535F7586" w:rsidR="005441B4" w:rsidRPr="00727FB8" w:rsidRDefault="003434B2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727FB8">
              <w:rPr>
                <w:szCs w:val="24"/>
              </w:rPr>
              <w:t>4</w:t>
            </w:r>
          </w:p>
        </w:tc>
        <w:tc>
          <w:tcPr>
            <w:tcW w:w="2661" w:type="dxa"/>
            <w:vAlign w:val="center"/>
          </w:tcPr>
          <w:p w14:paraId="7353AFB6" w14:textId="76212747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Эмоциональный аспект</w:t>
            </w:r>
          </w:p>
        </w:tc>
        <w:tc>
          <w:tcPr>
            <w:tcW w:w="7332" w:type="dxa"/>
            <w:vAlign w:val="center"/>
          </w:tcPr>
          <w:p w14:paraId="78EC3DA0" w14:textId="05FDFA1A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Общий настрой произведения. Однозначность эмоций. Эмоциональная напряженность фильма. </w:t>
            </w:r>
          </w:p>
        </w:tc>
        <w:tc>
          <w:tcPr>
            <w:tcW w:w="748" w:type="dxa"/>
            <w:vAlign w:val="center"/>
          </w:tcPr>
          <w:p w14:paraId="1A052B7F" w14:textId="77777777" w:rsidR="005441B4" w:rsidRDefault="005441B4" w:rsidP="003434B2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41B4" w14:paraId="64B1ED93" w14:textId="77777777" w:rsidTr="00430DA7">
        <w:tc>
          <w:tcPr>
            <w:tcW w:w="458" w:type="dxa"/>
            <w:vAlign w:val="center"/>
          </w:tcPr>
          <w:p w14:paraId="029963EA" w14:textId="102C663B" w:rsidR="005441B4" w:rsidRPr="00727FB8" w:rsidRDefault="003434B2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Cs w:val="24"/>
              </w:rPr>
            </w:pPr>
            <w:r w:rsidRPr="00727FB8">
              <w:rPr>
                <w:szCs w:val="24"/>
              </w:rPr>
              <w:t>5</w:t>
            </w:r>
          </w:p>
        </w:tc>
        <w:tc>
          <w:tcPr>
            <w:tcW w:w="2661" w:type="dxa"/>
            <w:vAlign w:val="center"/>
          </w:tcPr>
          <w:p w14:paraId="5781E1EB" w14:textId="7B7072B6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Целостность персонажей</w:t>
            </w:r>
          </w:p>
        </w:tc>
        <w:tc>
          <w:tcPr>
            <w:tcW w:w="7332" w:type="dxa"/>
            <w:vAlign w:val="center"/>
          </w:tcPr>
          <w:p w14:paraId="519AB257" w14:textId="576F72AA" w:rsidR="005441B4" w:rsidRDefault="005441B4" w:rsidP="00727FB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Отсутствие быстрых и перегруженных деталями трансформаций персонажей, ведущих к их «потере». Взаимодействие персонажей друг с другом, окружающей ситуацией. </w:t>
            </w:r>
            <w:r w:rsidR="003434B2">
              <w:t>Образы персонажей. Определённость моральных характеристик героев.</w:t>
            </w:r>
          </w:p>
        </w:tc>
        <w:tc>
          <w:tcPr>
            <w:tcW w:w="748" w:type="dxa"/>
            <w:vAlign w:val="center"/>
          </w:tcPr>
          <w:p w14:paraId="36B8A580" w14:textId="77777777" w:rsidR="005441B4" w:rsidRDefault="005441B4" w:rsidP="003434B2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3925BD9F" w14:textId="2FF3B759" w:rsidR="00E40D05" w:rsidRPr="00F04386" w:rsidRDefault="00683F8C" w:rsidP="004F6FD2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/>
        <w:jc w:val="center"/>
        <w:rPr>
          <w:b/>
          <w:sz w:val="24"/>
          <w:szCs w:val="24"/>
        </w:rPr>
      </w:pPr>
      <w:r w:rsidRPr="00F04386">
        <w:rPr>
          <w:b/>
          <w:sz w:val="24"/>
          <w:szCs w:val="24"/>
        </w:rPr>
        <w:lastRenderedPageBreak/>
        <w:t>П</w:t>
      </w:r>
      <w:r w:rsidR="006C4D29" w:rsidRPr="00F04386">
        <w:rPr>
          <w:b/>
          <w:sz w:val="24"/>
          <w:szCs w:val="24"/>
        </w:rPr>
        <w:t>орядок подведения итогов</w:t>
      </w:r>
      <w:r w:rsidR="00546B16" w:rsidRPr="00F04386">
        <w:rPr>
          <w:b/>
          <w:sz w:val="24"/>
          <w:szCs w:val="24"/>
        </w:rPr>
        <w:t xml:space="preserve"> и награждение </w:t>
      </w:r>
      <w:r w:rsidR="0064493A" w:rsidRPr="00F04386">
        <w:rPr>
          <w:b/>
          <w:sz w:val="24"/>
          <w:szCs w:val="24"/>
        </w:rPr>
        <w:t>победителей</w:t>
      </w:r>
      <w:r w:rsidR="006C4D29" w:rsidRPr="00F04386">
        <w:rPr>
          <w:b/>
          <w:sz w:val="24"/>
          <w:szCs w:val="24"/>
        </w:rPr>
        <w:t xml:space="preserve"> </w:t>
      </w:r>
      <w:r w:rsidR="00546B16" w:rsidRPr="00F04386">
        <w:rPr>
          <w:b/>
          <w:sz w:val="24"/>
          <w:szCs w:val="24"/>
        </w:rPr>
        <w:t>Конкурса</w:t>
      </w:r>
    </w:p>
    <w:p w14:paraId="77E84D15" w14:textId="239D996D" w:rsidR="00E40D05" w:rsidRPr="00F04386" w:rsidRDefault="00097FC6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>Конкурсная комиссия</w:t>
      </w:r>
      <w:r w:rsidR="0020510A" w:rsidRPr="00F04386">
        <w:rPr>
          <w:sz w:val="24"/>
          <w:szCs w:val="24"/>
        </w:rPr>
        <w:t xml:space="preserve"> проводит экспертизу работ </w:t>
      </w:r>
      <w:r w:rsidR="00602967">
        <w:rPr>
          <w:b/>
          <w:sz w:val="24"/>
          <w:szCs w:val="24"/>
        </w:rPr>
        <w:t>27</w:t>
      </w:r>
      <w:r w:rsidR="00920694" w:rsidRPr="00F04386">
        <w:rPr>
          <w:b/>
          <w:sz w:val="24"/>
          <w:szCs w:val="24"/>
        </w:rPr>
        <w:t xml:space="preserve"> </w:t>
      </w:r>
      <w:r w:rsidR="00FF19E4">
        <w:rPr>
          <w:b/>
          <w:sz w:val="24"/>
          <w:szCs w:val="24"/>
        </w:rPr>
        <w:t>мая 2020 г.</w:t>
      </w:r>
      <w:r w:rsidR="00C057E1" w:rsidRPr="00F04386">
        <w:rPr>
          <w:sz w:val="24"/>
          <w:szCs w:val="24"/>
        </w:rPr>
        <w:t>;</w:t>
      </w:r>
    </w:p>
    <w:p w14:paraId="212E6707" w14:textId="7B71D0D2" w:rsidR="00C057E1" w:rsidRPr="00F04386" w:rsidRDefault="00C057E1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Индивидуально выполненные и коллективные работы будут оцениваться </w:t>
      </w:r>
      <w:r w:rsidR="005027A3" w:rsidRPr="00F04386">
        <w:rPr>
          <w:sz w:val="24"/>
          <w:szCs w:val="24"/>
        </w:rPr>
        <w:t>отдельно</w:t>
      </w:r>
      <w:r w:rsidRPr="00F04386">
        <w:rPr>
          <w:sz w:val="24"/>
          <w:szCs w:val="24"/>
        </w:rPr>
        <w:t xml:space="preserve">; </w:t>
      </w:r>
    </w:p>
    <w:p w14:paraId="20C8AB38" w14:textId="3A443F9A" w:rsidR="00C057E1" w:rsidRPr="00F04386" w:rsidRDefault="00C057E1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>В каждой из возрастных категорий будут присуждаться диплом</w:t>
      </w:r>
      <w:r w:rsidR="005027A3" w:rsidRPr="00F04386">
        <w:rPr>
          <w:sz w:val="24"/>
          <w:szCs w:val="24"/>
        </w:rPr>
        <w:t xml:space="preserve">ы победителей </w:t>
      </w:r>
      <w:r w:rsidR="005027A3" w:rsidRPr="00F04386">
        <w:rPr>
          <w:sz w:val="24"/>
          <w:szCs w:val="24"/>
        </w:rPr>
        <w:br/>
        <w:t>(1 место) и призеров (2 и 3 места)</w:t>
      </w:r>
      <w:r w:rsidRPr="00F04386">
        <w:rPr>
          <w:sz w:val="24"/>
          <w:szCs w:val="24"/>
        </w:rPr>
        <w:t>;</w:t>
      </w:r>
    </w:p>
    <w:p w14:paraId="44758BAA" w14:textId="09087C14" w:rsidR="00C057E1" w:rsidRPr="00F04386" w:rsidRDefault="00C057E1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>По усмотрению конкурсной комиссии может быть присуждено несколько призовых мест в каждой из категорий, а также спец.</w:t>
      </w:r>
      <w:r w:rsidR="005027A3" w:rsidRPr="00F04386">
        <w:rPr>
          <w:sz w:val="24"/>
          <w:szCs w:val="24"/>
        </w:rPr>
        <w:t xml:space="preserve"> дипломы. </w:t>
      </w:r>
      <w:r w:rsidRPr="00F04386">
        <w:rPr>
          <w:sz w:val="24"/>
          <w:szCs w:val="24"/>
        </w:rPr>
        <w:t xml:space="preserve"> </w:t>
      </w:r>
    </w:p>
    <w:p w14:paraId="6D27B5BF" w14:textId="08D52AD3" w:rsidR="00E40D05" w:rsidRPr="00F04386" w:rsidRDefault="005027A3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>Специальные дипломы, а также дипломы победителей</w:t>
      </w:r>
      <w:r w:rsidR="003C2451" w:rsidRPr="00F04386">
        <w:rPr>
          <w:sz w:val="24"/>
          <w:szCs w:val="24"/>
        </w:rPr>
        <w:t xml:space="preserve"> и призеров</w:t>
      </w:r>
      <w:r w:rsidRPr="00F04386">
        <w:rPr>
          <w:sz w:val="24"/>
          <w:szCs w:val="24"/>
        </w:rPr>
        <w:t>, будут выданы в электронном варианте</w:t>
      </w:r>
      <w:r w:rsidR="003C2451" w:rsidRPr="00F04386">
        <w:rPr>
          <w:sz w:val="24"/>
          <w:szCs w:val="24"/>
        </w:rPr>
        <w:t xml:space="preserve"> и высланы на эл. почты участников</w:t>
      </w:r>
      <w:r w:rsidRPr="00F04386">
        <w:rPr>
          <w:sz w:val="24"/>
          <w:szCs w:val="24"/>
        </w:rPr>
        <w:t xml:space="preserve">. </w:t>
      </w:r>
      <w:r w:rsidR="003C2451" w:rsidRPr="00F04386">
        <w:rPr>
          <w:sz w:val="24"/>
          <w:szCs w:val="24"/>
        </w:rPr>
        <w:t>Также, в</w:t>
      </w:r>
      <w:r w:rsidR="00E40D05" w:rsidRPr="00F04386">
        <w:rPr>
          <w:sz w:val="24"/>
          <w:szCs w:val="24"/>
        </w:rPr>
        <w:t>се участники Конкурса получают электронные сертификаты участни</w:t>
      </w:r>
      <w:r w:rsidR="003C2451" w:rsidRPr="00F04386">
        <w:rPr>
          <w:sz w:val="24"/>
          <w:szCs w:val="24"/>
        </w:rPr>
        <w:t xml:space="preserve">ков, которые также будут высланы на эл. почты. </w:t>
      </w:r>
    </w:p>
    <w:p w14:paraId="277452BB" w14:textId="00EE4972" w:rsidR="00E40D05" w:rsidRPr="00F04386" w:rsidRDefault="00E40D05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Диплом "За высокопрофессиональную подготовку участников - </w:t>
      </w:r>
      <w:r w:rsidR="003C2451" w:rsidRPr="00F04386">
        <w:rPr>
          <w:sz w:val="24"/>
          <w:szCs w:val="24"/>
        </w:rPr>
        <w:t>победителей</w:t>
      </w:r>
      <w:r w:rsidRPr="00F04386">
        <w:rPr>
          <w:sz w:val="24"/>
          <w:szCs w:val="24"/>
        </w:rPr>
        <w:t xml:space="preserve">" получают педагоги, подготовившие </w:t>
      </w:r>
      <w:r w:rsidR="003C2451" w:rsidRPr="00F04386">
        <w:rPr>
          <w:sz w:val="24"/>
          <w:szCs w:val="24"/>
        </w:rPr>
        <w:t>победителей</w:t>
      </w:r>
      <w:r w:rsidRPr="00F04386">
        <w:rPr>
          <w:sz w:val="24"/>
          <w:szCs w:val="24"/>
        </w:rPr>
        <w:t>.</w:t>
      </w:r>
    </w:p>
    <w:p w14:paraId="0E501868" w14:textId="188B1DC3" w:rsidR="0027492C" w:rsidRDefault="006C4D29" w:rsidP="004F6FD2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proofErr w:type="gramStart"/>
      <w:r w:rsidRPr="00F04386">
        <w:rPr>
          <w:sz w:val="24"/>
          <w:szCs w:val="24"/>
        </w:rPr>
        <w:t xml:space="preserve">Итоги </w:t>
      </w:r>
      <w:r w:rsidR="00546B16" w:rsidRPr="00F04386">
        <w:rPr>
          <w:sz w:val="24"/>
          <w:szCs w:val="24"/>
        </w:rPr>
        <w:t>Конкурса</w:t>
      </w:r>
      <w:r w:rsidRPr="00F04386">
        <w:rPr>
          <w:sz w:val="24"/>
          <w:szCs w:val="24"/>
        </w:rPr>
        <w:t xml:space="preserve"> будут подведены до </w:t>
      </w:r>
      <w:r w:rsidR="00546B16" w:rsidRPr="00F04386">
        <w:rPr>
          <w:b/>
          <w:sz w:val="24"/>
          <w:szCs w:val="24"/>
        </w:rPr>
        <w:t>3</w:t>
      </w:r>
      <w:r w:rsidR="00A04F31" w:rsidRPr="00F04386">
        <w:rPr>
          <w:b/>
          <w:sz w:val="24"/>
          <w:szCs w:val="24"/>
        </w:rPr>
        <w:t>0</w:t>
      </w:r>
      <w:r w:rsidR="00546B16" w:rsidRPr="00F04386">
        <w:rPr>
          <w:b/>
          <w:sz w:val="24"/>
          <w:szCs w:val="24"/>
        </w:rPr>
        <w:t xml:space="preserve"> </w:t>
      </w:r>
      <w:r w:rsidR="00FF19E4">
        <w:rPr>
          <w:b/>
          <w:sz w:val="24"/>
          <w:szCs w:val="24"/>
        </w:rPr>
        <w:t>мая 2020 г.</w:t>
      </w:r>
      <w:r w:rsidRPr="00F04386">
        <w:rPr>
          <w:b/>
          <w:sz w:val="24"/>
          <w:szCs w:val="24"/>
        </w:rPr>
        <w:t xml:space="preserve"> </w:t>
      </w:r>
      <w:r w:rsidRPr="00F04386">
        <w:rPr>
          <w:sz w:val="24"/>
          <w:szCs w:val="24"/>
        </w:rPr>
        <w:t xml:space="preserve">включительно и будут опубликованы </w:t>
      </w:r>
      <w:r w:rsidR="00546B16" w:rsidRPr="00F04386">
        <w:rPr>
          <w:sz w:val="24"/>
          <w:szCs w:val="24"/>
        </w:rPr>
        <w:t xml:space="preserve">на официальном сайте ЦДТ «Хибины» </w:t>
      </w:r>
      <w:hyperlink r:id="rId11" w:history="1">
        <w:r w:rsidR="00546B16" w:rsidRPr="00F04386">
          <w:rPr>
            <w:rStyle w:val="a3"/>
            <w:sz w:val="24"/>
            <w:szCs w:val="24"/>
          </w:rPr>
          <w:t>http://cdt-khibiny.ru/</w:t>
        </w:r>
      </w:hyperlink>
      <w:r w:rsidR="00546B16" w:rsidRPr="00F04386">
        <w:rPr>
          <w:sz w:val="24"/>
          <w:szCs w:val="24"/>
        </w:rPr>
        <w:t xml:space="preserve">  и в официальной группе </w:t>
      </w:r>
      <w:proofErr w:type="spellStart"/>
      <w:r w:rsidR="00546B16" w:rsidRPr="00F04386">
        <w:rPr>
          <w:sz w:val="24"/>
          <w:szCs w:val="24"/>
        </w:rPr>
        <w:t>Вконтакте</w:t>
      </w:r>
      <w:proofErr w:type="spellEnd"/>
      <w:r w:rsidR="00546B16" w:rsidRPr="00F04386">
        <w:rPr>
          <w:sz w:val="24"/>
          <w:szCs w:val="24"/>
        </w:rPr>
        <w:t xml:space="preserve">  </w:t>
      </w:r>
      <w:hyperlink r:id="rId12" w:history="1">
        <w:r w:rsidR="00546B16" w:rsidRPr="00F04386">
          <w:rPr>
            <w:rStyle w:val="a3"/>
            <w:sz w:val="24"/>
            <w:szCs w:val="24"/>
          </w:rPr>
          <w:t>https://vk.com/cdthibiny</w:t>
        </w:r>
      </w:hyperlink>
      <w:r w:rsidR="00546B16" w:rsidRPr="00F04386">
        <w:rPr>
          <w:sz w:val="24"/>
          <w:szCs w:val="24"/>
        </w:rPr>
        <w:t xml:space="preserve"> </w:t>
      </w:r>
      <w:r w:rsidR="00C01019" w:rsidRPr="00F04386">
        <w:rPr>
          <w:sz w:val="24"/>
          <w:szCs w:val="24"/>
        </w:rPr>
        <w:t>(за плагиат и ошибки в написании фамилий и имён авторов, которые были с</w:t>
      </w:r>
      <w:r w:rsidR="00546B16" w:rsidRPr="00F04386">
        <w:rPr>
          <w:sz w:val="24"/>
          <w:szCs w:val="24"/>
        </w:rPr>
        <w:t xml:space="preserve">деланы не по вине организаторов, Оргкомитет </w:t>
      </w:r>
      <w:r w:rsidR="00C01019" w:rsidRPr="00F04386">
        <w:rPr>
          <w:sz w:val="24"/>
          <w:szCs w:val="24"/>
        </w:rPr>
        <w:t>ответственности не несёт).</w:t>
      </w:r>
      <w:proofErr w:type="gramEnd"/>
    </w:p>
    <w:p w14:paraId="33CDAD45" w14:textId="77777777" w:rsidR="00F04386" w:rsidRDefault="00F04386" w:rsidP="00F04386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747D0508" w14:textId="77777777" w:rsidR="00F04386" w:rsidRPr="00F04386" w:rsidRDefault="00F04386" w:rsidP="00F04386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7970121D" w14:textId="0365D49E" w:rsidR="003C2451" w:rsidRPr="00F04386" w:rsidRDefault="00097FC6" w:rsidP="004F6FD2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F04386">
        <w:rPr>
          <w:b/>
          <w:sz w:val="24"/>
          <w:szCs w:val="24"/>
        </w:rPr>
        <w:t>Оргкомитет</w:t>
      </w:r>
      <w:r w:rsidR="00683F8C" w:rsidRPr="00F04386">
        <w:rPr>
          <w:b/>
          <w:sz w:val="24"/>
          <w:szCs w:val="24"/>
        </w:rPr>
        <w:t xml:space="preserve"> </w:t>
      </w:r>
      <w:r w:rsidR="0020510A" w:rsidRPr="00F04386">
        <w:rPr>
          <w:b/>
          <w:sz w:val="24"/>
          <w:szCs w:val="24"/>
        </w:rPr>
        <w:t>Конкурса</w:t>
      </w:r>
    </w:p>
    <w:p w14:paraId="70A5319F" w14:textId="77777777" w:rsidR="004F6FD2" w:rsidRPr="00F04386" w:rsidRDefault="0020510A" w:rsidP="004F6FD2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>Муниципальная автономная организация дополнительного образования «Центр детского творчества «Хибины» города Кировска.</w:t>
      </w:r>
    </w:p>
    <w:p w14:paraId="32A31C33" w14:textId="0C6D9E6C" w:rsidR="0020510A" w:rsidRPr="00F04386" w:rsidRDefault="00E40D05" w:rsidP="004F6FD2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>Конкурсная комиссия</w:t>
      </w:r>
      <w:r w:rsidR="0020510A" w:rsidRPr="00F04386">
        <w:rPr>
          <w:sz w:val="24"/>
          <w:szCs w:val="24"/>
        </w:rPr>
        <w:t xml:space="preserve"> Конкурса:</w:t>
      </w:r>
    </w:p>
    <w:p w14:paraId="367D9E87" w14:textId="77777777" w:rsidR="0020510A" w:rsidRPr="00F04386" w:rsidRDefault="0070025C" w:rsidP="004F6FD2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510A" w:rsidRPr="00F0438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F043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10A" w:rsidRPr="00F0438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образования;</w:t>
      </w:r>
    </w:p>
    <w:p w14:paraId="0C377E42" w14:textId="77777777" w:rsidR="0070025C" w:rsidRPr="00F04386" w:rsidRDefault="0070025C" w:rsidP="004F6FD2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86">
        <w:rPr>
          <w:rFonts w:ascii="Times New Roman" w:eastAsia="Times New Roman" w:hAnsi="Times New Roman" w:cs="Times New Roman"/>
          <w:sz w:val="24"/>
          <w:szCs w:val="24"/>
        </w:rPr>
        <w:t xml:space="preserve">- специалисты общеобразовательных </w:t>
      </w:r>
      <w:r w:rsidR="00F569FC" w:rsidRPr="00F0438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043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014DA" w14:textId="77777777" w:rsidR="004F6FD2" w:rsidRPr="00F04386" w:rsidRDefault="00F569FC" w:rsidP="004F6FD2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386">
        <w:rPr>
          <w:rFonts w:ascii="Times New Roman" w:eastAsia="Times New Roman" w:hAnsi="Times New Roman" w:cs="Times New Roman"/>
          <w:sz w:val="24"/>
          <w:szCs w:val="24"/>
        </w:rPr>
        <w:t xml:space="preserve">- специалисты </w:t>
      </w:r>
      <w:r w:rsidR="00E40D05" w:rsidRPr="00F04386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образования, культуры и спорта </w:t>
      </w:r>
      <w:r w:rsidR="004F6FD2" w:rsidRPr="00F043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Кировска. </w:t>
      </w:r>
    </w:p>
    <w:p w14:paraId="5E1B7F66" w14:textId="6E9A6EC2" w:rsidR="0020510A" w:rsidRPr="00F04386" w:rsidRDefault="0020510A" w:rsidP="004F6FD2">
      <w:pPr>
        <w:pStyle w:val="20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rPr>
          <w:sz w:val="24"/>
          <w:szCs w:val="24"/>
        </w:rPr>
      </w:pPr>
      <w:r w:rsidRPr="00F04386">
        <w:rPr>
          <w:sz w:val="24"/>
          <w:szCs w:val="24"/>
        </w:rPr>
        <w:t xml:space="preserve">Консультации по всем вопросам участия в Конкурсе можно получить у </w:t>
      </w:r>
      <w:r w:rsidR="00B6125B" w:rsidRPr="00F04386">
        <w:rPr>
          <w:sz w:val="24"/>
          <w:szCs w:val="24"/>
        </w:rPr>
        <w:t>педагога-организатора МАОДО ЦДТ «Хибины»</w:t>
      </w:r>
      <w:r w:rsidRPr="00F04386">
        <w:rPr>
          <w:sz w:val="24"/>
          <w:szCs w:val="24"/>
        </w:rPr>
        <w:t xml:space="preserve"> </w:t>
      </w:r>
      <w:proofErr w:type="spellStart"/>
      <w:r w:rsidR="00B6125B" w:rsidRPr="00F04386">
        <w:rPr>
          <w:sz w:val="24"/>
          <w:szCs w:val="24"/>
        </w:rPr>
        <w:t>Иововой</w:t>
      </w:r>
      <w:proofErr w:type="spellEnd"/>
      <w:r w:rsidR="00B6125B" w:rsidRPr="00F04386">
        <w:rPr>
          <w:sz w:val="24"/>
          <w:szCs w:val="24"/>
        </w:rPr>
        <w:t xml:space="preserve"> Наталии Алексеевны: тел. 8(81531) 4-39-60, </w:t>
      </w:r>
      <w:r w:rsidRPr="00F04386">
        <w:rPr>
          <w:sz w:val="24"/>
          <w:szCs w:val="24"/>
        </w:rPr>
        <w:t>e-</w:t>
      </w:r>
      <w:proofErr w:type="spellStart"/>
      <w:r w:rsidRPr="00F04386">
        <w:rPr>
          <w:sz w:val="24"/>
          <w:szCs w:val="24"/>
        </w:rPr>
        <w:t>mail</w:t>
      </w:r>
      <w:proofErr w:type="spellEnd"/>
      <w:r w:rsidRPr="00F04386">
        <w:rPr>
          <w:sz w:val="24"/>
          <w:szCs w:val="24"/>
        </w:rPr>
        <w:t xml:space="preserve">: </w:t>
      </w:r>
      <w:hyperlink r:id="rId13" w:history="1">
        <w:r w:rsidR="00B6125B" w:rsidRPr="00F04386">
          <w:rPr>
            <w:sz w:val="24"/>
            <w:szCs w:val="24"/>
          </w:rPr>
          <w:t>iovova1997@mail.ru</w:t>
        </w:r>
      </w:hyperlink>
      <w:r w:rsidR="00B6125B" w:rsidRPr="00F04386">
        <w:rPr>
          <w:sz w:val="24"/>
          <w:szCs w:val="24"/>
        </w:rPr>
        <w:t xml:space="preserve"> </w:t>
      </w:r>
      <w:r w:rsidRPr="00F04386">
        <w:rPr>
          <w:sz w:val="24"/>
          <w:szCs w:val="24"/>
        </w:rPr>
        <w:t>с пометкой «</w:t>
      </w:r>
      <w:proofErr w:type="spellStart"/>
      <w:r w:rsidR="003C2451" w:rsidRPr="00F04386">
        <w:rPr>
          <w:sz w:val="24"/>
          <w:szCs w:val="24"/>
        </w:rPr>
        <w:t>Супермульт</w:t>
      </w:r>
      <w:proofErr w:type="spellEnd"/>
      <w:r w:rsidRPr="00F04386">
        <w:rPr>
          <w:sz w:val="24"/>
          <w:szCs w:val="24"/>
        </w:rPr>
        <w:t>».</w:t>
      </w:r>
    </w:p>
    <w:p w14:paraId="5FF34B23" w14:textId="77777777" w:rsidR="0020510A" w:rsidRDefault="0020510A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6ACB55A6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15A1AD21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767B8D26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44274C07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329C8262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3942BB46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501745D2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27DE5784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17D02EB5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47B0AC2C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4556AB75" w14:textId="77777777" w:rsidR="003434B2" w:rsidRDefault="003434B2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p w14:paraId="5FC9DCAA" w14:textId="77777777" w:rsidR="00F04386" w:rsidRDefault="00F04386" w:rsidP="004F6FD2">
      <w:pPr>
        <w:pStyle w:val="20"/>
        <w:tabs>
          <w:tab w:val="left" w:pos="0"/>
        </w:tabs>
        <w:spacing w:before="0" w:line="240" w:lineRule="auto"/>
        <w:ind w:firstLine="567"/>
        <w:rPr>
          <w:color w:val="FF0000"/>
          <w:sz w:val="24"/>
          <w:szCs w:val="24"/>
        </w:rPr>
      </w:pPr>
    </w:p>
    <w:sectPr w:rsidR="00F04386" w:rsidSect="00097FC6">
      <w:footerReference w:type="default" r:id="rId14"/>
      <w:type w:val="continuous"/>
      <w:pgSz w:w="11909" w:h="16840"/>
      <w:pgMar w:top="749" w:right="453" w:bottom="671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E11E" w14:textId="77777777" w:rsidR="00DD2EC0" w:rsidRDefault="00DD2EC0">
      <w:r>
        <w:separator/>
      </w:r>
    </w:p>
  </w:endnote>
  <w:endnote w:type="continuationSeparator" w:id="0">
    <w:p w14:paraId="39DB7257" w14:textId="77777777" w:rsidR="00DD2EC0" w:rsidRDefault="00D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61498"/>
      <w:docPartObj>
        <w:docPartGallery w:val="Page Numbers (Bottom of Page)"/>
        <w:docPartUnique/>
      </w:docPartObj>
    </w:sdtPr>
    <w:sdtEndPr/>
    <w:sdtContent>
      <w:p w14:paraId="3FBE9FCF" w14:textId="63070F41" w:rsidR="00097FC6" w:rsidRDefault="00097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9F">
          <w:rPr>
            <w:noProof/>
          </w:rPr>
          <w:t>3</w:t>
        </w:r>
        <w:r>
          <w:fldChar w:fldCharType="end"/>
        </w:r>
      </w:p>
    </w:sdtContent>
  </w:sdt>
  <w:p w14:paraId="0B0156AB" w14:textId="77777777" w:rsidR="00CF0CFB" w:rsidRDefault="00CF0C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9D179" w14:textId="77777777" w:rsidR="00DD2EC0" w:rsidRDefault="00DD2EC0"/>
  </w:footnote>
  <w:footnote w:type="continuationSeparator" w:id="0">
    <w:p w14:paraId="0AE7C5B5" w14:textId="77777777" w:rsidR="00DD2EC0" w:rsidRDefault="00DD2E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36"/>
    <w:multiLevelType w:val="multilevel"/>
    <w:tmpl w:val="9AB0CE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C37E69"/>
    <w:multiLevelType w:val="multilevel"/>
    <w:tmpl w:val="A43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124A"/>
    <w:multiLevelType w:val="multilevel"/>
    <w:tmpl w:val="B9C432C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9495E34"/>
    <w:multiLevelType w:val="multilevel"/>
    <w:tmpl w:val="4B9C25E8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­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0E6A2D3D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>
    <w:nsid w:val="14DD10FE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1F0418C8"/>
    <w:multiLevelType w:val="hybridMultilevel"/>
    <w:tmpl w:val="B43A8B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32884"/>
    <w:multiLevelType w:val="hybridMultilevel"/>
    <w:tmpl w:val="F0D81292"/>
    <w:lvl w:ilvl="0" w:tplc="9FCE2A54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383BFC"/>
    <w:multiLevelType w:val="multilevel"/>
    <w:tmpl w:val="16565B7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21015B55"/>
    <w:multiLevelType w:val="multilevel"/>
    <w:tmpl w:val="1FCE993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0">
    <w:nsid w:val="21CF2824"/>
    <w:multiLevelType w:val="multilevel"/>
    <w:tmpl w:val="5040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50283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2">
    <w:nsid w:val="2DA6788F"/>
    <w:multiLevelType w:val="multilevel"/>
    <w:tmpl w:val="BAF6E7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4F1F64"/>
    <w:multiLevelType w:val="multilevel"/>
    <w:tmpl w:val="E404F994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4">
    <w:nsid w:val="3BE613EB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3E1B61F8"/>
    <w:multiLevelType w:val="multilevel"/>
    <w:tmpl w:val="862260E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6">
    <w:nsid w:val="418D0CAB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7">
    <w:nsid w:val="496F59A3"/>
    <w:multiLevelType w:val="multilevel"/>
    <w:tmpl w:val="0E32D7F8"/>
    <w:lvl w:ilvl="0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8">
    <w:nsid w:val="4A3F1144"/>
    <w:multiLevelType w:val="multilevel"/>
    <w:tmpl w:val="FC4CBCB8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">
    <w:nsid w:val="4CF06715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0">
    <w:nsid w:val="50FB6A33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1">
    <w:nsid w:val="52B824CB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2">
    <w:nsid w:val="5685029D"/>
    <w:multiLevelType w:val="multilevel"/>
    <w:tmpl w:val="F0CE9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34013C"/>
    <w:multiLevelType w:val="multilevel"/>
    <w:tmpl w:val="EFA078B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4">
    <w:nsid w:val="589A5B76"/>
    <w:multiLevelType w:val="multilevel"/>
    <w:tmpl w:val="27DA3B78"/>
    <w:lvl w:ilvl="0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5">
    <w:nsid w:val="58A86331"/>
    <w:multiLevelType w:val="multilevel"/>
    <w:tmpl w:val="4B9C25E8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­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6">
    <w:nsid w:val="58B44AD1"/>
    <w:multiLevelType w:val="multilevel"/>
    <w:tmpl w:val="FD08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33632"/>
    <w:multiLevelType w:val="multilevel"/>
    <w:tmpl w:val="EA2E76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CAD1D20"/>
    <w:multiLevelType w:val="multilevel"/>
    <w:tmpl w:val="22B6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A4E72"/>
    <w:multiLevelType w:val="multilevel"/>
    <w:tmpl w:val="5888AE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E1B72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1">
    <w:nsid w:val="639808A6"/>
    <w:multiLevelType w:val="multilevel"/>
    <w:tmpl w:val="021C300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2">
    <w:nsid w:val="663844C5"/>
    <w:multiLevelType w:val="multilevel"/>
    <w:tmpl w:val="27C2A8C0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3">
    <w:nsid w:val="6B6C5F6D"/>
    <w:multiLevelType w:val="multilevel"/>
    <w:tmpl w:val="3AC8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C25553"/>
    <w:multiLevelType w:val="multilevel"/>
    <w:tmpl w:val="0C4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E6D77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6">
    <w:nsid w:val="77A4137C"/>
    <w:multiLevelType w:val="multilevel"/>
    <w:tmpl w:val="6ED2D3EA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7">
    <w:nsid w:val="7AEE5898"/>
    <w:multiLevelType w:val="multilevel"/>
    <w:tmpl w:val="F0FE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BB13F7"/>
    <w:multiLevelType w:val="multilevel"/>
    <w:tmpl w:val="287A46EE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8"/>
  </w:num>
  <w:num w:numId="5">
    <w:abstractNumId w:val="6"/>
  </w:num>
  <w:num w:numId="6">
    <w:abstractNumId w:val="32"/>
  </w:num>
  <w:num w:numId="7">
    <w:abstractNumId w:val="24"/>
  </w:num>
  <w:num w:numId="8">
    <w:abstractNumId w:val="17"/>
  </w:num>
  <w:num w:numId="9">
    <w:abstractNumId w:val="7"/>
  </w:num>
  <w:num w:numId="10">
    <w:abstractNumId w:val="30"/>
  </w:num>
  <w:num w:numId="11">
    <w:abstractNumId w:val="19"/>
  </w:num>
  <w:num w:numId="12">
    <w:abstractNumId w:val="16"/>
  </w:num>
  <w:num w:numId="13">
    <w:abstractNumId w:val="20"/>
  </w:num>
  <w:num w:numId="14">
    <w:abstractNumId w:val="4"/>
  </w:num>
  <w:num w:numId="15">
    <w:abstractNumId w:val="35"/>
  </w:num>
  <w:num w:numId="16">
    <w:abstractNumId w:val="21"/>
  </w:num>
  <w:num w:numId="17">
    <w:abstractNumId w:val="5"/>
  </w:num>
  <w:num w:numId="18">
    <w:abstractNumId w:val="11"/>
  </w:num>
  <w:num w:numId="19">
    <w:abstractNumId w:val="14"/>
  </w:num>
  <w:num w:numId="20">
    <w:abstractNumId w:val="25"/>
  </w:num>
  <w:num w:numId="21">
    <w:abstractNumId w:val="3"/>
  </w:num>
  <w:num w:numId="2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2"/>
  </w:num>
  <w:num w:numId="25">
    <w:abstractNumId w:val="31"/>
  </w:num>
  <w:num w:numId="26">
    <w:abstractNumId w:val="13"/>
  </w:num>
  <w:num w:numId="27">
    <w:abstractNumId w:val="18"/>
  </w:num>
  <w:num w:numId="28">
    <w:abstractNumId w:val="12"/>
  </w:num>
  <w:num w:numId="29">
    <w:abstractNumId w:val="23"/>
  </w:num>
  <w:num w:numId="30">
    <w:abstractNumId w:val="36"/>
  </w:num>
  <w:num w:numId="31">
    <w:abstractNumId w:val="38"/>
  </w:num>
  <w:num w:numId="32">
    <w:abstractNumId w:val="9"/>
  </w:num>
  <w:num w:numId="33">
    <w:abstractNumId w:val="1"/>
  </w:num>
  <w:num w:numId="34">
    <w:abstractNumId w:val="37"/>
  </w:num>
  <w:num w:numId="35">
    <w:abstractNumId w:val="34"/>
  </w:num>
  <w:num w:numId="36">
    <w:abstractNumId w:val="26"/>
  </w:num>
  <w:num w:numId="37">
    <w:abstractNumId w:val="33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1"/>
    <w:rsid w:val="0001263B"/>
    <w:rsid w:val="000303D8"/>
    <w:rsid w:val="000364D2"/>
    <w:rsid w:val="000427D3"/>
    <w:rsid w:val="00070B49"/>
    <w:rsid w:val="00076FC6"/>
    <w:rsid w:val="000942F2"/>
    <w:rsid w:val="00097FC6"/>
    <w:rsid w:val="000C6A52"/>
    <w:rsid w:val="000D6B60"/>
    <w:rsid w:val="000F2C84"/>
    <w:rsid w:val="000F57AC"/>
    <w:rsid w:val="00101B9C"/>
    <w:rsid w:val="00105D8C"/>
    <w:rsid w:val="00107D50"/>
    <w:rsid w:val="001157DB"/>
    <w:rsid w:val="0012651A"/>
    <w:rsid w:val="00152E58"/>
    <w:rsid w:val="00166528"/>
    <w:rsid w:val="00167FD7"/>
    <w:rsid w:val="00181C82"/>
    <w:rsid w:val="0019435C"/>
    <w:rsid w:val="00195EC0"/>
    <w:rsid w:val="001B6B21"/>
    <w:rsid w:val="001D1231"/>
    <w:rsid w:val="001F4B78"/>
    <w:rsid w:val="001F7DDA"/>
    <w:rsid w:val="0020510A"/>
    <w:rsid w:val="0021114E"/>
    <w:rsid w:val="00212C67"/>
    <w:rsid w:val="00270957"/>
    <w:rsid w:val="0027492C"/>
    <w:rsid w:val="002857B4"/>
    <w:rsid w:val="00315BAC"/>
    <w:rsid w:val="003249F6"/>
    <w:rsid w:val="00327F41"/>
    <w:rsid w:val="003421EA"/>
    <w:rsid w:val="003434B2"/>
    <w:rsid w:val="00354E99"/>
    <w:rsid w:val="0038612A"/>
    <w:rsid w:val="003C2451"/>
    <w:rsid w:val="003C2F7B"/>
    <w:rsid w:val="00426894"/>
    <w:rsid w:val="00430DA7"/>
    <w:rsid w:val="00437BE3"/>
    <w:rsid w:val="00452662"/>
    <w:rsid w:val="0046002B"/>
    <w:rsid w:val="0047182C"/>
    <w:rsid w:val="004B344C"/>
    <w:rsid w:val="004C7156"/>
    <w:rsid w:val="004F0326"/>
    <w:rsid w:val="004F5489"/>
    <w:rsid w:val="004F6FD2"/>
    <w:rsid w:val="005027A3"/>
    <w:rsid w:val="00542BC1"/>
    <w:rsid w:val="005441B4"/>
    <w:rsid w:val="00546B16"/>
    <w:rsid w:val="00557507"/>
    <w:rsid w:val="0059570F"/>
    <w:rsid w:val="005978D5"/>
    <w:rsid w:val="005B2DA7"/>
    <w:rsid w:val="0060056B"/>
    <w:rsid w:val="00602967"/>
    <w:rsid w:val="00606E15"/>
    <w:rsid w:val="00642A93"/>
    <w:rsid w:val="0064493A"/>
    <w:rsid w:val="00675444"/>
    <w:rsid w:val="00683F8C"/>
    <w:rsid w:val="006C1ADB"/>
    <w:rsid w:val="006C4D29"/>
    <w:rsid w:val="006F66B6"/>
    <w:rsid w:val="0070025C"/>
    <w:rsid w:val="00702CEA"/>
    <w:rsid w:val="00713679"/>
    <w:rsid w:val="00727FB8"/>
    <w:rsid w:val="00750AAF"/>
    <w:rsid w:val="0076225F"/>
    <w:rsid w:val="00780EDA"/>
    <w:rsid w:val="007F0F67"/>
    <w:rsid w:val="0082222B"/>
    <w:rsid w:val="00825497"/>
    <w:rsid w:val="00826755"/>
    <w:rsid w:val="00830D44"/>
    <w:rsid w:val="00834173"/>
    <w:rsid w:val="00836734"/>
    <w:rsid w:val="008852E2"/>
    <w:rsid w:val="0088656A"/>
    <w:rsid w:val="008A3A7E"/>
    <w:rsid w:val="008B1A37"/>
    <w:rsid w:val="008E6824"/>
    <w:rsid w:val="008F0519"/>
    <w:rsid w:val="00902D77"/>
    <w:rsid w:val="00910283"/>
    <w:rsid w:val="00915EA4"/>
    <w:rsid w:val="00920694"/>
    <w:rsid w:val="00931C90"/>
    <w:rsid w:val="00990662"/>
    <w:rsid w:val="00991938"/>
    <w:rsid w:val="009B2955"/>
    <w:rsid w:val="00A04EE6"/>
    <w:rsid w:val="00A04F31"/>
    <w:rsid w:val="00A173CE"/>
    <w:rsid w:val="00A4225E"/>
    <w:rsid w:val="00A84496"/>
    <w:rsid w:val="00A93292"/>
    <w:rsid w:val="00AB781F"/>
    <w:rsid w:val="00AC745D"/>
    <w:rsid w:val="00AE3E93"/>
    <w:rsid w:val="00AF3F4C"/>
    <w:rsid w:val="00B47255"/>
    <w:rsid w:val="00B50A5C"/>
    <w:rsid w:val="00B50B87"/>
    <w:rsid w:val="00B6125B"/>
    <w:rsid w:val="00B7184A"/>
    <w:rsid w:val="00BA7DC2"/>
    <w:rsid w:val="00BF6C10"/>
    <w:rsid w:val="00C01019"/>
    <w:rsid w:val="00C057E1"/>
    <w:rsid w:val="00C05E4C"/>
    <w:rsid w:val="00C375DA"/>
    <w:rsid w:val="00C37AA3"/>
    <w:rsid w:val="00C57706"/>
    <w:rsid w:val="00C65891"/>
    <w:rsid w:val="00C7522F"/>
    <w:rsid w:val="00C76614"/>
    <w:rsid w:val="00C8432C"/>
    <w:rsid w:val="00C97F79"/>
    <w:rsid w:val="00CB1396"/>
    <w:rsid w:val="00CD08F0"/>
    <w:rsid w:val="00CF0CFB"/>
    <w:rsid w:val="00CF3EB9"/>
    <w:rsid w:val="00D01589"/>
    <w:rsid w:val="00D31841"/>
    <w:rsid w:val="00D36A64"/>
    <w:rsid w:val="00D41DFB"/>
    <w:rsid w:val="00D528D1"/>
    <w:rsid w:val="00D53699"/>
    <w:rsid w:val="00D77C9A"/>
    <w:rsid w:val="00D97102"/>
    <w:rsid w:val="00DA4D30"/>
    <w:rsid w:val="00DB2252"/>
    <w:rsid w:val="00DB6C6E"/>
    <w:rsid w:val="00DC28C9"/>
    <w:rsid w:val="00DD2EC0"/>
    <w:rsid w:val="00DD6D84"/>
    <w:rsid w:val="00DE0274"/>
    <w:rsid w:val="00DF68A5"/>
    <w:rsid w:val="00E20C5A"/>
    <w:rsid w:val="00E27F5B"/>
    <w:rsid w:val="00E40D05"/>
    <w:rsid w:val="00E51888"/>
    <w:rsid w:val="00E816EC"/>
    <w:rsid w:val="00E9360F"/>
    <w:rsid w:val="00ED03BF"/>
    <w:rsid w:val="00EE4012"/>
    <w:rsid w:val="00F04386"/>
    <w:rsid w:val="00F21DBF"/>
    <w:rsid w:val="00F26705"/>
    <w:rsid w:val="00F40BF3"/>
    <w:rsid w:val="00F43095"/>
    <w:rsid w:val="00F569FC"/>
    <w:rsid w:val="00F755A5"/>
    <w:rsid w:val="00F909C6"/>
    <w:rsid w:val="00F9339F"/>
    <w:rsid w:val="00FA24DF"/>
    <w:rsid w:val="00FB514D"/>
    <w:rsid w:val="00FC2C8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21"/>
    <w:pPr>
      <w:widowControl/>
    </w:pPr>
    <w:rPr>
      <w:rFonts w:ascii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17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4" w:lineRule="exact"/>
      <w:ind w:hanging="580"/>
      <w:jc w:val="both"/>
    </w:pPr>
    <w:rPr>
      <w:rFonts w:eastAsia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eastAsia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eastAsia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eastAsia="Times New Roman"/>
      <w:i/>
      <w:iCs/>
      <w:sz w:val="22"/>
      <w:szCs w:val="22"/>
    </w:rPr>
  </w:style>
  <w:style w:type="character" w:customStyle="1" w:styleId="40">
    <w:name w:val="Основной текст (4)_"/>
    <w:basedOn w:val="a0"/>
    <w:rsid w:val="00B718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6">
    <w:name w:val="No Spacing"/>
    <w:link w:val="a7"/>
    <w:uiPriority w:val="1"/>
    <w:qFormat/>
    <w:rsid w:val="00B7184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B7184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84A"/>
    <w:rPr>
      <w:color w:val="000000"/>
    </w:rPr>
  </w:style>
  <w:style w:type="paragraph" w:styleId="aa">
    <w:name w:val="footer"/>
    <w:basedOn w:val="a"/>
    <w:link w:val="ab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84A"/>
    <w:rPr>
      <w:color w:val="000000"/>
    </w:rPr>
  </w:style>
  <w:style w:type="paragraph" w:styleId="ac">
    <w:name w:val="List Paragraph"/>
    <w:basedOn w:val="a"/>
    <w:uiPriority w:val="34"/>
    <w:qFormat/>
    <w:rsid w:val="00830D4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46B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6B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6B16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6B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6B16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46B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B16"/>
    <w:rPr>
      <w:rFonts w:ascii="Tahoma" w:hAnsi="Tahoma" w:cs="Tahoma"/>
      <w:color w:val="000000"/>
      <w:sz w:val="16"/>
      <w:szCs w:val="16"/>
    </w:rPr>
  </w:style>
  <w:style w:type="paragraph" w:styleId="af4">
    <w:name w:val="Normal (Web)"/>
    <w:basedOn w:val="a"/>
    <w:uiPriority w:val="99"/>
    <w:unhideWhenUsed/>
    <w:rsid w:val="00152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841"/>
  </w:style>
  <w:style w:type="table" w:styleId="af5">
    <w:name w:val="Table Grid"/>
    <w:basedOn w:val="a1"/>
    <w:uiPriority w:val="59"/>
    <w:rsid w:val="00F0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21"/>
    <w:pPr>
      <w:widowControl/>
    </w:pPr>
    <w:rPr>
      <w:rFonts w:ascii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17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4" w:lineRule="exact"/>
      <w:ind w:hanging="580"/>
      <w:jc w:val="both"/>
    </w:pPr>
    <w:rPr>
      <w:rFonts w:eastAsia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eastAsia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eastAsia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eastAsia="Times New Roman"/>
      <w:i/>
      <w:iCs/>
      <w:sz w:val="22"/>
      <w:szCs w:val="22"/>
    </w:rPr>
  </w:style>
  <w:style w:type="character" w:customStyle="1" w:styleId="40">
    <w:name w:val="Основной текст (4)_"/>
    <w:basedOn w:val="a0"/>
    <w:rsid w:val="00B718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6">
    <w:name w:val="No Spacing"/>
    <w:link w:val="a7"/>
    <w:uiPriority w:val="1"/>
    <w:qFormat/>
    <w:rsid w:val="00B7184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B7184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84A"/>
    <w:rPr>
      <w:color w:val="000000"/>
    </w:rPr>
  </w:style>
  <w:style w:type="paragraph" w:styleId="aa">
    <w:name w:val="footer"/>
    <w:basedOn w:val="a"/>
    <w:link w:val="ab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84A"/>
    <w:rPr>
      <w:color w:val="000000"/>
    </w:rPr>
  </w:style>
  <w:style w:type="paragraph" w:styleId="ac">
    <w:name w:val="List Paragraph"/>
    <w:basedOn w:val="a"/>
    <w:uiPriority w:val="34"/>
    <w:qFormat/>
    <w:rsid w:val="00830D4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46B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6B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6B16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6B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6B16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46B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B16"/>
    <w:rPr>
      <w:rFonts w:ascii="Tahoma" w:hAnsi="Tahoma" w:cs="Tahoma"/>
      <w:color w:val="000000"/>
      <w:sz w:val="16"/>
      <w:szCs w:val="16"/>
    </w:rPr>
  </w:style>
  <w:style w:type="paragraph" w:styleId="af4">
    <w:name w:val="Normal (Web)"/>
    <w:basedOn w:val="a"/>
    <w:uiPriority w:val="99"/>
    <w:unhideWhenUsed/>
    <w:rsid w:val="00152E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841"/>
  </w:style>
  <w:style w:type="table" w:styleId="af5">
    <w:name w:val="Table Grid"/>
    <w:basedOn w:val="a1"/>
    <w:uiPriority w:val="59"/>
    <w:rsid w:val="00F0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vova1997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dthibin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t-khibiny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bpaPCk9Gj9GHtnxu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15_oktyabr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3C6C-BA56-47D0-974B-570802D3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&lt;4D6963726F736F667420576F7264202D20CFEEEBEEE6E5EDE8E520EE20C2F1E5F0EEF1F1E8E9F1EAEEEC20F4EEF0F3ECE52032303230&gt;</vt:lpstr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&lt;4D6963726F736F667420576F7264202D20CFEEEBEEE6E5EDE8E520EE20C2F1E5F0EEF1F1E8E9F1EAEEEC20F4EEF0F3ECE52032303230&gt;</dc:title>
  <dc:creator>Пользователь Windows</dc:creator>
  <cp:lastModifiedBy>Ороро</cp:lastModifiedBy>
  <cp:revision>5</cp:revision>
  <cp:lastPrinted>2020-02-27T06:36:00Z</cp:lastPrinted>
  <dcterms:created xsi:type="dcterms:W3CDTF">2020-03-25T06:42:00Z</dcterms:created>
  <dcterms:modified xsi:type="dcterms:W3CDTF">2020-03-25T19:57:00Z</dcterms:modified>
</cp:coreProperties>
</file>