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0CD" w:rsidRDefault="00A770CD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770CD" w:rsidRDefault="00A770CD">
      <w:pPr>
        <w:pStyle w:val="ConsPlusNormal"/>
        <w:jc w:val="both"/>
        <w:outlineLvl w:val="0"/>
      </w:pPr>
    </w:p>
    <w:p w:rsidR="00A770CD" w:rsidRDefault="00A770CD">
      <w:pPr>
        <w:pStyle w:val="ConsPlusTitle"/>
        <w:jc w:val="center"/>
        <w:outlineLvl w:val="0"/>
      </w:pPr>
      <w:r>
        <w:t>ПРАВИТЕЛЬСТВО МУРМАНСКОЙ ОБЛАСТИ</w:t>
      </w:r>
    </w:p>
    <w:p w:rsidR="00A770CD" w:rsidRDefault="00A770CD">
      <w:pPr>
        <w:pStyle w:val="ConsPlusTitle"/>
        <w:jc w:val="center"/>
      </w:pPr>
    </w:p>
    <w:p w:rsidR="00A770CD" w:rsidRDefault="00A770CD">
      <w:pPr>
        <w:pStyle w:val="ConsPlusTitle"/>
        <w:jc w:val="center"/>
      </w:pPr>
      <w:r>
        <w:t>ПОСТАНОВЛЕНИЕ</w:t>
      </w:r>
    </w:p>
    <w:p w:rsidR="00A770CD" w:rsidRDefault="00A770CD">
      <w:pPr>
        <w:pStyle w:val="ConsPlusTitle"/>
        <w:jc w:val="center"/>
      </w:pPr>
      <w:r>
        <w:t>от 8 февраля 2013 г. N 45-ПП</w:t>
      </w:r>
    </w:p>
    <w:p w:rsidR="00A770CD" w:rsidRDefault="00A770CD">
      <w:pPr>
        <w:pStyle w:val="ConsPlusTitle"/>
        <w:jc w:val="center"/>
      </w:pPr>
    </w:p>
    <w:p w:rsidR="00A770CD" w:rsidRDefault="00A770CD">
      <w:pPr>
        <w:pStyle w:val="ConsPlusTitle"/>
        <w:jc w:val="center"/>
      </w:pPr>
      <w:r>
        <w:t>ОБ УТВЕРЖДЕНИИ ПОРЯДКА ОТНЕСЕНИЯ ОБУЧАЮЩИХСЯ ГОСУДАРСТВЕННЫХ</w:t>
      </w:r>
    </w:p>
    <w:p w:rsidR="00A770CD" w:rsidRDefault="00A770CD">
      <w:pPr>
        <w:pStyle w:val="ConsPlusTitle"/>
        <w:jc w:val="center"/>
      </w:pPr>
      <w:r>
        <w:t>ОБЛАСТНЫХ ОБРАЗОВАТЕЛЬНЫХ УЧРЕЖДЕНИЙ СРЕДНЕГО</w:t>
      </w:r>
    </w:p>
    <w:p w:rsidR="00A770CD" w:rsidRDefault="00A770CD">
      <w:pPr>
        <w:pStyle w:val="ConsPlusTitle"/>
        <w:jc w:val="center"/>
      </w:pPr>
      <w:r>
        <w:t>ПРОФЕССИОНАЛЬНОГО ОБРАЗОВАНИЯ К КАТЕГОРИИ ОБУЧАЮЩИХСЯ,</w:t>
      </w:r>
    </w:p>
    <w:p w:rsidR="00A770CD" w:rsidRDefault="00A770CD">
      <w:pPr>
        <w:pStyle w:val="ConsPlusTitle"/>
        <w:jc w:val="center"/>
      </w:pPr>
      <w:r>
        <w:t>НАХОДЯЩИХСЯ В ТРУДНОЙ ЖИЗНЕННОЙ СИТУАЦИИ, ДЛЯ РЕАЛИЗАЦИИ</w:t>
      </w:r>
    </w:p>
    <w:p w:rsidR="00A770CD" w:rsidRDefault="00A770CD">
      <w:pPr>
        <w:pStyle w:val="ConsPlusTitle"/>
        <w:jc w:val="center"/>
      </w:pPr>
      <w:r>
        <w:t>ПРАВА НА ПРЕДОСТАВЛЕНИЕ БЕСПЛАТНОГО ПИТАНИЯ</w:t>
      </w:r>
    </w:p>
    <w:p w:rsidR="00A770CD" w:rsidRDefault="00A770CD">
      <w:pPr>
        <w:pStyle w:val="ConsPlusNormal"/>
        <w:jc w:val="both"/>
      </w:pPr>
    </w:p>
    <w:p w:rsidR="00A770CD" w:rsidRDefault="00A770CD">
      <w:pPr>
        <w:pStyle w:val="ConsPlusNormal"/>
        <w:ind w:firstLine="540"/>
        <w:jc w:val="both"/>
      </w:pPr>
      <w:r>
        <w:t xml:space="preserve">В целях реализации </w:t>
      </w:r>
      <w:hyperlink r:id="rId5">
        <w:r>
          <w:rPr>
            <w:color w:val="0000FF"/>
          </w:rPr>
          <w:t>Закона</w:t>
        </w:r>
      </w:hyperlink>
      <w:r>
        <w:t xml:space="preserve"> Мурманской области от 26.10.2007 N 900-01-ЗМО "О предоставлении питания отдельным категориям обучающихся государственных областных и муниципальных образовательных учреждений Мурманской области" Правительство Мурманской области постановляет:</w:t>
      </w:r>
    </w:p>
    <w:p w:rsidR="00A770CD" w:rsidRDefault="00A770CD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29">
        <w:r>
          <w:rPr>
            <w:color w:val="0000FF"/>
          </w:rPr>
          <w:t>Порядок</w:t>
        </w:r>
      </w:hyperlink>
      <w:r>
        <w:t xml:space="preserve"> отнесения обучающихся государственных областных образовательных учреждений среднего профессионального образования к категории обучающихся, находящихся в трудной жизненной ситуации, для реализации права на предоставление бесплатного питания.</w:t>
      </w:r>
    </w:p>
    <w:p w:rsidR="00A770CD" w:rsidRDefault="00A770CD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со дня официального опубликования и распространяется на правоотношения, возникшие с 1 января 2013 года.</w:t>
      </w:r>
    </w:p>
    <w:p w:rsidR="00A770CD" w:rsidRDefault="00A770CD">
      <w:pPr>
        <w:pStyle w:val="ConsPlusNormal"/>
        <w:jc w:val="both"/>
      </w:pPr>
    </w:p>
    <w:p w:rsidR="00A770CD" w:rsidRDefault="00A770CD">
      <w:pPr>
        <w:pStyle w:val="ConsPlusNormal"/>
        <w:jc w:val="right"/>
      </w:pPr>
      <w:r>
        <w:t>Губернатор</w:t>
      </w:r>
    </w:p>
    <w:p w:rsidR="00A770CD" w:rsidRDefault="00A770CD">
      <w:pPr>
        <w:pStyle w:val="ConsPlusNormal"/>
        <w:jc w:val="right"/>
      </w:pPr>
      <w:r>
        <w:t>Мурманской области</w:t>
      </w:r>
    </w:p>
    <w:p w:rsidR="00A770CD" w:rsidRDefault="00A770CD">
      <w:pPr>
        <w:pStyle w:val="ConsPlusNormal"/>
        <w:jc w:val="right"/>
      </w:pPr>
      <w:r>
        <w:t>М.В.КОВТУН</w:t>
      </w:r>
    </w:p>
    <w:p w:rsidR="00A770CD" w:rsidRDefault="00A770CD">
      <w:pPr>
        <w:pStyle w:val="ConsPlusNormal"/>
        <w:jc w:val="both"/>
      </w:pPr>
    </w:p>
    <w:p w:rsidR="00A770CD" w:rsidRDefault="00A770CD">
      <w:pPr>
        <w:pStyle w:val="ConsPlusNormal"/>
        <w:jc w:val="both"/>
      </w:pPr>
    </w:p>
    <w:p w:rsidR="00A770CD" w:rsidRDefault="00A770CD">
      <w:pPr>
        <w:pStyle w:val="ConsPlusNormal"/>
        <w:jc w:val="both"/>
      </w:pPr>
    </w:p>
    <w:p w:rsidR="00A770CD" w:rsidRDefault="00A770CD">
      <w:pPr>
        <w:pStyle w:val="ConsPlusNormal"/>
        <w:jc w:val="both"/>
      </w:pPr>
    </w:p>
    <w:p w:rsidR="00A770CD" w:rsidRDefault="00A770CD">
      <w:pPr>
        <w:pStyle w:val="ConsPlusNormal"/>
        <w:jc w:val="both"/>
      </w:pPr>
    </w:p>
    <w:p w:rsidR="00A770CD" w:rsidRDefault="00A770CD">
      <w:pPr>
        <w:pStyle w:val="ConsPlusNormal"/>
        <w:jc w:val="right"/>
        <w:outlineLvl w:val="0"/>
      </w:pPr>
      <w:r>
        <w:t>Утвержден</w:t>
      </w:r>
    </w:p>
    <w:p w:rsidR="00A770CD" w:rsidRDefault="00A770CD">
      <w:pPr>
        <w:pStyle w:val="ConsPlusNormal"/>
        <w:jc w:val="right"/>
      </w:pPr>
      <w:r>
        <w:t>постановлением</w:t>
      </w:r>
    </w:p>
    <w:p w:rsidR="00A770CD" w:rsidRDefault="00A770CD">
      <w:pPr>
        <w:pStyle w:val="ConsPlusNormal"/>
        <w:jc w:val="right"/>
      </w:pPr>
      <w:r>
        <w:t>Правительства Мурманской области</w:t>
      </w:r>
    </w:p>
    <w:p w:rsidR="00A770CD" w:rsidRDefault="00A770CD">
      <w:pPr>
        <w:pStyle w:val="ConsPlusNormal"/>
        <w:jc w:val="right"/>
      </w:pPr>
      <w:r>
        <w:t>от 8 февраля 2013 г. N 45-ПП</w:t>
      </w:r>
    </w:p>
    <w:p w:rsidR="00A770CD" w:rsidRDefault="00A770CD">
      <w:pPr>
        <w:pStyle w:val="ConsPlusNormal"/>
        <w:jc w:val="both"/>
      </w:pPr>
    </w:p>
    <w:p w:rsidR="00A770CD" w:rsidRDefault="00A770CD">
      <w:pPr>
        <w:pStyle w:val="ConsPlusTitle"/>
        <w:jc w:val="center"/>
      </w:pPr>
      <w:bookmarkStart w:id="0" w:name="P29"/>
      <w:bookmarkEnd w:id="0"/>
      <w:r>
        <w:t>ПОРЯДОК</w:t>
      </w:r>
    </w:p>
    <w:p w:rsidR="00A770CD" w:rsidRDefault="00A770CD">
      <w:pPr>
        <w:pStyle w:val="ConsPlusTitle"/>
        <w:jc w:val="center"/>
      </w:pPr>
      <w:r>
        <w:t>ОТНЕСЕНИЯ ОБУЧАЮЩИХСЯ ГОСУДАРСТВЕННЫХ ОБЛАСТНЫХ</w:t>
      </w:r>
    </w:p>
    <w:p w:rsidR="00A770CD" w:rsidRDefault="00A770CD">
      <w:pPr>
        <w:pStyle w:val="ConsPlusTitle"/>
        <w:jc w:val="center"/>
      </w:pPr>
      <w:r>
        <w:t>ОБРАЗОВАТЕЛЬНЫХ УЧРЕЖДЕНИЙ СРЕДНЕГО ПРОФЕССИОНАЛЬНОГО</w:t>
      </w:r>
    </w:p>
    <w:p w:rsidR="00A770CD" w:rsidRDefault="00A770CD">
      <w:pPr>
        <w:pStyle w:val="ConsPlusTitle"/>
        <w:jc w:val="center"/>
      </w:pPr>
      <w:r>
        <w:t>ОБРАЗОВАНИЯ К КАТЕГОРИИ ОБУЧАЮЩИХСЯ, НАХОДЯЩИХСЯ В ТРУДНОЙ</w:t>
      </w:r>
    </w:p>
    <w:p w:rsidR="00A770CD" w:rsidRDefault="00A770CD">
      <w:pPr>
        <w:pStyle w:val="ConsPlusTitle"/>
        <w:jc w:val="center"/>
      </w:pPr>
      <w:r>
        <w:t>ЖИЗНЕННОЙ СИТУАЦИИ, ДЛЯ РЕАЛИЗАЦИИ ПРАВА НА ПРЕДОСТАВЛЕНИЕ</w:t>
      </w:r>
    </w:p>
    <w:p w:rsidR="00A770CD" w:rsidRDefault="00A770CD">
      <w:pPr>
        <w:pStyle w:val="ConsPlusTitle"/>
        <w:jc w:val="center"/>
      </w:pPr>
      <w:r>
        <w:t>БЕСПЛАТНОГО ПИТАНИЯ</w:t>
      </w:r>
    </w:p>
    <w:p w:rsidR="00A770CD" w:rsidRDefault="00A770CD">
      <w:pPr>
        <w:pStyle w:val="ConsPlusNormal"/>
        <w:jc w:val="both"/>
      </w:pPr>
    </w:p>
    <w:p w:rsidR="00A770CD" w:rsidRDefault="00A770CD">
      <w:pPr>
        <w:pStyle w:val="ConsPlusNormal"/>
        <w:ind w:firstLine="540"/>
        <w:jc w:val="both"/>
      </w:pPr>
      <w:r>
        <w:t xml:space="preserve">Настоящий Порядок отнесения обучающихся государственных областных образовательных учреждений среднего профессионального образования к категории обучающихся, находящихся в трудной жизненной ситуации, для реализации права на предоставление бесплатного питания (далее - Порядок) разработан в рамках реализации </w:t>
      </w:r>
      <w:hyperlink r:id="rId6">
        <w:r>
          <w:rPr>
            <w:color w:val="0000FF"/>
          </w:rPr>
          <w:t>Закона</w:t>
        </w:r>
      </w:hyperlink>
      <w:r>
        <w:t xml:space="preserve"> Мурманской области от 26.10.2007 N 900-01-ЗМО "О предоставлении питания отдельным категориям обучающихся государственных областных и муниципальных образовательных учреждений Мурманской области".</w:t>
      </w:r>
    </w:p>
    <w:p w:rsidR="00A770CD" w:rsidRDefault="00A770CD">
      <w:pPr>
        <w:pStyle w:val="ConsPlusNormal"/>
        <w:spacing w:before="200"/>
        <w:ind w:firstLine="540"/>
        <w:jc w:val="both"/>
      </w:pPr>
      <w:r>
        <w:t>Действие настоящего постановления распространяется на обучающихся государственных областных образовательных учреждений среднего профессионального образования очной формы обучения.</w:t>
      </w:r>
    </w:p>
    <w:p w:rsidR="00A770CD" w:rsidRDefault="00A770CD">
      <w:pPr>
        <w:pStyle w:val="ConsPlusNormal"/>
        <w:spacing w:before="200"/>
        <w:ind w:firstLine="540"/>
        <w:jc w:val="both"/>
      </w:pPr>
      <w:r>
        <w:t>1. К обучающимся, находящимся в трудной жизненной ситуации, относятся:</w:t>
      </w:r>
    </w:p>
    <w:p w:rsidR="00A770CD" w:rsidRDefault="00A770CD">
      <w:pPr>
        <w:pStyle w:val="ConsPlusNormal"/>
        <w:spacing w:before="200"/>
        <w:ind w:firstLine="540"/>
        <w:jc w:val="both"/>
      </w:pPr>
      <w:bookmarkStart w:id="1" w:name="P39"/>
      <w:bookmarkEnd w:id="1"/>
      <w:r>
        <w:t xml:space="preserve">1.1. Дети-сироты и дети, оставшиеся без попечения родителей, лица из числа детей, оставшихся без попечения родителей, за исключением детей-сирот и детей, оставшихся без попечения родителей, лиц из числа детей, оставшихся без попечения родителей, которым </w:t>
      </w:r>
      <w:r>
        <w:lastRenderedPageBreak/>
        <w:t>предоставление бесплатного питания установлено иными нормативными правовыми актами Российской Федерации, Мурманской области.</w:t>
      </w:r>
    </w:p>
    <w:p w:rsidR="00A770CD" w:rsidRDefault="00A770CD">
      <w:pPr>
        <w:pStyle w:val="ConsPlusNormal"/>
        <w:spacing w:before="200"/>
        <w:ind w:firstLine="540"/>
        <w:jc w:val="both"/>
      </w:pPr>
      <w:r>
        <w:t>1.2. Обучающиеся-инвалиды.</w:t>
      </w:r>
    </w:p>
    <w:p w:rsidR="00A770CD" w:rsidRDefault="00A770CD">
      <w:pPr>
        <w:pStyle w:val="ConsPlusNormal"/>
        <w:spacing w:before="200"/>
        <w:ind w:firstLine="540"/>
        <w:jc w:val="both"/>
      </w:pPr>
      <w:bookmarkStart w:id="2" w:name="P41"/>
      <w:bookmarkEnd w:id="2"/>
      <w:r>
        <w:t>1.3. Обучающиеся из семей беженцев и вынужденных переселенцев.</w:t>
      </w:r>
    </w:p>
    <w:p w:rsidR="00A770CD" w:rsidRDefault="00A770CD">
      <w:pPr>
        <w:pStyle w:val="ConsPlusNormal"/>
        <w:spacing w:before="200"/>
        <w:ind w:firstLine="540"/>
        <w:jc w:val="both"/>
      </w:pPr>
      <w:bookmarkStart w:id="3" w:name="P42"/>
      <w:bookmarkEnd w:id="3"/>
      <w:r>
        <w:t>1.4. Обучающиеся,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A770CD" w:rsidRDefault="00A770CD">
      <w:pPr>
        <w:pStyle w:val="ConsPlusNormal"/>
        <w:spacing w:before="200"/>
        <w:ind w:firstLine="540"/>
        <w:jc w:val="both"/>
      </w:pPr>
      <w:r>
        <w:t>2. При обращении обучающегося, его родителей (законных представителей) или должностных лиц органов и учреждений системы профилактики безнадзорности и правонарушений несовершеннолетних в государственное областное образовательное учреждение среднего профессионального образования представляются следующие документы:</w:t>
      </w:r>
    </w:p>
    <w:p w:rsidR="00A770CD" w:rsidRDefault="00A770CD">
      <w:pPr>
        <w:pStyle w:val="ConsPlusNormal"/>
        <w:spacing w:before="200"/>
        <w:ind w:firstLine="540"/>
        <w:jc w:val="both"/>
      </w:pPr>
      <w:r>
        <w:t>- заявление обучающегося, его родителей (законных представителей) или ходатайство должностных лиц органов и учреждений системы профилактики безнадзорности и правонарушений несовершеннолетних о предоставлении права на бесплатное питание в письменном виде;</w:t>
      </w:r>
    </w:p>
    <w:p w:rsidR="00A770CD" w:rsidRDefault="00A770CD">
      <w:pPr>
        <w:pStyle w:val="ConsPlusNormal"/>
        <w:spacing w:before="200"/>
        <w:ind w:firstLine="540"/>
        <w:jc w:val="both"/>
      </w:pPr>
      <w:r>
        <w:t xml:space="preserve">- документ, подтверждающий принадлежность обучающегося к категории обучающихся, находящихся в трудной жизненной ситуации, согласно </w:t>
      </w:r>
      <w:hyperlink w:anchor="P47">
        <w:r>
          <w:rPr>
            <w:color w:val="0000FF"/>
          </w:rPr>
          <w:t>пункту 3</w:t>
        </w:r>
      </w:hyperlink>
      <w:r>
        <w:t xml:space="preserve"> настоящего Порядка (за исключением обучающихся, указанных в </w:t>
      </w:r>
      <w:hyperlink w:anchor="P53">
        <w:r>
          <w:rPr>
            <w:color w:val="0000FF"/>
          </w:rPr>
          <w:t>подпункте 3.4</w:t>
        </w:r>
      </w:hyperlink>
      <w:r>
        <w:t xml:space="preserve"> настоящего Порядка).</w:t>
      </w:r>
    </w:p>
    <w:p w:rsidR="00A770CD" w:rsidRDefault="00A770CD">
      <w:pPr>
        <w:pStyle w:val="ConsPlusNormal"/>
        <w:spacing w:before="200"/>
        <w:ind w:firstLine="540"/>
        <w:jc w:val="both"/>
      </w:pPr>
      <w:r>
        <w:t xml:space="preserve">Документ предоставляется один раз в течение учебного года одновременно с заявлением, за исключением документов, указанных в </w:t>
      </w:r>
      <w:hyperlink w:anchor="P53">
        <w:r>
          <w:rPr>
            <w:color w:val="0000FF"/>
          </w:rPr>
          <w:t>подпункте 3.4</w:t>
        </w:r>
      </w:hyperlink>
      <w:r>
        <w:t xml:space="preserve"> настоящего Порядка. Документы, указанные в </w:t>
      </w:r>
      <w:hyperlink w:anchor="P53">
        <w:r>
          <w:rPr>
            <w:color w:val="0000FF"/>
          </w:rPr>
          <w:t>подпункте 3.4</w:t>
        </w:r>
      </w:hyperlink>
      <w:r>
        <w:t xml:space="preserve"> настоящего Порядка, представляются два раза в год: до 15 мая и до 15 декабря текущего года.</w:t>
      </w:r>
    </w:p>
    <w:p w:rsidR="00A770CD" w:rsidRDefault="00A770CD">
      <w:pPr>
        <w:pStyle w:val="ConsPlusNormal"/>
        <w:spacing w:before="200"/>
        <w:ind w:firstLine="540"/>
        <w:jc w:val="both"/>
      </w:pPr>
      <w:bookmarkStart w:id="4" w:name="P47"/>
      <w:bookmarkEnd w:id="4"/>
      <w:r>
        <w:t>3. Документами, подтверждающими принадлежность к категории обучающихся, находящихся в трудной жизненной ситуации, являются:</w:t>
      </w:r>
    </w:p>
    <w:p w:rsidR="00A770CD" w:rsidRDefault="00A770CD">
      <w:pPr>
        <w:pStyle w:val="ConsPlusNormal"/>
        <w:spacing w:before="200"/>
        <w:ind w:firstLine="540"/>
        <w:jc w:val="both"/>
      </w:pPr>
      <w:r>
        <w:t>3.1. Для детей-сирот и детей, оставшихся без попечения родителей, лиц из числа детей, оставшихся без попечения родителей, за исключением детей-сирот и детей, оставшихся без попечения родителей, лиц из числа детей, оставшихся без попечения родителей, которым предоставление бесплатного питания установлено иными нормативными правовыми актами Российской Федерации, Мурманской области, - копия документа, устанавливающего статус.</w:t>
      </w:r>
    </w:p>
    <w:p w:rsidR="00A770CD" w:rsidRDefault="00A770CD">
      <w:pPr>
        <w:pStyle w:val="ConsPlusNormal"/>
        <w:spacing w:before="200"/>
        <w:ind w:firstLine="540"/>
        <w:jc w:val="both"/>
      </w:pPr>
      <w:r>
        <w:t>3.2. Для обучающихся-инвалидов - копия справки бюро медико-социальной экспертизы.</w:t>
      </w:r>
    </w:p>
    <w:p w:rsidR="00A770CD" w:rsidRDefault="00A770CD">
      <w:pPr>
        <w:pStyle w:val="ConsPlusNormal"/>
        <w:spacing w:before="200"/>
        <w:ind w:firstLine="540"/>
        <w:jc w:val="both"/>
      </w:pPr>
      <w:r>
        <w:t>3.3. Для обучающихся из семей беженцев и вынужденных переселенцев:</w:t>
      </w:r>
    </w:p>
    <w:p w:rsidR="00A770CD" w:rsidRDefault="00A770CD">
      <w:pPr>
        <w:pStyle w:val="ConsPlusNormal"/>
        <w:spacing w:before="200"/>
        <w:ind w:firstLine="540"/>
        <w:jc w:val="both"/>
      </w:pPr>
      <w:r>
        <w:t>- для достигших 18 лет - копия удостоверения беженца или вынужденного переселенца;</w:t>
      </w:r>
    </w:p>
    <w:p w:rsidR="00A770CD" w:rsidRDefault="00A770CD">
      <w:pPr>
        <w:pStyle w:val="ConsPlusNormal"/>
        <w:spacing w:before="200"/>
        <w:ind w:firstLine="540"/>
        <w:jc w:val="both"/>
      </w:pPr>
      <w:r>
        <w:t>- для не достигших 18 лет - копия удостоверения беженца или вынужденного переселенца одного из родителей с вписанными в него сведениями о несовершеннолетнем.</w:t>
      </w:r>
    </w:p>
    <w:p w:rsidR="00A770CD" w:rsidRDefault="00A770CD">
      <w:pPr>
        <w:pStyle w:val="ConsPlusNormal"/>
        <w:spacing w:before="200"/>
        <w:ind w:firstLine="540"/>
        <w:jc w:val="both"/>
      </w:pPr>
      <w:bookmarkStart w:id="5" w:name="P53"/>
      <w:bookmarkEnd w:id="5"/>
      <w:r>
        <w:t>3.4. Для обучающихся,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- решение заседания комиссии, созданной в образовательном учреждении из представителей образовательного учреждения, родителей (законных представителей) обучающихся в данном образовательном учреждении, органа опеки и попечительства (по согласованию), органа системы профилактики безнадзорности и правонарушений несовершеннолетних соответствующего муниципального образования Мурманской области (по согласованию), представителей профессиональных союзов и других общественных объединений граждан (по согласованию).</w:t>
      </w:r>
    </w:p>
    <w:p w:rsidR="00A770CD" w:rsidRDefault="00A770CD">
      <w:pPr>
        <w:pStyle w:val="ConsPlusNormal"/>
        <w:spacing w:before="200"/>
        <w:ind w:firstLine="540"/>
        <w:jc w:val="both"/>
      </w:pPr>
      <w:r>
        <w:t>4. Состав комиссии утверждается приказом образовательного учреждения среднего профессионального образования.</w:t>
      </w:r>
    </w:p>
    <w:p w:rsidR="00A770CD" w:rsidRDefault="00A770CD">
      <w:pPr>
        <w:pStyle w:val="ConsPlusNormal"/>
        <w:spacing w:before="200"/>
        <w:ind w:firstLine="540"/>
        <w:jc w:val="both"/>
      </w:pPr>
      <w:r>
        <w:t>К полномочиям комиссии относятся:</w:t>
      </w:r>
    </w:p>
    <w:p w:rsidR="00A770CD" w:rsidRDefault="00A770CD">
      <w:pPr>
        <w:pStyle w:val="ConsPlusNormal"/>
        <w:spacing w:before="200"/>
        <w:ind w:firstLine="540"/>
        <w:jc w:val="both"/>
      </w:pPr>
      <w:r>
        <w:t xml:space="preserve">- изучение условий проживания и материального обеспечения обучающихся, указанных в </w:t>
      </w:r>
      <w:hyperlink w:anchor="P42">
        <w:r>
          <w:rPr>
            <w:color w:val="0000FF"/>
          </w:rPr>
          <w:t>подпункте 1.4</w:t>
        </w:r>
      </w:hyperlink>
      <w:r>
        <w:t xml:space="preserve"> настоящего Порядка;</w:t>
      </w:r>
    </w:p>
    <w:p w:rsidR="00A770CD" w:rsidRDefault="00A770CD">
      <w:pPr>
        <w:pStyle w:val="ConsPlusNormal"/>
        <w:spacing w:before="200"/>
        <w:ind w:firstLine="540"/>
        <w:jc w:val="both"/>
      </w:pPr>
      <w:r>
        <w:lastRenderedPageBreak/>
        <w:t xml:space="preserve">- составление актов по результатам изучения условий проживания и материального обеспечения обучающихся, указанных в </w:t>
      </w:r>
      <w:hyperlink w:anchor="P42">
        <w:r>
          <w:rPr>
            <w:color w:val="0000FF"/>
          </w:rPr>
          <w:t>подпункте 1.4</w:t>
        </w:r>
      </w:hyperlink>
      <w:r>
        <w:t xml:space="preserve"> настоящего Порядка;</w:t>
      </w:r>
    </w:p>
    <w:p w:rsidR="00A770CD" w:rsidRDefault="00A770CD">
      <w:pPr>
        <w:pStyle w:val="ConsPlusNormal"/>
        <w:spacing w:before="200"/>
        <w:ind w:firstLine="540"/>
        <w:jc w:val="both"/>
      </w:pPr>
      <w:r>
        <w:t xml:space="preserve">- принятие решения по отнесению тех или иных обучающихся к категории обучающихся, указанной в </w:t>
      </w:r>
      <w:hyperlink w:anchor="P42">
        <w:r>
          <w:rPr>
            <w:color w:val="0000FF"/>
          </w:rPr>
          <w:t>подпункте 1.4</w:t>
        </w:r>
      </w:hyperlink>
      <w:r>
        <w:t xml:space="preserve"> настоящего Порядка.</w:t>
      </w:r>
    </w:p>
    <w:p w:rsidR="00A770CD" w:rsidRDefault="00A770CD">
      <w:pPr>
        <w:pStyle w:val="ConsPlusNormal"/>
        <w:spacing w:before="200"/>
        <w:ind w:firstLine="540"/>
        <w:jc w:val="both"/>
      </w:pPr>
      <w:r>
        <w:t>Решение об отнесении обучающегося к категории обучающихся, находящихся в трудной жизненной ситуации, принимается комиссией в срок до 5 рабочих дней после подачи заявления обучающегося, его родителей (законных представителей) или ходатайства должностных лиц органов и учреждений системы профилактики безнадзорности и правонарушений несовершеннолетних о предоставлении права на бесплатное питание.</w:t>
      </w:r>
    </w:p>
    <w:p w:rsidR="00A770CD" w:rsidRDefault="00A770CD">
      <w:pPr>
        <w:pStyle w:val="ConsPlusNormal"/>
        <w:spacing w:before="200"/>
        <w:ind w:firstLine="540"/>
        <w:jc w:val="both"/>
      </w:pPr>
      <w:r>
        <w:t xml:space="preserve">Принятие решения осуществляется комиссией на основании актов по результатам изучения условий проживания и материального обеспечения обучающихся, указанных в </w:t>
      </w:r>
      <w:hyperlink w:anchor="P42">
        <w:r>
          <w:rPr>
            <w:color w:val="0000FF"/>
          </w:rPr>
          <w:t>подпункте 1.4</w:t>
        </w:r>
      </w:hyperlink>
      <w:r>
        <w:t xml:space="preserve"> настоящего Порядка, и оформляются в виде протокола заседания комиссии.</w:t>
      </w:r>
    </w:p>
    <w:p w:rsidR="00A770CD" w:rsidRDefault="00A770CD">
      <w:pPr>
        <w:pStyle w:val="ConsPlusNormal"/>
        <w:spacing w:before="200"/>
        <w:ind w:firstLine="540"/>
        <w:jc w:val="both"/>
      </w:pPr>
      <w:r>
        <w:t>Заседание комиссии считается правомочным, если на нем присутствовало не менее 2/3 ее членов. Решение комиссии принимается открытым голосованием простым большинством голосов присутствующих на заседании членов комиссии. Заседания проводятся по мере необходимости.</w:t>
      </w:r>
    </w:p>
    <w:p w:rsidR="00A770CD" w:rsidRDefault="00A770CD">
      <w:pPr>
        <w:pStyle w:val="ConsPlusNormal"/>
        <w:spacing w:before="200"/>
        <w:ind w:firstLine="540"/>
        <w:jc w:val="both"/>
      </w:pPr>
      <w:r>
        <w:t xml:space="preserve">5. Обучающимся, находящимся в трудной жизненной ситуации, указанным в </w:t>
      </w:r>
      <w:hyperlink w:anchor="P39">
        <w:r>
          <w:rPr>
            <w:color w:val="0000FF"/>
          </w:rPr>
          <w:t>подпунктах 1.1</w:t>
        </w:r>
      </w:hyperlink>
      <w:r>
        <w:t xml:space="preserve"> - </w:t>
      </w:r>
      <w:hyperlink w:anchor="P41">
        <w:r>
          <w:rPr>
            <w:color w:val="0000FF"/>
          </w:rPr>
          <w:t>1.3</w:t>
        </w:r>
      </w:hyperlink>
      <w:r>
        <w:t xml:space="preserve"> настоящего Порядка, бесплатное питание </w:t>
      </w:r>
      <w:proofErr w:type="gramStart"/>
      <w:r>
        <w:t>предоставляется</w:t>
      </w:r>
      <w:proofErr w:type="gramEnd"/>
      <w:r>
        <w:t xml:space="preserve"> начиная со дня, следующего за днем подачи заявления и документов.</w:t>
      </w:r>
    </w:p>
    <w:p w:rsidR="00A770CD" w:rsidRDefault="00A770CD">
      <w:pPr>
        <w:pStyle w:val="ConsPlusNormal"/>
        <w:spacing w:before="200"/>
        <w:ind w:firstLine="540"/>
        <w:jc w:val="both"/>
      </w:pPr>
      <w:r>
        <w:t xml:space="preserve">6. Обучающимся, находящимся в трудной жизненной ситуации, указанным в </w:t>
      </w:r>
      <w:hyperlink w:anchor="P42">
        <w:r>
          <w:rPr>
            <w:color w:val="0000FF"/>
          </w:rPr>
          <w:t>подпункте 1.4</w:t>
        </w:r>
      </w:hyperlink>
      <w:r>
        <w:t xml:space="preserve"> настоящего Порядка, бесплатное питание </w:t>
      </w:r>
      <w:proofErr w:type="gramStart"/>
      <w:r>
        <w:t>предоставляется</w:t>
      </w:r>
      <w:proofErr w:type="gramEnd"/>
      <w:r>
        <w:t xml:space="preserve"> начиная со дня, следующего за днем принятия решения комиссии об отнесении обучающегося к категории обучающихся, находящихся в трудной жизненной ситуации.</w:t>
      </w:r>
    </w:p>
    <w:p w:rsidR="00A770CD" w:rsidRDefault="00A770CD">
      <w:pPr>
        <w:pStyle w:val="ConsPlusNormal"/>
        <w:spacing w:before="200"/>
        <w:ind w:firstLine="540"/>
        <w:jc w:val="both"/>
      </w:pPr>
      <w:r>
        <w:t xml:space="preserve">7. В срок до 1 июня текущего года руководитель образовательного учреждения среднего профессионального образования предоставляет в Министерство образования и науки Мурманской области информацию о численности обучающихся, находящихся в трудной жизненной ситуации, для формирования объемов расходов областного бюджета на цели обеспечения бесплатным питанием </w:t>
      </w:r>
      <w:proofErr w:type="gramStart"/>
      <w:r>
        <w:t>отдельных категорий</w:t>
      </w:r>
      <w:proofErr w:type="gramEnd"/>
      <w:r>
        <w:t xml:space="preserve"> обучающихся на очередной финансовый год и на плановый период.</w:t>
      </w:r>
    </w:p>
    <w:p w:rsidR="00A770CD" w:rsidRDefault="00A770CD">
      <w:pPr>
        <w:pStyle w:val="ConsPlusNormal"/>
        <w:spacing w:before="200"/>
        <w:ind w:firstLine="540"/>
        <w:jc w:val="both"/>
      </w:pPr>
      <w:r>
        <w:t>8. Родители (законные представители) обучающегося, должностные лица органов и учреждений системы профилактики безнадзорности и правонарушений несовершеннолетних несут ответственность за своевременность и достоверность предоставляемых сведений, являющихся основанием для реализации права на предоставление бесплатного питания.</w:t>
      </w:r>
    </w:p>
    <w:p w:rsidR="00A770CD" w:rsidRDefault="00A770CD">
      <w:pPr>
        <w:pStyle w:val="ConsPlusNormal"/>
        <w:jc w:val="both"/>
      </w:pPr>
    </w:p>
    <w:p w:rsidR="00A770CD" w:rsidRDefault="00A770CD">
      <w:pPr>
        <w:pStyle w:val="ConsPlusNormal"/>
        <w:jc w:val="both"/>
      </w:pPr>
    </w:p>
    <w:p w:rsidR="00A770CD" w:rsidRDefault="00A770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2D50" w:rsidRDefault="004C2D50">
      <w:bookmarkStart w:id="6" w:name="_GoBack"/>
      <w:bookmarkEnd w:id="6"/>
    </w:p>
    <w:sectPr w:rsidR="004C2D50" w:rsidSect="004C2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CD"/>
    <w:rsid w:val="004C2D50"/>
    <w:rsid w:val="00A7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ECB8F-EE09-448B-85CB-66DFA582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0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770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770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7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D62717917769C26065E1388DCA2464AF2838871D6059463E3D80C947415BDA6A724B03D18F4FE4BF8FB4A6BF55B00855C0AD5B0E2BF448B453C64Es7y7I" TargetMode="External"/><Relationship Id="rId5" Type="http://schemas.openxmlformats.org/officeDocument/2006/relationships/hyperlink" Target="consultantplus://offline/ref=DAD62717917769C26065E1388DCA2464AF2838871D6059463E3D80C947415BDA6A724B03D18F4FE4BF8FB4A6BF55B00855C0AD5B0E2BF448B453C64Es7y7I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Виктория Юрьевна</dc:creator>
  <cp:keywords/>
  <dc:description/>
  <cp:lastModifiedBy>Нестерова Виктория Юрьевна</cp:lastModifiedBy>
  <cp:revision>1</cp:revision>
  <cp:lastPrinted>2022-09-14T08:50:00Z</cp:lastPrinted>
  <dcterms:created xsi:type="dcterms:W3CDTF">2022-09-14T08:50:00Z</dcterms:created>
  <dcterms:modified xsi:type="dcterms:W3CDTF">2022-09-14T08:56:00Z</dcterms:modified>
</cp:coreProperties>
</file>