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Мурманской области от 29.12.2023 N 1054-ПП</w:t>
              <w:br/>
              <w:t xml:space="preserve">"Об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Мурманской области, реализующих образовательную программу дошкольного образования, на 2024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МУРМАНСКОЙ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декабря 2023 г. N 1054-ПП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МАКСИМАЛЬНОГО РАЗМЕРА РОДИТЕЛЬСКОЙ ПЛАТЫ</w:t>
      </w:r>
    </w:p>
    <w:p>
      <w:pPr>
        <w:pStyle w:val="2"/>
        <w:jc w:val="center"/>
      </w:pPr>
      <w:r>
        <w:rPr>
          <w:sz w:val="20"/>
        </w:rPr>
        <w:t xml:space="preserve">ЗА ПРИСМОТР И УХОД ЗА ДЕТЬМИ В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ОБРАЗОВАТЕЛЬНЫХ ОРГАНИЗАЦИЯХ МУРМАНСКОЙ</w:t>
      </w:r>
    </w:p>
    <w:p>
      <w:pPr>
        <w:pStyle w:val="2"/>
        <w:jc w:val="center"/>
      </w:pPr>
      <w:r>
        <w:rPr>
          <w:sz w:val="20"/>
        </w:rPr>
        <w:t xml:space="preserve">ОБЛАСТИ, РЕАЛИЗУЮЩИХ ОБРАЗОВАТЕЛЬНУЮ ПРОГРАММУ ДОШКОЛЬНОГО</w:t>
      </w:r>
    </w:p>
    <w:p>
      <w:pPr>
        <w:pStyle w:val="2"/>
        <w:jc w:val="center"/>
      </w:pPr>
      <w:r>
        <w:rPr>
          <w:sz w:val="20"/>
        </w:rPr>
        <w:t xml:space="preserve">ОБРАЗОВАНИЯ, НА 2024 ГОД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13.12.2024) &quot;Об образовании в Российской Федерации&quot; (с изм. и доп., вступ. в силу с 24.12.2024) {КонсультантПлюс}">
        <w:r>
          <w:rPr>
            <w:sz w:val="20"/>
            <w:color w:val="0000ff"/>
          </w:rPr>
          <w:t xml:space="preserve">частью 4 статьи 65</w:t>
        </w:r>
      </w:hyperlink>
      <w:r>
        <w:rPr>
          <w:sz w:val="20"/>
        </w:rPr>
        <w:t xml:space="preserve"> Федерального закона от 29.12.2012 N 273-ФЗ "Об образовании в Российской Федерации" Правительство Мурманской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максимальный </w:t>
      </w:r>
      <w:hyperlink w:history="0" w:anchor="P29" w:tooltip="МАКСИМАЛЬНЫЙ РАЗМЕР">
        <w:r>
          <w:rPr>
            <w:sz w:val="20"/>
            <w:color w:val="0000ff"/>
          </w:rPr>
          <w:t xml:space="preserve">размер</w:t>
        </w:r>
      </w:hyperlink>
      <w:r>
        <w:rPr>
          <w:sz w:val="20"/>
        </w:rPr>
        <w:t xml:space="preserve"> родительской платы за присмотр и уход за детьми в государственных и муниципальных образовательных организациях Мурманской области, реализующих образовательную программу дошкольного образования, на 2024 год согласно приложению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января 2024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Мурманской области</w:t>
      </w:r>
    </w:p>
    <w:p>
      <w:pPr>
        <w:pStyle w:val="0"/>
        <w:jc w:val="right"/>
      </w:pPr>
      <w:r>
        <w:rPr>
          <w:sz w:val="20"/>
        </w:rPr>
        <w:t xml:space="preserve">А.В.ЧИБИС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Мурманской области</w:t>
      </w:r>
    </w:p>
    <w:p>
      <w:pPr>
        <w:pStyle w:val="0"/>
        <w:jc w:val="right"/>
      </w:pPr>
      <w:r>
        <w:rPr>
          <w:sz w:val="20"/>
        </w:rPr>
        <w:t xml:space="preserve">от 29 декабря 2023 г. N 1054-ПП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МАКСИМАЛЬНЫЙ РАЗМЕР</w:t>
      </w:r>
    </w:p>
    <w:p>
      <w:pPr>
        <w:pStyle w:val="2"/>
        <w:jc w:val="center"/>
      </w:pPr>
      <w:r>
        <w:rPr>
          <w:sz w:val="20"/>
        </w:rPr>
        <w:t xml:space="preserve">РОДИТЕЛЬСКОЙ ПЛАТЫ ЗА ПРИСМОТР И УХОД ЗА ДЕТЬМИ</w:t>
      </w:r>
    </w:p>
    <w:p>
      <w:pPr>
        <w:pStyle w:val="2"/>
        <w:jc w:val="center"/>
      </w:pPr>
      <w:r>
        <w:rPr>
          <w:sz w:val="20"/>
        </w:rPr>
        <w:t xml:space="preserve">В ГОСУДАРСТВЕННЫХ И МУНИЦИПАЛЬНЫХ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ОРГАНИЗАЦИЯХ МУРМАНСКОЙ ОБЛАСТИ, РЕАЛИЗУЮЩИХ ОБРАЗОВАТЕЛЬНУЮ</w:t>
      </w:r>
    </w:p>
    <w:p>
      <w:pPr>
        <w:pStyle w:val="2"/>
        <w:jc w:val="center"/>
      </w:pPr>
      <w:r>
        <w:rPr>
          <w:sz w:val="20"/>
        </w:rPr>
        <w:t xml:space="preserve">ПРОГРАММУ ДОШКОЛЬНОГО ОБРАЗОВАНИЯ, НА 2024 ГОД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413"/>
        <w:gridCol w:w="3005"/>
        <w:gridCol w:w="3005"/>
        <w:gridCol w:w="2665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1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gridSpan w:val="3"/>
            <w:tcW w:w="86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Максимальный размер родительской платы в день, рублей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образовательных организациях, реализующих основную образовательную программу дошкольного образования (за исключением групп с круглосуточным пребыванием)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образовательных организациях, реализующих основную образовательную программу дошкольного образования в группах с круглосуточным пребыванием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образовательных организациях (с бассейном), реализующих основную образовательную программу дошкольного образования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41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город-герой Мурманск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413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муниципальный округ город Апатиты с подведомственной территорией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413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муниципальный округ город Кировск с подведомственной территорией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13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муниципальный округ город Мончегорск с подведомственной территорией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13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муниципальный округ город Оленегорск с подведомственной территорией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13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муниципальный округ город Полярные Зори с подведомственной территорией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13" w:type="dxa"/>
          </w:tcPr>
          <w:p>
            <w:pPr>
              <w:pStyle w:val="0"/>
            </w:pPr>
            <w:r>
              <w:rPr>
                <w:sz w:val="20"/>
              </w:rPr>
              <w:t xml:space="preserve">Печенгский муниципальный округ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13" w:type="dxa"/>
          </w:tcPr>
          <w:p>
            <w:pPr>
              <w:pStyle w:val="0"/>
            </w:pPr>
            <w:r>
              <w:rPr>
                <w:sz w:val="20"/>
              </w:rPr>
              <w:t xml:space="preserve">Ковдорский муниципальный округ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13" w:type="dxa"/>
          </w:tcPr>
          <w:p>
            <w:pPr>
              <w:pStyle w:val="0"/>
            </w:pPr>
            <w:r>
              <w:rPr>
                <w:sz w:val="20"/>
              </w:rPr>
              <w:t xml:space="preserve">Кандалакшский муниципальный район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413" w:type="dxa"/>
          </w:tcPr>
          <w:p>
            <w:pPr>
              <w:pStyle w:val="0"/>
            </w:pPr>
            <w:r>
              <w:rPr>
                <w:sz w:val="20"/>
              </w:rPr>
              <w:t xml:space="preserve">Кольский муниципальный район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413" w:type="dxa"/>
          </w:tcPr>
          <w:p>
            <w:pPr>
              <w:pStyle w:val="0"/>
            </w:pPr>
            <w:r>
              <w:rPr>
                <w:sz w:val="20"/>
              </w:rPr>
              <w:t xml:space="preserve">Ловозерский муниципальный район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413" w:type="dxa"/>
          </w:tcPr>
          <w:p>
            <w:pPr>
              <w:pStyle w:val="0"/>
            </w:pPr>
            <w:r>
              <w:rPr>
                <w:sz w:val="20"/>
              </w:rPr>
              <w:t xml:space="preserve">Терский муниципальный район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341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ЗАТО Александровск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341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ЗАТО п. Видяево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341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ЗАТО г. Заозерск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41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ЗАТО г. Островной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341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ЗАТО г. Североморск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8"/>
      <w:headerReference w:type="first" r:id="rId8"/>
      <w:footerReference w:type="default" r:id="rId9"/>
      <w:footerReference w:type="first" r:id="rId9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29.12.2023 N 1054-ПП</w:t>
            <w:br/>
            <w:t>"Об установлении максимального размера родительск...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29.12.2023 N 1054-ПП</w:t>
            <w:br/>
            <w:t>"Об установлении максимального размера родительск...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1408&amp;dst=85" TargetMode = "External"/>
	<Relationship Id="rId8" Type="http://schemas.openxmlformats.org/officeDocument/2006/relationships/header" Target="header2.xml"/>
	<Relationship Id="rId9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Мурманской области от 29.12.2023 N 1054-ПП
"Об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Мурманской области, реализующих образовательную программу дошкольного образования, на 2024 год"</dc:title>
  <dcterms:created xsi:type="dcterms:W3CDTF">2024-12-27T12:32:31Z</dcterms:created>
</cp:coreProperties>
</file>